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D9BDEFB" w14:textId="77777777" w:rsidR="009236B9" w:rsidRDefault="009236B9"/>
    <w:p w14:paraId="0FC6384D" w14:textId="77777777" w:rsidR="009236B9" w:rsidRDefault="009236B9"/>
    <w:p w14:paraId="426A91DA" w14:textId="77777777" w:rsidR="009236B9" w:rsidRDefault="009236B9"/>
    <w:p w14:paraId="0D6A34A9" w14:textId="77777777" w:rsidR="009236B9" w:rsidRDefault="009236B9"/>
    <w:p w14:paraId="60F3CB16" w14:textId="77777777" w:rsidR="00F60972" w:rsidRDefault="00F60972" w:rsidP="00F60972">
      <w:pPr>
        <w:jc w:val="center"/>
        <w:rPr>
          <w:rFonts w:ascii="Century Gothic" w:hAnsi="Century Gothic"/>
          <w:b/>
          <w:bCs/>
          <w:sz w:val="28"/>
          <w:szCs w:val="28"/>
          <w:lang w:val="fr-FR"/>
        </w:rPr>
      </w:pPr>
    </w:p>
    <w:p w14:paraId="5A7DF51D" w14:textId="77777777" w:rsidR="009236B9" w:rsidRDefault="009236B9"/>
    <w:p w14:paraId="53C638F6" w14:textId="77777777" w:rsidR="009236B9" w:rsidRDefault="009236B9">
      <w:pPr>
        <w:rPr>
          <w:sz w:val="28"/>
        </w:rPr>
      </w:pPr>
    </w:p>
    <w:p w14:paraId="7684090F" w14:textId="33FCF4CA" w:rsidR="009236B9" w:rsidRPr="00F843DE" w:rsidRDefault="00AC7005" w:rsidP="00491A07">
      <w:pPr>
        <w:jc w:val="center"/>
        <w:rPr>
          <w:rFonts w:ascii="Gotham" w:hAnsi="Gotham"/>
          <w:color w:val="0070C0"/>
          <w:sz w:val="32"/>
          <w:lang w:val="fr-FR"/>
        </w:rPr>
      </w:pPr>
      <w:r w:rsidRPr="00DA658D">
        <w:rPr>
          <w:rFonts w:ascii="Gotham" w:hAnsi="Gotham"/>
          <w:color w:val="0070C0"/>
          <w:sz w:val="32"/>
          <w:lang w:val="fr-FR"/>
        </w:rPr>
        <w:t xml:space="preserve">   </w:t>
      </w:r>
      <w:proofErr w:type="spellStart"/>
      <w:r w:rsidRPr="00F843DE">
        <w:rPr>
          <w:rFonts w:ascii="Gotham" w:hAnsi="Gotham"/>
          <w:color w:val="0070C0"/>
          <w:sz w:val="32"/>
          <w:lang w:val="fr-FR"/>
        </w:rPr>
        <w:t>MEDSt@rts</w:t>
      </w:r>
      <w:proofErr w:type="spellEnd"/>
      <w:r w:rsidRPr="00F843DE">
        <w:rPr>
          <w:rFonts w:ascii="Gotham" w:hAnsi="Gotham"/>
          <w:color w:val="0070C0"/>
          <w:sz w:val="32"/>
          <w:lang w:val="fr-FR"/>
        </w:rPr>
        <w:t xml:space="preserve"> - Système </w:t>
      </w:r>
      <w:r w:rsidR="00491A07" w:rsidRPr="00F843DE">
        <w:rPr>
          <w:rFonts w:ascii="Gotham" w:hAnsi="Gotham"/>
          <w:color w:val="0070C0"/>
          <w:sz w:val="32"/>
          <w:lang w:val="fr-FR"/>
        </w:rPr>
        <w:t>de soutien </w:t>
      </w:r>
      <w:r w:rsidR="00491A07">
        <w:rPr>
          <w:rFonts w:ascii="Gotham" w:hAnsi="Gotham"/>
          <w:color w:val="0070C0"/>
          <w:sz w:val="32"/>
          <w:lang w:val="fr-FR"/>
        </w:rPr>
        <w:t xml:space="preserve">Med </w:t>
      </w:r>
      <w:proofErr w:type="spellStart"/>
      <w:r w:rsidRPr="00F843DE">
        <w:rPr>
          <w:rFonts w:ascii="Gotham" w:hAnsi="Gotham"/>
          <w:color w:val="0070C0"/>
          <w:sz w:val="32"/>
          <w:lang w:val="fr-FR"/>
        </w:rPr>
        <w:t>microfinance</w:t>
      </w:r>
      <w:proofErr w:type="spellEnd"/>
      <w:r w:rsidRPr="00F843DE">
        <w:rPr>
          <w:rFonts w:ascii="Gotham" w:hAnsi="Gotham"/>
          <w:color w:val="0070C0"/>
          <w:sz w:val="32"/>
          <w:lang w:val="fr-FR"/>
        </w:rPr>
        <w:t xml:space="preserve"> pour les start-ups</w:t>
      </w:r>
    </w:p>
    <w:p w14:paraId="425C8088" w14:textId="77777777" w:rsidR="009236B9" w:rsidRPr="00F843DE" w:rsidRDefault="009236B9">
      <w:pPr>
        <w:jc w:val="center"/>
        <w:rPr>
          <w:rFonts w:ascii="Gotham" w:hAnsi="Gotham"/>
          <w:color w:val="0070C0"/>
          <w:sz w:val="32"/>
          <w:lang w:val="fr-FR"/>
        </w:rPr>
      </w:pPr>
    </w:p>
    <w:p w14:paraId="71BBB373" w14:textId="77777777" w:rsidR="009236B9" w:rsidRPr="00F843DE" w:rsidRDefault="009236B9">
      <w:pPr>
        <w:jc w:val="center"/>
        <w:rPr>
          <w:rFonts w:ascii="Gotham" w:hAnsi="Gotham"/>
          <w:color w:val="0070C0"/>
          <w:sz w:val="32"/>
          <w:lang w:val="fr-FR"/>
        </w:rPr>
      </w:pPr>
    </w:p>
    <w:p w14:paraId="48E03F02" w14:textId="77777777" w:rsidR="00A67153" w:rsidRPr="00F843DE" w:rsidRDefault="00A67153" w:rsidP="00A67153">
      <w:pPr>
        <w:jc w:val="center"/>
        <w:rPr>
          <w:rFonts w:ascii="Gotham" w:hAnsi="Gotham"/>
          <w:color w:val="0070C0"/>
          <w:sz w:val="32"/>
          <w:lang w:val="fr-FR"/>
        </w:rPr>
      </w:pPr>
      <w:r>
        <w:rPr>
          <w:rFonts w:ascii="Gotham" w:hAnsi="Gotham"/>
          <w:color w:val="0070C0"/>
          <w:sz w:val="32"/>
          <w:lang w:val="fr-FR"/>
        </w:rPr>
        <w:t xml:space="preserve">Annonce de </w:t>
      </w:r>
      <w:r w:rsidRPr="00F843DE">
        <w:rPr>
          <w:rFonts w:ascii="Gotham" w:hAnsi="Gotham"/>
          <w:color w:val="0070C0"/>
          <w:sz w:val="32"/>
          <w:lang w:val="fr-FR"/>
        </w:rPr>
        <w:t xml:space="preserve">Sélection </w:t>
      </w:r>
    </w:p>
    <w:p w14:paraId="5DDE0FDC" w14:textId="77777777" w:rsidR="009236B9" w:rsidRPr="00F843DE" w:rsidRDefault="00C618D6">
      <w:pPr>
        <w:jc w:val="center"/>
        <w:rPr>
          <w:rFonts w:ascii="Gotham" w:hAnsi="Gotham"/>
          <w:color w:val="0070C0"/>
          <w:sz w:val="32"/>
          <w:lang w:val="fr-FR"/>
        </w:rPr>
      </w:pPr>
      <w:r w:rsidRPr="00F843DE">
        <w:rPr>
          <w:rFonts w:ascii="Gotham" w:hAnsi="Gotham"/>
          <w:color w:val="0070C0"/>
          <w:sz w:val="32"/>
          <w:lang w:val="fr-FR"/>
        </w:rPr>
        <w:t>Appel à manifestation d'intérêt</w:t>
      </w:r>
    </w:p>
    <w:p w14:paraId="2B13467C" w14:textId="77777777" w:rsidR="009236B9" w:rsidRPr="00F843DE" w:rsidRDefault="009236B9">
      <w:pPr>
        <w:jc w:val="center"/>
        <w:rPr>
          <w:rFonts w:ascii="Gotham" w:hAnsi="Gotham"/>
          <w:color w:val="0070C0"/>
          <w:sz w:val="32"/>
          <w:lang w:val="fr-FR"/>
        </w:rPr>
      </w:pPr>
    </w:p>
    <w:p w14:paraId="1D83DB8A" w14:textId="77777777" w:rsidR="009236B9" w:rsidRPr="00F843DE" w:rsidRDefault="009236B9">
      <w:pPr>
        <w:jc w:val="center"/>
        <w:rPr>
          <w:rFonts w:ascii="Gotham" w:hAnsi="Gotham"/>
          <w:color w:val="0070C0"/>
          <w:sz w:val="32"/>
          <w:lang w:val="fr-FR"/>
        </w:rPr>
      </w:pPr>
    </w:p>
    <w:p w14:paraId="668A0476" w14:textId="77777777" w:rsidR="009236B9" w:rsidRPr="00F843DE" w:rsidRDefault="009236B9">
      <w:pPr>
        <w:jc w:val="center"/>
        <w:rPr>
          <w:rFonts w:ascii="Gotham" w:hAnsi="Gotham"/>
          <w:color w:val="0070C0"/>
          <w:sz w:val="32"/>
          <w:lang w:val="fr-FR"/>
        </w:rPr>
      </w:pPr>
    </w:p>
    <w:p w14:paraId="57DA2012" w14:textId="77777777" w:rsidR="009236B9" w:rsidRPr="00F843DE" w:rsidRDefault="009236B9">
      <w:pPr>
        <w:jc w:val="center"/>
        <w:rPr>
          <w:rFonts w:ascii="Gotham" w:hAnsi="Gotham"/>
          <w:color w:val="0070C0"/>
          <w:sz w:val="32"/>
          <w:lang w:val="fr-FR"/>
        </w:rPr>
      </w:pPr>
    </w:p>
    <w:p w14:paraId="660D4062" w14:textId="77777777" w:rsidR="00F9140C" w:rsidRPr="00F843DE" w:rsidRDefault="00F9140C" w:rsidP="00F9140C">
      <w:pPr>
        <w:jc w:val="center"/>
        <w:rPr>
          <w:rFonts w:ascii="Gotham" w:hAnsi="Gotham"/>
          <w:color w:val="0070C0"/>
          <w:sz w:val="32"/>
          <w:lang w:val="fr-FR"/>
        </w:rPr>
      </w:pPr>
      <w:r w:rsidRPr="00F843DE">
        <w:rPr>
          <w:rFonts w:ascii="Gotham" w:hAnsi="Gotham"/>
          <w:b/>
          <w:color w:val="0070C0"/>
          <w:sz w:val="32"/>
          <w:lang w:val="fr-FR"/>
        </w:rPr>
        <w:t xml:space="preserve">Partenaire </w:t>
      </w:r>
      <w:r w:rsidRPr="00F843DE">
        <w:rPr>
          <w:rFonts w:ascii="Gotham" w:hAnsi="Gotham"/>
          <w:color w:val="0070C0"/>
          <w:sz w:val="32"/>
          <w:lang w:val="fr-FR"/>
        </w:rPr>
        <w:t>La Chambre de Commerce et d'Industrie de Sfax "CCIS"</w:t>
      </w:r>
    </w:p>
    <w:p w14:paraId="256BD462" w14:textId="77777777" w:rsidR="009236B9" w:rsidRPr="00F843DE" w:rsidRDefault="009236B9">
      <w:pPr>
        <w:jc w:val="center"/>
        <w:rPr>
          <w:rFonts w:ascii="Gotham" w:hAnsi="Gotham"/>
          <w:color w:val="0070C0"/>
          <w:sz w:val="32"/>
          <w:lang w:val="fr-FR"/>
        </w:rPr>
      </w:pPr>
    </w:p>
    <w:p w14:paraId="34BF72D8" w14:textId="77777777" w:rsidR="009236B9" w:rsidRPr="00F843DE" w:rsidRDefault="009236B9" w:rsidP="00F9140C">
      <w:pPr>
        <w:jc w:val="center"/>
        <w:rPr>
          <w:rFonts w:ascii="Gotham" w:hAnsi="Gotham"/>
          <w:color w:val="0070C0"/>
          <w:sz w:val="32"/>
          <w:lang w:val="fr-FR"/>
        </w:rPr>
      </w:pPr>
    </w:p>
    <w:p w14:paraId="2FA587A2" w14:textId="67DD0952" w:rsidR="009236B9" w:rsidRPr="00F843DE" w:rsidRDefault="00F9140C" w:rsidP="00DA658D">
      <w:pPr>
        <w:jc w:val="center"/>
        <w:rPr>
          <w:rFonts w:ascii="Gotham" w:hAnsi="Gotham"/>
          <w:color w:val="0070C0"/>
          <w:sz w:val="32"/>
          <w:lang w:val="fr-FR"/>
        </w:rPr>
      </w:pPr>
      <w:r w:rsidRPr="00DC78CF">
        <w:rPr>
          <w:rFonts w:ascii="Gotham" w:hAnsi="Gotham"/>
          <w:b/>
          <w:color w:val="0070C0"/>
          <w:sz w:val="32"/>
          <w:lang w:val="fr-FR"/>
        </w:rPr>
        <w:t>Date limite</w:t>
      </w:r>
      <w:r w:rsidRPr="00DC78CF">
        <w:rPr>
          <w:rFonts w:ascii="Gotham" w:hAnsi="Gotham"/>
          <w:color w:val="0070C0"/>
          <w:sz w:val="32"/>
          <w:lang w:val="fr-FR"/>
        </w:rPr>
        <w:t xml:space="preserve"> </w:t>
      </w:r>
      <w:r w:rsidR="005A69BB">
        <w:rPr>
          <w:rFonts w:ascii="Gotham" w:hAnsi="Gotham"/>
          <w:color w:val="4472C4" w:themeColor="accent5"/>
          <w:sz w:val="32"/>
          <w:lang w:val="fr-FR"/>
        </w:rPr>
        <w:t>15</w:t>
      </w:r>
      <w:r w:rsidR="00A67153" w:rsidRPr="00DC78CF">
        <w:rPr>
          <w:rFonts w:ascii="Gotham" w:hAnsi="Gotham"/>
          <w:color w:val="4472C4" w:themeColor="accent5"/>
          <w:sz w:val="32"/>
          <w:lang w:val="fr-FR"/>
        </w:rPr>
        <w:t>/0</w:t>
      </w:r>
      <w:r w:rsidR="00DC78CF" w:rsidRPr="00DC78CF">
        <w:rPr>
          <w:rFonts w:ascii="Gotham" w:hAnsi="Gotham"/>
          <w:color w:val="4472C4" w:themeColor="accent5"/>
          <w:sz w:val="32"/>
          <w:lang w:val="fr-FR"/>
        </w:rPr>
        <w:t>8</w:t>
      </w:r>
      <w:r w:rsidR="00C37513" w:rsidRPr="00DC78CF">
        <w:rPr>
          <w:rFonts w:ascii="Gotham" w:hAnsi="Gotham"/>
          <w:color w:val="4472C4" w:themeColor="accent5"/>
          <w:sz w:val="32"/>
          <w:lang w:val="fr-FR"/>
        </w:rPr>
        <w:t>/2020</w:t>
      </w:r>
    </w:p>
    <w:p w14:paraId="7C513068" w14:textId="77777777" w:rsidR="009236B9" w:rsidRPr="00F843DE" w:rsidRDefault="009236B9">
      <w:pPr>
        <w:jc w:val="center"/>
        <w:rPr>
          <w:rFonts w:ascii="Gotham" w:hAnsi="Gotham"/>
          <w:color w:val="0070C0"/>
          <w:sz w:val="32"/>
          <w:lang w:val="fr-FR"/>
        </w:rPr>
      </w:pPr>
    </w:p>
    <w:p w14:paraId="51BB0ED3" w14:textId="77777777" w:rsidR="009236B9" w:rsidRPr="00F843DE" w:rsidRDefault="009236B9">
      <w:pPr>
        <w:jc w:val="center"/>
        <w:rPr>
          <w:rFonts w:ascii="Gotham" w:hAnsi="Gotham"/>
          <w:color w:val="0070C0"/>
          <w:sz w:val="32"/>
          <w:lang w:val="fr-FR"/>
        </w:rPr>
      </w:pPr>
    </w:p>
    <w:p w14:paraId="10349709" w14:textId="77777777" w:rsidR="009236B9" w:rsidRPr="00F843DE" w:rsidRDefault="009236B9">
      <w:pPr>
        <w:jc w:val="center"/>
        <w:rPr>
          <w:rFonts w:ascii="Gotham" w:hAnsi="Gotham"/>
          <w:color w:val="0070C0"/>
          <w:sz w:val="32"/>
          <w:lang w:val="fr-FR"/>
        </w:rPr>
      </w:pPr>
    </w:p>
    <w:p w14:paraId="4C92FAB4" w14:textId="77777777" w:rsidR="009236B9" w:rsidRPr="00F843DE" w:rsidRDefault="009236B9">
      <w:pPr>
        <w:jc w:val="center"/>
        <w:rPr>
          <w:rFonts w:ascii="Gotham" w:hAnsi="Gotham"/>
          <w:color w:val="0070C0"/>
          <w:sz w:val="32"/>
          <w:lang w:val="fr-FR"/>
        </w:rPr>
      </w:pPr>
    </w:p>
    <w:p w14:paraId="3DA89B57" w14:textId="77777777" w:rsidR="009236B9" w:rsidRPr="00F843DE" w:rsidRDefault="009236B9">
      <w:pPr>
        <w:jc w:val="center"/>
        <w:rPr>
          <w:rFonts w:ascii="Gotham" w:hAnsi="Gotham"/>
          <w:color w:val="0070C0"/>
          <w:sz w:val="32"/>
          <w:lang w:val="fr-FR"/>
        </w:rPr>
      </w:pPr>
    </w:p>
    <w:p w14:paraId="085C2B2E" w14:textId="77777777" w:rsidR="009236B9" w:rsidRPr="00F843DE" w:rsidRDefault="009236B9">
      <w:pPr>
        <w:jc w:val="center"/>
        <w:rPr>
          <w:rFonts w:ascii="Gotham" w:hAnsi="Gotham"/>
          <w:color w:val="0070C0"/>
          <w:sz w:val="32"/>
          <w:lang w:val="fr-FR"/>
        </w:rPr>
      </w:pPr>
    </w:p>
    <w:p w14:paraId="52F13DA1" w14:textId="77777777" w:rsidR="009236B9" w:rsidRPr="00F843DE" w:rsidRDefault="009236B9">
      <w:pPr>
        <w:rPr>
          <w:rFonts w:ascii="Gotham" w:hAnsi="Gotham"/>
          <w:color w:val="0070C0"/>
          <w:lang w:val="fr-FR"/>
        </w:rPr>
      </w:pPr>
    </w:p>
    <w:p w14:paraId="0BD632FE" w14:textId="77777777" w:rsidR="002637EE" w:rsidRDefault="002637EE">
      <w:pPr>
        <w:rPr>
          <w:rFonts w:ascii="Gotham" w:hAnsi="Gotham"/>
          <w:color w:val="0070C0"/>
          <w:lang w:val="fr-FR"/>
        </w:rPr>
      </w:pPr>
    </w:p>
    <w:p w14:paraId="336EE429" w14:textId="77777777" w:rsidR="00F843DE" w:rsidRDefault="00F843DE">
      <w:pPr>
        <w:rPr>
          <w:rFonts w:ascii="Gotham" w:hAnsi="Gotham"/>
          <w:color w:val="0070C0"/>
          <w:lang w:val="fr-FR"/>
        </w:rPr>
      </w:pPr>
    </w:p>
    <w:p w14:paraId="4033C0FA" w14:textId="77777777" w:rsidR="00F843DE" w:rsidRPr="00F843DE" w:rsidRDefault="00F843DE">
      <w:pPr>
        <w:rPr>
          <w:rFonts w:ascii="Gotham" w:hAnsi="Gotham"/>
          <w:color w:val="0070C0"/>
          <w:lang w:val="fr-FR"/>
        </w:rPr>
      </w:pPr>
    </w:p>
    <w:p w14:paraId="1C7F069F" w14:textId="77777777" w:rsidR="00050760" w:rsidRPr="00F843DE" w:rsidRDefault="00050760">
      <w:pPr>
        <w:rPr>
          <w:rFonts w:ascii="Gotham" w:hAnsi="Gotham"/>
          <w:color w:val="0070C0"/>
          <w:lang w:val="fr-FR"/>
        </w:rPr>
      </w:pPr>
    </w:p>
    <w:p w14:paraId="1CF6A661" w14:textId="33AC0C4B" w:rsidR="00B009FE" w:rsidRPr="00821471" w:rsidRDefault="00B009FE" w:rsidP="00B009FE">
      <w:pPr>
        <w:spacing w:line="360" w:lineRule="auto"/>
        <w:jc w:val="center"/>
        <w:rPr>
          <w:rFonts w:ascii="Century Gothic" w:hAnsi="Century Gothic"/>
          <w:b/>
          <w:bCs/>
          <w:i/>
          <w:iCs/>
          <w:lang w:val="fr-FR"/>
        </w:rPr>
      </w:pPr>
      <w:r w:rsidRPr="00DC78CF">
        <w:rPr>
          <w:rFonts w:ascii="Century Gothic" w:hAnsi="Century Gothic"/>
          <w:b/>
          <w:bCs/>
          <w:i/>
          <w:iCs/>
          <w:lang w:val="fr-FR"/>
        </w:rPr>
        <w:t>(</w:t>
      </w:r>
      <w:r w:rsidRPr="00821471">
        <w:rPr>
          <w:rFonts w:asciiTheme="majorBidi" w:hAnsiTheme="majorBidi" w:cstheme="majorBidi"/>
          <w:b/>
          <w:bCs/>
          <w:i/>
          <w:iCs/>
          <w:lang w:val="fr-FR"/>
        </w:rPr>
        <w:t>Traduction à titre indicatif n’ayant pas été effectuée par un traducteur agréé)</w:t>
      </w:r>
    </w:p>
    <w:p w14:paraId="17059BBC" w14:textId="308E8F00" w:rsidR="002637EE" w:rsidRPr="00821471" w:rsidRDefault="00DC78CF" w:rsidP="00DC78CF">
      <w:pPr>
        <w:jc w:val="center"/>
        <w:rPr>
          <w:rFonts w:asciiTheme="majorBidi" w:hAnsiTheme="majorBidi" w:cstheme="majorBidi"/>
          <w:b/>
          <w:bCs/>
          <w:i/>
          <w:iCs/>
          <w:lang w:val="fr-FR"/>
        </w:rPr>
      </w:pPr>
      <w:r w:rsidRPr="00821471">
        <w:rPr>
          <w:rFonts w:asciiTheme="majorBidi" w:hAnsiTheme="majorBidi" w:cstheme="majorBidi"/>
          <w:b/>
          <w:bCs/>
          <w:i/>
          <w:iCs/>
          <w:lang w:val="fr-FR"/>
        </w:rPr>
        <w:t>La version anglaise prévaut</w:t>
      </w:r>
    </w:p>
    <w:p w14:paraId="4D342C39" w14:textId="77777777" w:rsidR="009236B9" w:rsidRDefault="009236B9">
      <w:pPr>
        <w:jc w:val="both"/>
        <w:rPr>
          <w:rFonts w:ascii="Gotham" w:hAnsi="Gotham"/>
          <w:b/>
          <w:smallCaps/>
          <w:color w:val="5B9BD5" w:themeColor="accent1"/>
          <w:sz w:val="18"/>
          <w:lang w:val="fr-FR"/>
        </w:rPr>
      </w:pPr>
    </w:p>
    <w:p w14:paraId="405E7239" w14:textId="77777777" w:rsidR="00821471" w:rsidRDefault="00821471">
      <w:pPr>
        <w:jc w:val="both"/>
        <w:rPr>
          <w:rFonts w:ascii="Gotham" w:hAnsi="Gotham"/>
          <w:b/>
          <w:smallCaps/>
          <w:color w:val="5B9BD5" w:themeColor="accent1"/>
          <w:sz w:val="18"/>
          <w:lang w:val="fr-FR"/>
        </w:rPr>
      </w:pPr>
    </w:p>
    <w:p w14:paraId="0250DDB0" w14:textId="77777777" w:rsidR="00821471" w:rsidRDefault="00821471">
      <w:pPr>
        <w:jc w:val="both"/>
        <w:rPr>
          <w:rFonts w:ascii="Gotham" w:hAnsi="Gotham"/>
          <w:b/>
          <w:smallCaps/>
          <w:color w:val="5B9BD5" w:themeColor="accent1"/>
          <w:sz w:val="18"/>
          <w:lang w:val="fr-FR"/>
        </w:rPr>
      </w:pPr>
    </w:p>
    <w:p w14:paraId="73554868" w14:textId="77777777" w:rsidR="00821471" w:rsidRDefault="00821471">
      <w:pPr>
        <w:jc w:val="both"/>
        <w:rPr>
          <w:rFonts w:ascii="Gotham" w:hAnsi="Gotham"/>
          <w:b/>
          <w:smallCaps/>
          <w:color w:val="5B9BD5" w:themeColor="accent1"/>
          <w:sz w:val="18"/>
          <w:lang w:val="fr-FR"/>
        </w:rPr>
      </w:pPr>
    </w:p>
    <w:p w14:paraId="29C7A2B7" w14:textId="77777777" w:rsidR="00821471" w:rsidRPr="00F843DE" w:rsidRDefault="00821471">
      <w:pPr>
        <w:jc w:val="both"/>
        <w:rPr>
          <w:rFonts w:ascii="Gotham" w:hAnsi="Gotham"/>
          <w:b/>
          <w:smallCaps/>
          <w:color w:val="5B9BD5" w:themeColor="accent1"/>
          <w:sz w:val="18"/>
          <w:lang w:val="fr-FR"/>
        </w:rPr>
      </w:pPr>
    </w:p>
    <w:p w14:paraId="01CC2E94" w14:textId="77777777" w:rsidR="006E5D01" w:rsidRPr="00F843DE" w:rsidRDefault="004758A7">
      <w:pPr>
        <w:jc w:val="both"/>
        <w:rPr>
          <w:rFonts w:ascii="Gotham" w:hAnsi="Gotham"/>
          <w:b/>
          <w:smallCaps/>
          <w:color w:val="5B9BD5" w:themeColor="accent1"/>
          <w:sz w:val="32"/>
          <w:lang w:val="fr-FR"/>
        </w:rPr>
      </w:pPr>
      <w:r w:rsidRPr="00F843DE">
        <w:rPr>
          <w:rFonts w:ascii="Gotham" w:hAnsi="Gotham"/>
          <w:b/>
          <w:smallCaps/>
          <w:color w:val="5B9BD5" w:themeColor="accent1"/>
          <w:sz w:val="32"/>
          <w:lang w:val="fr-FR"/>
        </w:rPr>
        <w:lastRenderedPageBreak/>
        <w:t>Avant-propos</w:t>
      </w:r>
    </w:p>
    <w:p w14:paraId="11238DCE" w14:textId="77777777" w:rsidR="00857EA3" w:rsidRPr="00F843DE" w:rsidRDefault="00857EA3">
      <w:pPr>
        <w:jc w:val="both"/>
        <w:rPr>
          <w:rFonts w:ascii="Gotham" w:hAnsi="Gotham"/>
          <w:lang w:val="fr-FR"/>
        </w:rPr>
      </w:pPr>
    </w:p>
    <w:p w14:paraId="1C03C77F" w14:textId="17CCFAFC" w:rsidR="00857EA3" w:rsidRPr="00F843DE" w:rsidRDefault="00857EA3" w:rsidP="000D3C95">
      <w:pPr>
        <w:jc w:val="both"/>
        <w:rPr>
          <w:rFonts w:ascii="Gotham" w:hAnsi="Gotham"/>
          <w:lang w:val="fr-FR"/>
        </w:rPr>
      </w:pPr>
      <w:proofErr w:type="spellStart"/>
      <w:r w:rsidRPr="00F843DE">
        <w:rPr>
          <w:rFonts w:ascii="Gotham" w:hAnsi="Gotham"/>
          <w:lang w:val="fr-FR"/>
        </w:rPr>
        <w:t>MEDSt@rts</w:t>
      </w:r>
      <w:proofErr w:type="spellEnd"/>
      <w:r w:rsidRPr="00F843DE">
        <w:rPr>
          <w:rFonts w:ascii="Gotham" w:hAnsi="Gotham"/>
          <w:lang w:val="fr-FR"/>
        </w:rPr>
        <w:t xml:space="preserve"> - </w:t>
      </w:r>
      <w:r w:rsidR="00DA658D">
        <w:rPr>
          <w:rFonts w:ascii="Gotham" w:hAnsi="Gotham"/>
          <w:lang w:val="fr-FR"/>
        </w:rPr>
        <w:t>S</w:t>
      </w:r>
      <w:r w:rsidRPr="00E70040">
        <w:rPr>
          <w:rFonts w:ascii="Gotham" w:hAnsi="Gotham"/>
          <w:lang w:val="fr-FR"/>
        </w:rPr>
        <w:t xml:space="preserve">ystème </w:t>
      </w:r>
      <w:r w:rsidR="00A67153" w:rsidRPr="00E70040">
        <w:rPr>
          <w:rFonts w:ascii="Gotham" w:hAnsi="Gotham"/>
          <w:lang w:val="fr-FR"/>
        </w:rPr>
        <w:t xml:space="preserve">de soutien </w:t>
      </w:r>
      <w:r w:rsidRPr="00E70040">
        <w:rPr>
          <w:rFonts w:ascii="Gotham" w:hAnsi="Gotham"/>
          <w:lang w:val="fr-FR"/>
        </w:rPr>
        <w:t xml:space="preserve">MED </w:t>
      </w:r>
      <w:proofErr w:type="spellStart"/>
      <w:r w:rsidRPr="00E70040">
        <w:rPr>
          <w:rFonts w:ascii="Gotham" w:hAnsi="Gotham"/>
          <w:lang w:val="fr-FR"/>
        </w:rPr>
        <w:t>microfinance</w:t>
      </w:r>
      <w:proofErr w:type="spellEnd"/>
      <w:r w:rsidRPr="00E70040">
        <w:rPr>
          <w:rFonts w:ascii="Gotham" w:hAnsi="Gotham"/>
          <w:lang w:val="fr-FR"/>
        </w:rPr>
        <w:t xml:space="preserve"> pour les start-ups - est un projet financé par le programme européen ENI CBC MED </w:t>
      </w:r>
      <w:r w:rsidR="00F843DE" w:rsidRPr="00E70040">
        <w:rPr>
          <w:rFonts w:ascii="Gotham" w:hAnsi="Gotham"/>
          <w:lang w:val="fr-FR"/>
        </w:rPr>
        <w:t xml:space="preserve">lancé en </w:t>
      </w:r>
      <w:r w:rsidRPr="00E70040">
        <w:rPr>
          <w:rFonts w:ascii="Gotham" w:hAnsi="Gotham"/>
          <w:lang w:val="fr-FR"/>
        </w:rPr>
        <w:t xml:space="preserve">Octobre 2019 et </w:t>
      </w:r>
      <w:r w:rsidR="00F843DE" w:rsidRPr="00E70040">
        <w:rPr>
          <w:rFonts w:ascii="Gotham" w:hAnsi="Gotham"/>
          <w:lang w:val="fr-FR"/>
        </w:rPr>
        <w:t xml:space="preserve">qui </w:t>
      </w:r>
      <w:proofErr w:type="gramStart"/>
      <w:r w:rsidR="00F843DE" w:rsidRPr="00E70040">
        <w:rPr>
          <w:rFonts w:ascii="Gotham" w:hAnsi="Gotham"/>
          <w:lang w:val="fr-FR"/>
        </w:rPr>
        <w:t>sera</w:t>
      </w:r>
      <w:proofErr w:type="gramEnd"/>
      <w:r w:rsidR="00F843DE" w:rsidRPr="00E70040">
        <w:rPr>
          <w:rFonts w:ascii="Gotham" w:hAnsi="Gotham"/>
          <w:lang w:val="fr-FR"/>
        </w:rPr>
        <w:t xml:space="preserve"> clôturé en </w:t>
      </w:r>
      <w:r w:rsidRPr="00E70040">
        <w:rPr>
          <w:rFonts w:ascii="Gotham" w:hAnsi="Gotham"/>
          <w:lang w:val="fr-FR"/>
        </w:rPr>
        <w:t xml:space="preserve">avril 2022. </w:t>
      </w:r>
      <w:r w:rsidR="00030CD5" w:rsidRPr="00E70040">
        <w:rPr>
          <w:rFonts w:ascii="Gotham" w:hAnsi="Gotham"/>
          <w:lang w:val="fr-FR"/>
        </w:rPr>
        <w:t xml:space="preserve">Le </w:t>
      </w:r>
      <w:r w:rsidR="000D3C95" w:rsidRPr="00E70040">
        <w:rPr>
          <w:rFonts w:ascii="Gotham" w:hAnsi="Gotham"/>
          <w:lang w:val="fr-FR"/>
        </w:rPr>
        <w:t xml:space="preserve">projet implique 5 </w:t>
      </w:r>
      <w:r w:rsidR="00030CD5" w:rsidRPr="00E70040">
        <w:rPr>
          <w:rFonts w:ascii="Gotham" w:hAnsi="Gotham"/>
          <w:lang w:val="fr-FR"/>
        </w:rPr>
        <w:t>p</w:t>
      </w:r>
      <w:r w:rsidR="00A67153" w:rsidRPr="00E70040">
        <w:rPr>
          <w:rFonts w:ascii="Gotham" w:hAnsi="Gotham"/>
          <w:lang w:val="fr-FR"/>
        </w:rPr>
        <w:t>ays</w:t>
      </w:r>
      <w:r w:rsidRPr="00E70040">
        <w:rPr>
          <w:rFonts w:ascii="Gotham" w:hAnsi="Gotham"/>
          <w:lang w:val="fr-FR"/>
        </w:rPr>
        <w:t>: Italie, Grè</w:t>
      </w:r>
      <w:r w:rsidR="00030CD5" w:rsidRPr="00E70040">
        <w:rPr>
          <w:rFonts w:ascii="Gotham" w:hAnsi="Gotham"/>
          <w:lang w:val="fr-FR"/>
        </w:rPr>
        <w:t xml:space="preserve">ce, Tunisie, Palestine et Liban et </w:t>
      </w:r>
      <w:r w:rsidR="000D3C95" w:rsidRPr="00E70040">
        <w:rPr>
          <w:rFonts w:ascii="Gotham" w:hAnsi="Gotham"/>
          <w:lang w:val="fr-FR"/>
        </w:rPr>
        <w:t>se compose</w:t>
      </w:r>
      <w:r w:rsidR="00A67153" w:rsidRPr="00E70040">
        <w:rPr>
          <w:rFonts w:ascii="Gotham" w:hAnsi="Gotham"/>
          <w:lang w:val="fr-FR"/>
        </w:rPr>
        <w:t xml:space="preserve"> de </w:t>
      </w:r>
      <w:r w:rsidR="00030CD5" w:rsidRPr="00E70040">
        <w:rPr>
          <w:rFonts w:ascii="Gotham" w:hAnsi="Gotham"/>
          <w:lang w:val="fr-FR"/>
        </w:rPr>
        <w:t>7 partenaires.</w:t>
      </w:r>
    </w:p>
    <w:p w14:paraId="58090B55" w14:textId="296A6CB4" w:rsidR="00857EA3" w:rsidRPr="00F843DE" w:rsidRDefault="00857EA3" w:rsidP="00DA658D">
      <w:pPr>
        <w:jc w:val="both"/>
        <w:rPr>
          <w:rFonts w:ascii="Gotham" w:hAnsi="Gotham"/>
          <w:lang w:val="fr-FR"/>
        </w:rPr>
      </w:pPr>
      <w:r w:rsidRPr="00F843DE">
        <w:rPr>
          <w:rFonts w:ascii="Gotham" w:hAnsi="Gotham"/>
          <w:lang w:val="fr-FR"/>
        </w:rPr>
        <w:t>Des domaines d'intervention spécifiques ont été sélectionnés pour chaque pays, où le chômage structurel est élevé</w:t>
      </w:r>
      <w:r w:rsidR="00DA658D">
        <w:rPr>
          <w:rFonts w:ascii="Gotham" w:hAnsi="Gotham"/>
          <w:lang w:val="fr-FR"/>
        </w:rPr>
        <w:t>,</w:t>
      </w:r>
      <w:r w:rsidRPr="00F843DE">
        <w:rPr>
          <w:rFonts w:ascii="Gotham" w:hAnsi="Gotham"/>
          <w:lang w:val="fr-FR"/>
        </w:rPr>
        <w:t xml:space="preserve"> impliquant un ralentissement de la croissance</w:t>
      </w:r>
      <w:r w:rsidR="00DA658D">
        <w:rPr>
          <w:rFonts w:ascii="Gotham" w:hAnsi="Gotham"/>
          <w:lang w:val="fr-FR"/>
        </w:rPr>
        <w:t>,</w:t>
      </w:r>
      <w:r w:rsidRPr="00F843DE">
        <w:rPr>
          <w:rFonts w:ascii="Gotham" w:hAnsi="Gotham"/>
          <w:lang w:val="fr-FR"/>
        </w:rPr>
        <w:t xml:space="preserve"> et une disparité importante entre </w:t>
      </w:r>
      <w:r w:rsidRPr="00F843DE">
        <w:rPr>
          <w:rFonts w:ascii="Gotham" w:hAnsi="Gotham" w:hint="eastAsia"/>
          <w:lang w:val="fr-FR"/>
        </w:rPr>
        <w:t>hom</w:t>
      </w:r>
      <w:r w:rsidR="0056544B">
        <w:rPr>
          <w:rFonts w:ascii="Gotham" w:hAnsi="Gotham"/>
          <w:lang w:val="fr-FR"/>
        </w:rPr>
        <w:t>m</w:t>
      </w:r>
      <w:r w:rsidRPr="00F843DE">
        <w:rPr>
          <w:rFonts w:ascii="Gotham" w:hAnsi="Gotham" w:hint="eastAsia"/>
          <w:lang w:val="fr-FR"/>
        </w:rPr>
        <w:t>es</w:t>
      </w:r>
      <w:r w:rsidRPr="00F843DE">
        <w:rPr>
          <w:rFonts w:ascii="Gotham" w:hAnsi="Gotham"/>
          <w:lang w:val="fr-FR"/>
        </w:rPr>
        <w:t xml:space="preserve"> et femmes. Quant à l</w:t>
      </w:r>
      <w:r w:rsidR="0056544B">
        <w:rPr>
          <w:rFonts w:ascii="Gotham" w:hAnsi="Gotham"/>
          <w:lang w:val="fr-FR"/>
        </w:rPr>
        <w:t>'accès au crédit, l</w:t>
      </w:r>
      <w:r w:rsidRPr="00F843DE">
        <w:rPr>
          <w:rFonts w:ascii="Gotham" w:hAnsi="Gotham"/>
          <w:lang w:val="fr-FR"/>
        </w:rPr>
        <w:t xml:space="preserve">es PME du sud de la Méditerranée </w:t>
      </w:r>
      <w:r w:rsidR="0056544B">
        <w:rPr>
          <w:rFonts w:ascii="Gotham" w:hAnsi="Gotham"/>
          <w:lang w:val="fr-FR"/>
        </w:rPr>
        <w:t>font face à plus de contraintes</w:t>
      </w:r>
      <w:r w:rsidRPr="00F843DE">
        <w:rPr>
          <w:rFonts w:ascii="Gotham" w:hAnsi="Gotham"/>
          <w:lang w:val="fr-FR"/>
        </w:rPr>
        <w:t xml:space="preserve"> que leurs</w:t>
      </w:r>
      <w:r w:rsidR="0056544B">
        <w:rPr>
          <w:rFonts w:ascii="Gotham" w:hAnsi="Gotham"/>
          <w:lang w:val="fr-FR"/>
        </w:rPr>
        <w:t xml:space="preserve"> homologues</w:t>
      </w:r>
      <w:r w:rsidRPr="00F843DE">
        <w:rPr>
          <w:rFonts w:ascii="Gotham" w:hAnsi="Gotham"/>
          <w:lang w:val="fr-FR"/>
        </w:rPr>
        <w:t xml:space="preserve"> dans les économies à revenu moyen et élevé. Les</w:t>
      </w:r>
      <w:r w:rsidR="0061396E">
        <w:rPr>
          <w:rFonts w:ascii="Gotham" w:hAnsi="Gotham"/>
          <w:lang w:val="fr-FR"/>
        </w:rPr>
        <w:t xml:space="preserve"> PME innovantes dirigées par de</w:t>
      </w:r>
      <w:r w:rsidRPr="00F843DE">
        <w:rPr>
          <w:rFonts w:ascii="Gotham" w:hAnsi="Gotham"/>
          <w:lang w:val="fr-FR"/>
        </w:rPr>
        <w:t xml:space="preserve"> jeunes </w:t>
      </w:r>
      <w:r w:rsidRPr="00DC78CF">
        <w:rPr>
          <w:rFonts w:ascii="Gotham" w:hAnsi="Gotham"/>
          <w:lang w:val="fr-FR"/>
        </w:rPr>
        <w:t>entrepreneur</w:t>
      </w:r>
      <w:r w:rsidR="0061396E" w:rsidRPr="00DC78CF">
        <w:rPr>
          <w:rFonts w:ascii="Gotham" w:hAnsi="Gotham"/>
          <w:lang w:val="fr-FR"/>
        </w:rPr>
        <w:t xml:space="preserve">s </w:t>
      </w:r>
      <w:r w:rsidR="00DA658D" w:rsidRPr="00DC78CF">
        <w:rPr>
          <w:rFonts w:ascii="Gotham" w:hAnsi="Gotham"/>
          <w:lang w:val="fr-FR"/>
        </w:rPr>
        <w:t>sont</w:t>
      </w:r>
      <w:r w:rsidR="0061396E" w:rsidRPr="00DC78CF">
        <w:rPr>
          <w:rFonts w:ascii="Gotham" w:hAnsi="Gotham"/>
          <w:lang w:val="fr-FR"/>
        </w:rPr>
        <w:t xml:space="preserve"> </w:t>
      </w:r>
      <w:r w:rsidR="00DC78CF" w:rsidRPr="00DC78CF">
        <w:rPr>
          <w:rFonts w:ascii="Gotham" w:hAnsi="Gotham"/>
          <w:lang w:val="fr-FR"/>
        </w:rPr>
        <w:t>souvent privés</w:t>
      </w:r>
      <w:r w:rsidR="00DA658D" w:rsidRPr="00DC78CF">
        <w:rPr>
          <w:rFonts w:ascii="Gotham" w:hAnsi="Gotham"/>
          <w:lang w:val="fr-FR"/>
        </w:rPr>
        <w:t xml:space="preserve"> </w:t>
      </w:r>
      <w:r w:rsidR="00DC78CF" w:rsidRPr="00DC78CF">
        <w:rPr>
          <w:rFonts w:ascii="Gotham" w:hAnsi="Gotham"/>
          <w:lang w:val="fr-FR"/>
        </w:rPr>
        <w:t>d’accès aux</w:t>
      </w:r>
      <w:r w:rsidRPr="00DC78CF">
        <w:rPr>
          <w:rFonts w:ascii="Gotham" w:hAnsi="Gotham"/>
          <w:lang w:val="fr-FR"/>
        </w:rPr>
        <w:t xml:space="preserve"> sources de financement externes, </w:t>
      </w:r>
      <w:r w:rsidR="0061396E" w:rsidRPr="00DC78CF">
        <w:rPr>
          <w:rFonts w:ascii="Gotham" w:hAnsi="Gotham"/>
          <w:lang w:val="fr-FR"/>
        </w:rPr>
        <w:t xml:space="preserve">rendant </w:t>
      </w:r>
      <w:r w:rsidRPr="00DC78CF">
        <w:rPr>
          <w:rFonts w:ascii="Gotham" w:hAnsi="Gotham"/>
          <w:lang w:val="fr-FR"/>
        </w:rPr>
        <w:t xml:space="preserve">la </w:t>
      </w:r>
      <w:r w:rsidR="0061396E" w:rsidRPr="00DC78CF">
        <w:rPr>
          <w:rFonts w:ascii="Gotham" w:hAnsi="Gotham"/>
          <w:lang w:val="fr-FR"/>
        </w:rPr>
        <w:t xml:space="preserve">création </w:t>
      </w:r>
      <w:r w:rsidRPr="00DC78CF">
        <w:rPr>
          <w:rFonts w:ascii="Gotham" w:hAnsi="Gotham"/>
          <w:lang w:val="fr-FR"/>
        </w:rPr>
        <w:t>de</w:t>
      </w:r>
      <w:r w:rsidRPr="00F843DE">
        <w:rPr>
          <w:rFonts w:ascii="Gotham" w:hAnsi="Gotham"/>
          <w:lang w:val="fr-FR"/>
        </w:rPr>
        <w:t xml:space="preserve"> leur activité extrêmement difficile.</w:t>
      </w:r>
    </w:p>
    <w:p w14:paraId="6E049E8F" w14:textId="3CF920E7" w:rsidR="00857EA3" w:rsidRPr="00F843DE" w:rsidRDefault="00E70040" w:rsidP="0061396E">
      <w:pPr>
        <w:jc w:val="both"/>
        <w:rPr>
          <w:rFonts w:ascii="Gotham" w:hAnsi="Gotham"/>
          <w:lang w:val="fr-FR"/>
        </w:rPr>
      </w:pPr>
      <w:r>
        <w:rPr>
          <w:rFonts w:ascii="Gotham" w:hAnsi="Gotham"/>
          <w:lang w:val="fr-FR"/>
        </w:rPr>
        <w:t>Pour cela</w:t>
      </w:r>
      <w:r w:rsidR="00857EA3" w:rsidRPr="00F843DE">
        <w:rPr>
          <w:rFonts w:ascii="Gotham" w:hAnsi="Gotham"/>
          <w:lang w:val="fr-FR"/>
        </w:rPr>
        <w:t xml:space="preserve"> </w:t>
      </w:r>
      <w:r w:rsidR="00857EA3" w:rsidRPr="00F843DE">
        <w:rPr>
          <w:rFonts w:ascii="Gotham" w:hAnsi="Gotham"/>
          <w:b/>
          <w:lang w:val="fr-FR"/>
        </w:rPr>
        <w:t xml:space="preserve">le </w:t>
      </w:r>
      <w:r w:rsidR="0061396E">
        <w:rPr>
          <w:rFonts w:ascii="Gotham" w:hAnsi="Gotham"/>
          <w:b/>
          <w:lang w:val="fr-FR"/>
        </w:rPr>
        <w:t>projet</w:t>
      </w:r>
      <w:r w:rsidR="00857EA3" w:rsidRPr="00F843DE">
        <w:rPr>
          <w:rFonts w:ascii="Gotham" w:hAnsi="Gotham"/>
          <w:b/>
          <w:lang w:val="fr-FR"/>
        </w:rPr>
        <w:t xml:space="preserve"> </w:t>
      </w:r>
      <w:proofErr w:type="spellStart"/>
      <w:r w:rsidR="00857EA3" w:rsidRPr="00F843DE">
        <w:rPr>
          <w:rFonts w:ascii="Gotham" w:hAnsi="Gotham"/>
          <w:b/>
          <w:lang w:val="fr-FR"/>
        </w:rPr>
        <w:t>MEDSt@rts</w:t>
      </w:r>
      <w:proofErr w:type="spellEnd"/>
      <w:r w:rsidR="00857EA3" w:rsidRPr="00F843DE">
        <w:rPr>
          <w:rFonts w:ascii="Gotham" w:hAnsi="Gotham"/>
          <w:b/>
          <w:lang w:val="fr-FR"/>
        </w:rPr>
        <w:t xml:space="preserve"> compte soutenir les </w:t>
      </w:r>
      <w:r w:rsidR="000B5B17">
        <w:rPr>
          <w:rFonts w:ascii="Gotham" w:hAnsi="Gotham"/>
          <w:b/>
          <w:lang w:val="fr-FR"/>
        </w:rPr>
        <w:t xml:space="preserve">jeunes </w:t>
      </w:r>
      <w:r w:rsidR="00857EA3" w:rsidRPr="00F843DE">
        <w:rPr>
          <w:rFonts w:ascii="Gotham" w:hAnsi="Gotham"/>
          <w:b/>
          <w:lang w:val="fr-FR"/>
        </w:rPr>
        <w:t xml:space="preserve">entrepreneurs locaux en </w:t>
      </w:r>
      <w:r w:rsidR="0061396E">
        <w:rPr>
          <w:rFonts w:ascii="Gotham" w:hAnsi="Gotham"/>
          <w:b/>
          <w:lang w:val="fr-FR"/>
        </w:rPr>
        <w:t>facilit</w:t>
      </w:r>
      <w:r w:rsidR="00857EA3" w:rsidRPr="00F843DE">
        <w:rPr>
          <w:rFonts w:ascii="Gotham" w:hAnsi="Gotham"/>
          <w:b/>
          <w:lang w:val="fr-FR"/>
        </w:rPr>
        <w:t>ant l'accès au crédit pour</w:t>
      </w:r>
      <w:r w:rsidR="0061396E">
        <w:rPr>
          <w:rFonts w:ascii="Gotham" w:hAnsi="Gotham"/>
          <w:b/>
          <w:lang w:val="fr-FR"/>
        </w:rPr>
        <w:t xml:space="preserve"> les personnes </w:t>
      </w:r>
      <w:r w:rsidR="0061396E" w:rsidRPr="00A67153">
        <w:rPr>
          <w:rFonts w:ascii="Gotham" w:hAnsi="Gotham"/>
          <w:b/>
          <w:lang w:val="fr-FR"/>
        </w:rPr>
        <w:t>habituellement non éligibles</w:t>
      </w:r>
      <w:r w:rsidR="00857EA3" w:rsidRPr="00F843DE">
        <w:rPr>
          <w:rFonts w:ascii="Gotham" w:hAnsi="Gotham"/>
          <w:lang w:val="fr-FR"/>
        </w:rPr>
        <w:t xml:space="preserve"> et en développant un modèle de soutien innovant qui peut être facilement reproduit dans différents contextes.</w:t>
      </w:r>
    </w:p>
    <w:p w14:paraId="4243B641" w14:textId="332FBADC" w:rsidR="00857EA3" w:rsidRPr="00DC78CF" w:rsidRDefault="00857EA3" w:rsidP="00E13076">
      <w:pPr>
        <w:jc w:val="both"/>
        <w:rPr>
          <w:rFonts w:ascii="Gotham" w:hAnsi="Gotham"/>
          <w:lang w:val="fr-FR"/>
        </w:rPr>
      </w:pPr>
      <w:r w:rsidRPr="00F843DE">
        <w:rPr>
          <w:rFonts w:ascii="Gotham" w:hAnsi="Gotham"/>
          <w:lang w:val="fr-FR"/>
        </w:rPr>
        <w:t xml:space="preserve">Ainsi, l'objectif </w:t>
      </w:r>
      <w:r w:rsidR="00BB6F01">
        <w:rPr>
          <w:rFonts w:ascii="Gotham" w:hAnsi="Gotham"/>
          <w:lang w:val="fr-FR"/>
        </w:rPr>
        <w:t xml:space="preserve">final </w:t>
      </w:r>
      <w:r w:rsidRPr="00F843DE">
        <w:rPr>
          <w:rFonts w:ascii="Gotham" w:hAnsi="Gotham"/>
          <w:lang w:val="fr-FR"/>
        </w:rPr>
        <w:t xml:space="preserve">de ce projet est de soutenir la création de </w:t>
      </w:r>
      <w:r w:rsidRPr="00B27014">
        <w:rPr>
          <w:rFonts w:ascii="Gotham" w:hAnsi="Gotham"/>
          <w:b/>
          <w:lang w:val="fr-FR"/>
        </w:rPr>
        <w:t>15 entreprises</w:t>
      </w:r>
      <w:r w:rsidRPr="00B27014">
        <w:rPr>
          <w:rFonts w:ascii="Gotham" w:hAnsi="Gotham"/>
          <w:lang w:val="fr-FR"/>
        </w:rPr>
        <w:t xml:space="preserve"> </w:t>
      </w:r>
      <w:r w:rsidRPr="00F843DE">
        <w:rPr>
          <w:rFonts w:ascii="Gotham" w:hAnsi="Gotham"/>
          <w:lang w:val="fr-FR"/>
        </w:rPr>
        <w:t xml:space="preserve">par pays </w:t>
      </w:r>
      <w:r w:rsidRPr="00DC78CF">
        <w:rPr>
          <w:rFonts w:ascii="Gotham" w:hAnsi="Gotham"/>
          <w:lang w:val="fr-FR"/>
        </w:rPr>
        <w:t xml:space="preserve">bénéficiaire. </w:t>
      </w:r>
      <w:r w:rsidR="00E13076" w:rsidRPr="00DC78CF">
        <w:rPr>
          <w:rFonts w:ascii="Gotham" w:hAnsi="Gotham"/>
          <w:lang w:val="fr-FR"/>
        </w:rPr>
        <w:t>L’</w:t>
      </w:r>
      <w:r w:rsidRPr="00DC78CF">
        <w:rPr>
          <w:rFonts w:ascii="Gotham" w:hAnsi="Gotham"/>
          <w:lang w:val="fr-FR"/>
        </w:rPr>
        <w:t xml:space="preserve">augmentation </w:t>
      </w:r>
      <w:r w:rsidR="00E13076" w:rsidRPr="00DC78CF">
        <w:rPr>
          <w:rFonts w:ascii="Gotham" w:hAnsi="Gotham"/>
          <w:lang w:val="fr-FR"/>
        </w:rPr>
        <w:t xml:space="preserve">significative </w:t>
      </w:r>
      <w:r w:rsidRPr="00DC78CF">
        <w:rPr>
          <w:rFonts w:ascii="Gotham" w:hAnsi="Gotham"/>
          <w:lang w:val="fr-FR"/>
        </w:rPr>
        <w:t xml:space="preserve">du nombre de start-ups sur le marché de référence </w:t>
      </w:r>
      <w:r w:rsidR="00BB6F01" w:rsidRPr="00DC78CF">
        <w:rPr>
          <w:rFonts w:ascii="Gotham" w:hAnsi="Gotham"/>
          <w:lang w:val="fr-FR"/>
        </w:rPr>
        <w:t>permettrait</w:t>
      </w:r>
      <w:r w:rsidRPr="00DC78CF">
        <w:rPr>
          <w:rFonts w:ascii="Gotham" w:hAnsi="Gotham"/>
          <w:lang w:val="fr-FR"/>
        </w:rPr>
        <w:t xml:space="preserve"> non seulement de </w:t>
      </w:r>
      <w:r w:rsidR="00BB6F01" w:rsidRPr="00DC78CF">
        <w:rPr>
          <w:rFonts w:ascii="Gotham" w:hAnsi="Gotham"/>
          <w:lang w:val="fr-FR"/>
        </w:rPr>
        <w:t xml:space="preserve">créer de </w:t>
      </w:r>
      <w:r w:rsidRPr="00DC78CF">
        <w:rPr>
          <w:rFonts w:ascii="Gotham" w:hAnsi="Gotham"/>
          <w:lang w:val="fr-FR"/>
        </w:rPr>
        <w:t xml:space="preserve">nouveaux emplois, mais contribuerait également à accroître le </w:t>
      </w:r>
      <w:r w:rsidR="00BB6F01" w:rsidRPr="00DC78CF">
        <w:rPr>
          <w:rFonts w:ascii="Gotham" w:hAnsi="Gotham"/>
          <w:lang w:val="fr-FR"/>
        </w:rPr>
        <w:t>volume</w:t>
      </w:r>
      <w:r w:rsidRPr="00DC78CF">
        <w:rPr>
          <w:rFonts w:ascii="Gotham" w:hAnsi="Gotham"/>
          <w:lang w:val="fr-FR"/>
        </w:rPr>
        <w:t xml:space="preserve"> des</w:t>
      </w:r>
      <w:r w:rsidR="00BB6F01" w:rsidRPr="00DC78CF">
        <w:rPr>
          <w:rFonts w:ascii="Gotham" w:hAnsi="Gotham"/>
          <w:lang w:val="fr-FR"/>
        </w:rPr>
        <w:t xml:space="preserve"> nouveaux </w:t>
      </w:r>
      <w:r w:rsidRPr="00DC78CF">
        <w:rPr>
          <w:rFonts w:ascii="Gotham" w:hAnsi="Gotham"/>
          <w:lang w:val="fr-FR"/>
        </w:rPr>
        <w:t>p</w:t>
      </w:r>
      <w:r w:rsidR="00BB6F01" w:rsidRPr="00DC78CF">
        <w:rPr>
          <w:rFonts w:ascii="Gotham" w:hAnsi="Gotham"/>
          <w:lang w:val="fr-FR"/>
        </w:rPr>
        <w:t>roduits/services</w:t>
      </w:r>
      <w:r w:rsidR="000B5B17" w:rsidRPr="00DC78CF">
        <w:rPr>
          <w:rFonts w:ascii="Gotham" w:hAnsi="Gotham"/>
          <w:lang w:val="fr-FR"/>
        </w:rPr>
        <w:t xml:space="preserve"> </w:t>
      </w:r>
      <w:r w:rsidRPr="00DC78CF">
        <w:rPr>
          <w:rFonts w:ascii="Gotham" w:hAnsi="Gotham"/>
          <w:lang w:val="fr-FR"/>
        </w:rPr>
        <w:t xml:space="preserve">vendus. </w:t>
      </w:r>
    </w:p>
    <w:p w14:paraId="3AB3C171" w14:textId="1B8DE46C" w:rsidR="00857EA3" w:rsidRPr="00DC78CF" w:rsidRDefault="00857EA3" w:rsidP="00E13076">
      <w:pPr>
        <w:jc w:val="both"/>
        <w:rPr>
          <w:rFonts w:ascii="Gotham" w:hAnsi="Gotham"/>
          <w:lang w:val="fr-FR"/>
        </w:rPr>
      </w:pPr>
      <w:r w:rsidRPr="00DC78CF">
        <w:rPr>
          <w:rFonts w:ascii="Gotham" w:hAnsi="Gotham"/>
          <w:lang w:val="fr-FR"/>
        </w:rPr>
        <w:t xml:space="preserve">En outre, la </w:t>
      </w:r>
      <w:r w:rsidR="0063017B" w:rsidRPr="00DC78CF">
        <w:rPr>
          <w:rFonts w:ascii="Gotham" w:hAnsi="Gotham"/>
          <w:lang w:val="fr-FR"/>
        </w:rPr>
        <w:t xml:space="preserve">mise en </w:t>
      </w:r>
      <w:r w:rsidR="00BD2489" w:rsidRPr="00DC78CF">
        <w:rPr>
          <w:rFonts w:ascii="Gotham" w:hAnsi="Gotham"/>
          <w:lang w:val="fr-FR"/>
        </w:rPr>
        <w:t>œuvre</w:t>
      </w:r>
      <w:r w:rsidRPr="00DC78CF">
        <w:rPr>
          <w:rFonts w:ascii="Gotham" w:hAnsi="Gotham"/>
          <w:lang w:val="fr-FR"/>
        </w:rPr>
        <w:t xml:space="preserve"> du projet au niveau local (avec la contribution active des </w:t>
      </w:r>
      <w:r w:rsidR="00E13076" w:rsidRPr="00DC78CF">
        <w:rPr>
          <w:rFonts w:ascii="Gotham" w:hAnsi="Gotham"/>
          <w:lang w:val="fr-FR"/>
        </w:rPr>
        <w:t>acteur</w:t>
      </w:r>
      <w:r w:rsidRPr="00DC78CF">
        <w:rPr>
          <w:rFonts w:ascii="Gotham" w:hAnsi="Gotham"/>
          <w:lang w:val="fr-FR"/>
        </w:rPr>
        <w:t xml:space="preserve">s locaux) offrira aux bénéficiaires du projet l'occasion de mettre en valeur leur créativité entrepreneuriale, répondant ainsi à des besoins restés jusqu'à présent insatisfaits. En même temps, le projet constitue une valeur ajoutée à la comparaison transnationale, assurée par la création d'un réseau de partenaires de la </w:t>
      </w:r>
      <w:proofErr w:type="spellStart"/>
      <w:r w:rsidRPr="00DC78CF">
        <w:rPr>
          <w:rFonts w:ascii="Gotham" w:hAnsi="Gotham"/>
          <w:lang w:val="fr-FR"/>
        </w:rPr>
        <w:t>microfinance</w:t>
      </w:r>
      <w:proofErr w:type="spellEnd"/>
      <w:r w:rsidRPr="00DC78CF">
        <w:rPr>
          <w:rFonts w:ascii="Gotham" w:hAnsi="Gotham"/>
          <w:lang w:val="fr-FR"/>
        </w:rPr>
        <w:t xml:space="preserve"> au sein du programme </w:t>
      </w:r>
      <w:proofErr w:type="spellStart"/>
      <w:r w:rsidRPr="00DC78CF">
        <w:rPr>
          <w:rFonts w:ascii="Gotham" w:hAnsi="Gotham"/>
          <w:lang w:val="fr-FR"/>
        </w:rPr>
        <w:t>MEDSt@rts</w:t>
      </w:r>
      <w:proofErr w:type="spellEnd"/>
      <w:r w:rsidRPr="00DC78CF">
        <w:rPr>
          <w:rFonts w:ascii="Gotham" w:hAnsi="Gotham"/>
          <w:lang w:val="fr-FR"/>
        </w:rPr>
        <w:t>.</w:t>
      </w:r>
    </w:p>
    <w:p w14:paraId="1D10E01F" w14:textId="3E7DFAD3" w:rsidR="00857EA3" w:rsidRPr="00F843DE" w:rsidRDefault="00E13076" w:rsidP="0063017B">
      <w:pPr>
        <w:jc w:val="both"/>
        <w:rPr>
          <w:rFonts w:ascii="Gotham" w:hAnsi="Gotham"/>
          <w:lang w:val="fr-FR"/>
        </w:rPr>
      </w:pPr>
      <w:r w:rsidRPr="00DC78CF">
        <w:rPr>
          <w:rFonts w:ascii="Gotham" w:hAnsi="Gotham"/>
          <w:lang w:val="fr-FR"/>
        </w:rPr>
        <w:t>Concrètement</w:t>
      </w:r>
      <w:r w:rsidR="00857EA3" w:rsidRPr="00DC78CF">
        <w:rPr>
          <w:rFonts w:ascii="Gotham" w:hAnsi="Gotham"/>
          <w:lang w:val="fr-FR"/>
        </w:rPr>
        <w:t xml:space="preserve">, </w:t>
      </w:r>
      <w:proofErr w:type="spellStart"/>
      <w:r w:rsidR="00857EA3" w:rsidRPr="00DC78CF">
        <w:rPr>
          <w:rFonts w:ascii="Gotham" w:hAnsi="Gotham"/>
          <w:lang w:val="fr-FR"/>
        </w:rPr>
        <w:t>MEDSt@rts</w:t>
      </w:r>
      <w:proofErr w:type="spellEnd"/>
      <w:r w:rsidR="00857EA3" w:rsidRPr="00DC78CF">
        <w:rPr>
          <w:rFonts w:ascii="Gotham" w:hAnsi="Gotham"/>
          <w:lang w:val="fr-FR"/>
        </w:rPr>
        <w:t xml:space="preserve"> s'adresse aux </w:t>
      </w:r>
      <w:r w:rsidR="00857EA3" w:rsidRPr="00DC78CF">
        <w:rPr>
          <w:rFonts w:ascii="Gotham" w:hAnsi="Gotham"/>
          <w:b/>
          <w:lang w:val="fr-FR"/>
        </w:rPr>
        <w:t>jeunes très motivés ayant des idées innovantes</w:t>
      </w:r>
      <w:r w:rsidR="00857EA3" w:rsidRPr="00F843DE">
        <w:rPr>
          <w:rFonts w:ascii="Gotham" w:hAnsi="Gotham"/>
          <w:b/>
          <w:lang w:val="fr-FR"/>
        </w:rPr>
        <w:t xml:space="preserve"> </w:t>
      </w:r>
      <w:r w:rsidR="00857EA3" w:rsidRPr="00F843DE">
        <w:rPr>
          <w:rFonts w:ascii="Gotham" w:hAnsi="Gotham"/>
          <w:lang w:val="fr-FR"/>
        </w:rPr>
        <w:t xml:space="preserve">- généralement des entreprises à haut risque - et les soutient dans le développement de leur activité. Pour cette raison, les bénéficiaires finaux du projet seront des jeunes, des chômeurs et/ou des </w:t>
      </w:r>
      <w:r w:rsidR="007C4214" w:rsidRPr="00F843DE">
        <w:rPr>
          <w:rFonts w:ascii="Gotham" w:hAnsi="Gotham"/>
          <w:lang w:val="fr-FR"/>
        </w:rPr>
        <w:t xml:space="preserve">jeunes </w:t>
      </w:r>
      <w:r w:rsidR="00857EA3" w:rsidRPr="00F843DE">
        <w:rPr>
          <w:rFonts w:ascii="Gotham" w:hAnsi="Gotham"/>
          <w:lang w:val="fr-FR"/>
        </w:rPr>
        <w:t>entrepreneurs, des entreprises en phase de d</w:t>
      </w:r>
      <w:r w:rsidR="0063017B">
        <w:rPr>
          <w:rFonts w:ascii="Gotham" w:hAnsi="Gotham"/>
          <w:lang w:val="fr-FR"/>
        </w:rPr>
        <w:t>émarrage et des entreprises de l’</w:t>
      </w:r>
      <w:r w:rsidR="00857EA3" w:rsidRPr="00F843DE">
        <w:rPr>
          <w:rFonts w:ascii="Gotham" w:hAnsi="Gotham"/>
          <w:lang w:val="fr-FR"/>
        </w:rPr>
        <w:t xml:space="preserve">économie </w:t>
      </w:r>
      <w:r w:rsidR="0063017B">
        <w:rPr>
          <w:rFonts w:ascii="Gotham" w:hAnsi="Gotham"/>
          <w:lang w:val="fr-FR"/>
        </w:rPr>
        <w:t>informelle</w:t>
      </w:r>
      <w:r w:rsidR="00857EA3" w:rsidRPr="00F843DE">
        <w:rPr>
          <w:rFonts w:ascii="Gotham" w:hAnsi="Gotham"/>
          <w:lang w:val="fr-FR"/>
        </w:rPr>
        <w:t xml:space="preserve"> qui seront soutenus pour le démarrage et le développement de leur </w:t>
      </w:r>
      <w:r w:rsidR="0063017B">
        <w:rPr>
          <w:rFonts w:ascii="Gotham" w:hAnsi="Gotham"/>
          <w:lang w:val="fr-FR"/>
        </w:rPr>
        <w:t>entreprise</w:t>
      </w:r>
      <w:r w:rsidR="00857EA3" w:rsidRPr="00F843DE">
        <w:rPr>
          <w:rFonts w:ascii="Gotham" w:hAnsi="Gotham"/>
          <w:lang w:val="fr-FR"/>
        </w:rPr>
        <w:t xml:space="preserve">.  </w:t>
      </w:r>
    </w:p>
    <w:p w14:paraId="2B72D776" w14:textId="07D3FBA5" w:rsidR="00857EA3" w:rsidRPr="00F843DE" w:rsidRDefault="00857EA3" w:rsidP="00E13076">
      <w:pPr>
        <w:jc w:val="both"/>
        <w:rPr>
          <w:rFonts w:ascii="Gotham" w:hAnsi="Gotham"/>
          <w:lang w:val="fr-FR"/>
        </w:rPr>
      </w:pPr>
      <w:r w:rsidRPr="00F843DE">
        <w:rPr>
          <w:rFonts w:ascii="Gotham" w:hAnsi="Gotham"/>
          <w:lang w:val="fr-FR"/>
        </w:rPr>
        <w:t xml:space="preserve">Le projet </w:t>
      </w:r>
      <w:proofErr w:type="spellStart"/>
      <w:r w:rsidRPr="00F843DE">
        <w:rPr>
          <w:rFonts w:ascii="Gotham" w:hAnsi="Gotham"/>
          <w:lang w:val="fr-FR"/>
        </w:rPr>
        <w:t>MEDSt@rts</w:t>
      </w:r>
      <w:proofErr w:type="spellEnd"/>
      <w:r w:rsidRPr="00F843DE">
        <w:rPr>
          <w:rFonts w:ascii="Gotham" w:hAnsi="Gotham"/>
          <w:lang w:val="fr-FR"/>
        </w:rPr>
        <w:t xml:space="preserve"> et la </w:t>
      </w:r>
      <w:r w:rsidRPr="000D3C95">
        <w:rPr>
          <w:rFonts w:ascii="Gotham" w:hAnsi="Gotham"/>
          <w:b/>
          <w:lang w:val="fr-FR"/>
        </w:rPr>
        <w:t xml:space="preserve">Chambre de </w:t>
      </w:r>
      <w:r w:rsidRPr="00DC78CF">
        <w:rPr>
          <w:rFonts w:ascii="Gotham" w:hAnsi="Gotham"/>
          <w:b/>
          <w:lang w:val="fr-FR"/>
        </w:rPr>
        <w:t>Commerce et d'Industrie de Sfax</w:t>
      </w:r>
      <w:r w:rsidRPr="00DC78CF">
        <w:rPr>
          <w:rFonts w:ascii="Gotham" w:hAnsi="Gotham"/>
          <w:lang w:val="fr-FR"/>
        </w:rPr>
        <w:t xml:space="preserve">, agissant en tant que partenaire de référence pour la </w:t>
      </w:r>
      <w:r w:rsidRPr="00DC78CF">
        <w:rPr>
          <w:rFonts w:ascii="Gotham" w:hAnsi="Gotham"/>
          <w:b/>
          <w:lang w:val="fr-FR"/>
        </w:rPr>
        <w:t>Tunisie</w:t>
      </w:r>
      <w:r w:rsidR="00E13076" w:rsidRPr="00DC78CF">
        <w:rPr>
          <w:rFonts w:ascii="Gotham" w:hAnsi="Gotham"/>
          <w:lang w:val="fr-FR"/>
        </w:rPr>
        <w:t>, lancent cet A</w:t>
      </w:r>
      <w:r w:rsidRPr="00DC78CF">
        <w:rPr>
          <w:rFonts w:ascii="Gotham" w:hAnsi="Gotham"/>
          <w:lang w:val="fr-FR"/>
        </w:rPr>
        <w:t xml:space="preserve">ppel pour sélectionner </w:t>
      </w:r>
      <w:r w:rsidRPr="00DC78CF">
        <w:rPr>
          <w:rFonts w:ascii="Gotham" w:hAnsi="Gotham"/>
          <w:bCs/>
          <w:lang w:val="fr-FR"/>
        </w:rPr>
        <w:t xml:space="preserve">25 chômeurs et </w:t>
      </w:r>
      <w:r w:rsidR="007C4214" w:rsidRPr="00DC78CF">
        <w:rPr>
          <w:rFonts w:ascii="Gotham" w:hAnsi="Gotham"/>
          <w:bCs/>
          <w:lang w:val="fr-FR"/>
        </w:rPr>
        <w:t xml:space="preserve">jeunes </w:t>
      </w:r>
      <w:r w:rsidRPr="00DC78CF">
        <w:rPr>
          <w:rFonts w:ascii="Gotham" w:hAnsi="Gotham"/>
          <w:bCs/>
          <w:lang w:val="fr-FR"/>
        </w:rPr>
        <w:t>entrepreneurs en Tunisie,</w:t>
      </w:r>
      <w:r w:rsidRPr="00DC78CF">
        <w:rPr>
          <w:rFonts w:ascii="Gotham" w:hAnsi="Gotham"/>
          <w:lang w:val="fr-FR"/>
        </w:rPr>
        <w:t xml:space="preserve"> </w:t>
      </w:r>
      <w:r w:rsidR="00E93FB0" w:rsidRPr="00DC78CF">
        <w:rPr>
          <w:rFonts w:ascii="Gotham" w:hAnsi="Gotham"/>
          <w:lang w:val="fr-FR"/>
        </w:rPr>
        <w:t xml:space="preserve">qui veulent </w:t>
      </w:r>
      <w:r w:rsidR="00E13076" w:rsidRPr="00DC78CF">
        <w:rPr>
          <w:rFonts w:ascii="Gotham" w:hAnsi="Gotham"/>
          <w:lang w:val="fr-FR"/>
        </w:rPr>
        <w:t>s’engager dans</w:t>
      </w:r>
      <w:r w:rsidRPr="00DC78CF">
        <w:rPr>
          <w:rFonts w:ascii="Gotham" w:hAnsi="Gotham"/>
          <w:lang w:val="fr-FR"/>
        </w:rPr>
        <w:t xml:space="preserve"> un</w:t>
      </w:r>
      <w:r w:rsidRPr="00B27014">
        <w:rPr>
          <w:rFonts w:ascii="Gotham" w:hAnsi="Gotham"/>
          <w:lang w:val="fr-FR"/>
        </w:rPr>
        <w:t xml:space="preserve"> parcours entrepreneurial </w:t>
      </w:r>
      <w:r w:rsidR="00E93FB0" w:rsidRPr="00B27014">
        <w:rPr>
          <w:rFonts w:ascii="Gotham" w:hAnsi="Gotham"/>
          <w:lang w:val="fr-FR"/>
        </w:rPr>
        <w:t>très</w:t>
      </w:r>
      <w:r w:rsidRPr="00B27014">
        <w:rPr>
          <w:rFonts w:ascii="Gotham" w:hAnsi="Gotham"/>
          <w:lang w:val="fr-FR"/>
        </w:rPr>
        <w:t xml:space="preserve"> innovant</w:t>
      </w:r>
      <w:r w:rsidRPr="00F843DE">
        <w:rPr>
          <w:rFonts w:ascii="Gotham" w:hAnsi="Gotham"/>
          <w:lang w:val="fr-FR"/>
        </w:rPr>
        <w:t>.</w:t>
      </w:r>
    </w:p>
    <w:p w14:paraId="6FC0874E" w14:textId="77777777" w:rsidR="009236B9" w:rsidRPr="00F843DE" w:rsidRDefault="009236B9">
      <w:pPr>
        <w:jc w:val="both"/>
        <w:rPr>
          <w:rFonts w:ascii="Gotham" w:hAnsi="Gotham"/>
          <w:lang w:val="fr-FR"/>
        </w:rPr>
      </w:pPr>
    </w:p>
    <w:p w14:paraId="4813B971" w14:textId="77777777" w:rsidR="009236B9" w:rsidRPr="00E93FB0" w:rsidRDefault="005C253A" w:rsidP="005C253A">
      <w:pPr>
        <w:pStyle w:val="Paragraphedeliste"/>
        <w:numPr>
          <w:ilvl w:val="0"/>
          <w:numId w:val="22"/>
        </w:numPr>
        <w:jc w:val="both"/>
        <w:rPr>
          <w:rFonts w:ascii="Gotham" w:hAnsi="Gotham"/>
          <w:color w:val="5B9BD5" w:themeColor="accent1"/>
        </w:rPr>
      </w:pPr>
      <w:proofErr w:type="spellStart"/>
      <w:r w:rsidRPr="00E93FB0">
        <w:rPr>
          <w:rFonts w:ascii="Gotham" w:hAnsi="Gotham"/>
          <w:color w:val="5B9BD5" w:themeColor="accent1"/>
        </w:rPr>
        <w:t>Objectifs</w:t>
      </w:r>
      <w:proofErr w:type="spellEnd"/>
      <w:r w:rsidRPr="00E93FB0">
        <w:rPr>
          <w:rFonts w:ascii="Gotham" w:hAnsi="Gotham"/>
          <w:color w:val="5B9BD5" w:themeColor="accent1"/>
        </w:rPr>
        <w:t xml:space="preserve"> de </w:t>
      </w:r>
      <w:proofErr w:type="spellStart"/>
      <w:r w:rsidRPr="00E93FB0">
        <w:rPr>
          <w:rFonts w:ascii="Gotham" w:hAnsi="Gotham"/>
          <w:color w:val="5B9BD5" w:themeColor="accent1"/>
        </w:rPr>
        <w:t>l’appel</w:t>
      </w:r>
      <w:proofErr w:type="spellEnd"/>
    </w:p>
    <w:p w14:paraId="37BDF280" w14:textId="77777777" w:rsidR="005C253A" w:rsidRPr="00B34236" w:rsidRDefault="005C253A">
      <w:pPr>
        <w:jc w:val="both"/>
        <w:rPr>
          <w:rFonts w:ascii="Gotham" w:hAnsi="Gotham"/>
        </w:rPr>
      </w:pPr>
    </w:p>
    <w:p w14:paraId="0D0CF929" w14:textId="6835E872" w:rsidR="005C253A" w:rsidRPr="00F843DE" w:rsidRDefault="005C253A" w:rsidP="00265140">
      <w:pPr>
        <w:jc w:val="both"/>
        <w:rPr>
          <w:rFonts w:ascii="Gotham" w:hAnsi="Gotham"/>
          <w:lang w:val="fr-FR"/>
        </w:rPr>
      </w:pPr>
      <w:r w:rsidRPr="00DC78CF">
        <w:rPr>
          <w:rFonts w:ascii="Gotham" w:hAnsi="Gotham"/>
          <w:lang w:val="fr-FR"/>
        </w:rPr>
        <w:t xml:space="preserve">L'objectif </w:t>
      </w:r>
      <w:r w:rsidR="00265140" w:rsidRPr="00DC78CF">
        <w:rPr>
          <w:rFonts w:ascii="Gotham" w:hAnsi="Gotham"/>
          <w:lang w:val="fr-FR"/>
        </w:rPr>
        <w:t>général</w:t>
      </w:r>
      <w:r w:rsidRPr="00DC78CF">
        <w:rPr>
          <w:rFonts w:ascii="Gotham" w:hAnsi="Gotham"/>
          <w:lang w:val="fr-FR"/>
        </w:rPr>
        <w:t xml:space="preserve"> de cet appel à propositions est d'identifier et de sélectionner </w:t>
      </w:r>
      <w:r w:rsidRPr="00DC78CF">
        <w:rPr>
          <w:rFonts w:ascii="Gotham" w:hAnsi="Gotham"/>
          <w:bCs/>
          <w:lang w:val="fr-FR"/>
        </w:rPr>
        <w:t>25 candidats</w:t>
      </w:r>
      <w:r w:rsidRPr="00DC78CF">
        <w:rPr>
          <w:rFonts w:ascii="Gotham" w:hAnsi="Gotham"/>
          <w:lang w:val="fr-FR"/>
        </w:rPr>
        <w:t xml:space="preserve"> </w:t>
      </w:r>
      <w:r w:rsidR="000B5B17" w:rsidRPr="00DC78CF">
        <w:rPr>
          <w:rFonts w:ascii="Gotham" w:hAnsi="Gotham"/>
          <w:bCs/>
          <w:lang w:val="fr-FR"/>
        </w:rPr>
        <w:t xml:space="preserve">jeunes </w:t>
      </w:r>
      <w:r w:rsidRPr="00DC78CF">
        <w:rPr>
          <w:rFonts w:ascii="Gotham" w:hAnsi="Gotham"/>
          <w:bCs/>
          <w:lang w:val="fr-FR"/>
        </w:rPr>
        <w:t>entrepreneurs</w:t>
      </w:r>
      <w:r w:rsidRPr="00DC78CF">
        <w:rPr>
          <w:rFonts w:ascii="Gotham" w:hAnsi="Gotham"/>
          <w:lang w:val="fr-FR"/>
        </w:rPr>
        <w:t xml:space="preserve"> ayant une idée innovante d</w:t>
      </w:r>
      <w:r w:rsidR="00C95E29" w:rsidRPr="00DC78CF">
        <w:rPr>
          <w:rFonts w:ascii="Gotham" w:hAnsi="Gotham"/>
          <w:lang w:val="fr-FR"/>
        </w:rPr>
        <w:t>e projet</w:t>
      </w:r>
      <w:r w:rsidRPr="00DC78CF">
        <w:rPr>
          <w:rFonts w:ascii="Gotham" w:hAnsi="Gotham"/>
          <w:lang w:val="fr-FR"/>
        </w:rPr>
        <w:t xml:space="preserve"> à </w:t>
      </w:r>
      <w:r w:rsidR="00E93FB0" w:rsidRPr="00DC78CF">
        <w:rPr>
          <w:rFonts w:ascii="Gotham" w:hAnsi="Gotham"/>
          <w:lang w:val="fr-FR"/>
        </w:rPr>
        <w:t xml:space="preserve">finaliser </w:t>
      </w:r>
      <w:r w:rsidRPr="00DC78CF">
        <w:rPr>
          <w:rFonts w:ascii="Gotham" w:hAnsi="Gotham"/>
          <w:lang w:val="fr-FR"/>
        </w:rPr>
        <w:t xml:space="preserve">et à développer, grâce au soutien du </w:t>
      </w:r>
      <w:r w:rsidR="000D46FC" w:rsidRPr="00DC78CF">
        <w:rPr>
          <w:rFonts w:ascii="Gotham" w:hAnsi="Gotham"/>
          <w:lang w:val="fr-FR"/>
        </w:rPr>
        <w:t>pro</w:t>
      </w:r>
      <w:r w:rsidR="00E93FB0" w:rsidRPr="00DC78CF">
        <w:rPr>
          <w:rFonts w:ascii="Gotham" w:hAnsi="Gotham"/>
          <w:lang w:val="fr-FR"/>
        </w:rPr>
        <w:t>jet</w:t>
      </w:r>
      <w:r w:rsidR="000D46FC" w:rsidRPr="00DC78CF">
        <w:rPr>
          <w:rFonts w:ascii="Gotham" w:hAnsi="Gotham"/>
          <w:lang w:val="fr-FR"/>
        </w:rPr>
        <w:t xml:space="preserve"> </w:t>
      </w:r>
      <w:proofErr w:type="spellStart"/>
      <w:r w:rsidRPr="00DC78CF">
        <w:rPr>
          <w:rFonts w:ascii="Gotham" w:hAnsi="Gotham"/>
          <w:lang w:val="fr-FR"/>
        </w:rPr>
        <w:t>MEDSt@rts</w:t>
      </w:r>
      <w:proofErr w:type="spellEnd"/>
      <w:r w:rsidRPr="00DC78CF">
        <w:rPr>
          <w:rFonts w:ascii="Gotham" w:hAnsi="Gotham"/>
          <w:lang w:val="fr-FR"/>
        </w:rPr>
        <w:t>.</w:t>
      </w:r>
      <w:r w:rsidRPr="00F843DE">
        <w:rPr>
          <w:rFonts w:ascii="Gotham" w:hAnsi="Gotham"/>
          <w:lang w:val="fr-FR"/>
        </w:rPr>
        <w:t xml:space="preserve"> </w:t>
      </w:r>
    </w:p>
    <w:p w14:paraId="45BF5982" w14:textId="751FCEB3" w:rsidR="005C253A" w:rsidRPr="00F843DE" w:rsidRDefault="005C253A" w:rsidP="006B00D9">
      <w:pPr>
        <w:jc w:val="both"/>
        <w:rPr>
          <w:rFonts w:ascii="Gotham" w:hAnsi="Gotham"/>
          <w:lang w:val="fr-FR"/>
        </w:rPr>
      </w:pPr>
      <w:r w:rsidRPr="00F843DE">
        <w:rPr>
          <w:rFonts w:ascii="Gotham" w:hAnsi="Gotham"/>
          <w:lang w:val="fr-FR"/>
        </w:rPr>
        <w:t xml:space="preserve">Les </w:t>
      </w:r>
      <w:r w:rsidR="003D78C5" w:rsidRPr="00E70040">
        <w:rPr>
          <w:rFonts w:ascii="Gotham" w:hAnsi="Gotham"/>
          <w:lang w:val="fr-FR"/>
        </w:rPr>
        <w:t xml:space="preserve">jeunes </w:t>
      </w:r>
      <w:r w:rsidRPr="00E70040">
        <w:rPr>
          <w:rFonts w:ascii="Gotham" w:hAnsi="Gotham"/>
          <w:lang w:val="fr-FR"/>
        </w:rPr>
        <w:t>entrepreneurs sélectionnés suivront</w:t>
      </w:r>
      <w:r w:rsidR="00B27014" w:rsidRPr="00E70040">
        <w:rPr>
          <w:rFonts w:ascii="Gotham" w:hAnsi="Gotham"/>
          <w:lang w:val="fr-FR"/>
        </w:rPr>
        <w:t>,</w:t>
      </w:r>
      <w:r w:rsidR="006759C0" w:rsidRPr="00E70040">
        <w:rPr>
          <w:rFonts w:ascii="Gotham" w:hAnsi="Gotham"/>
          <w:lang w:val="fr-FR"/>
        </w:rPr>
        <w:t xml:space="preserve"> </w:t>
      </w:r>
      <w:r w:rsidR="000E137C" w:rsidRPr="00E70040">
        <w:rPr>
          <w:rFonts w:ascii="Gotham" w:hAnsi="Gotham"/>
          <w:lang w:val="fr-FR"/>
        </w:rPr>
        <w:t>conformément aux</w:t>
      </w:r>
      <w:r w:rsidR="00B27014" w:rsidRPr="00E70040">
        <w:rPr>
          <w:rFonts w:ascii="Gotham" w:hAnsi="Gotham"/>
          <w:lang w:val="fr-FR"/>
        </w:rPr>
        <w:t xml:space="preserve"> étapes et méthodes décrites dans </w:t>
      </w:r>
      <w:r w:rsidR="003D78C5" w:rsidRPr="00E70040">
        <w:rPr>
          <w:rFonts w:ascii="Gotham" w:hAnsi="Gotham"/>
          <w:lang w:val="fr-FR"/>
        </w:rPr>
        <w:t>l’article</w:t>
      </w:r>
      <w:r w:rsidR="000E137C" w:rsidRPr="003D78C5">
        <w:rPr>
          <w:rFonts w:ascii="Gotham" w:hAnsi="Gotham"/>
          <w:lang w:val="fr-FR"/>
        </w:rPr>
        <w:t xml:space="preserve"> </w:t>
      </w:r>
      <w:r w:rsidR="00B27014" w:rsidRPr="003D78C5">
        <w:rPr>
          <w:rFonts w:ascii="Gotham" w:hAnsi="Gotham"/>
          <w:lang w:val="fr-FR"/>
        </w:rPr>
        <w:t xml:space="preserve">3, </w:t>
      </w:r>
      <w:r w:rsidRPr="003D78C5">
        <w:rPr>
          <w:rFonts w:ascii="Gotham" w:hAnsi="Gotham"/>
          <w:lang w:val="fr-FR"/>
        </w:rPr>
        <w:t>un</w:t>
      </w:r>
      <w:r w:rsidR="006B00D9">
        <w:rPr>
          <w:rFonts w:ascii="Gotham" w:hAnsi="Gotham"/>
          <w:lang w:val="fr-FR"/>
        </w:rPr>
        <w:t xml:space="preserve"> parcours entrepr</w:t>
      </w:r>
      <w:r w:rsidR="006B00D9" w:rsidRPr="003D78C5">
        <w:rPr>
          <w:rFonts w:ascii="Gotham" w:hAnsi="Gotham"/>
          <w:lang w:val="fr-FR"/>
        </w:rPr>
        <w:t>e</w:t>
      </w:r>
      <w:r w:rsidR="006B00D9">
        <w:rPr>
          <w:rFonts w:ascii="Gotham" w:hAnsi="Gotham"/>
          <w:lang w:val="fr-FR"/>
        </w:rPr>
        <w:t xml:space="preserve">neurial de </w:t>
      </w:r>
      <w:r w:rsidRPr="003D78C5">
        <w:rPr>
          <w:rFonts w:ascii="Gotham" w:hAnsi="Gotham"/>
          <w:lang w:val="fr-FR"/>
        </w:rPr>
        <w:t>forma</w:t>
      </w:r>
      <w:r w:rsidRPr="00F843DE">
        <w:rPr>
          <w:rFonts w:ascii="Gotham" w:hAnsi="Gotham"/>
          <w:lang w:val="fr-FR"/>
        </w:rPr>
        <w:t xml:space="preserve">tion </w:t>
      </w:r>
      <w:proofErr w:type="gramStart"/>
      <w:r w:rsidR="006B00D9">
        <w:rPr>
          <w:rFonts w:ascii="Gotham" w:hAnsi="Gotham"/>
          <w:lang w:val="fr-FR"/>
        </w:rPr>
        <w:t>d’</w:t>
      </w:r>
      <w:r w:rsidRPr="00F843DE">
        <w:rPr>
          <w:rFonts w:ascii="Gotham" w:hAnsi="Gotham"/>
          <w:lang w:val="fr-FR"/>
        </w:rPr>
        <w:t xml:space="preserve"> accompagnement</w:t>
      </w:r>
      <w:proofErr w:type="gramEnd"/>
      <w:r w:rsidRPr="00F843DE">
        <w:rPr>
          <w:rFonts w:ascii="Gotham" w:hAnsi="Gotham"/>
          <w:lang w:val="fr-FR"/>
        </w:rPr>
        <w:t xml:space="preserve">, dans le but </w:t>
      </w:r>
      <w:r w:rsidR="00DE723E">
        <w:rPr>
          <w:rFonts w:ascii="Gotham" w:hAnsi="Gotham"/>
          <w:lang w:val="fr-FR"/>
        </w:rPr>
        <w:t xml:space="preserve">final </w:t>
      </w:r>
      <w:r w:rsidRPr="00F843DE">
        <w:rPr>
          <w:rFonts w:ascii="Gotham" w:hAnsi="Gotham"/>
          <w:lang w:val="fr-FR"/>
        </w:rPr>
        <w:t>d</w:t>
      </w:r>
      <w:r w:rsidR="00DE723E">
        <w:rPr>
          <w:rFonts w:ascii="Gotham" w:hAnsi="Gotham"/>
          <w:lang w:val="fr-FR"/>
        </w:rPr>
        <w:t xml:space="preserve">’obtenir </w:t>
      </w:r>
      <w:r w:rsidRPr="00F843DE">
        <w:rPr>
          <w:rFonts w:ascii="Gotham" w:hAnsi="Gotham"/>
          <w:lang w:val="fr-FR"/>
        </w:rPr>
        <w:t xml:space="preserve">un soutien financier pour </w:t>
      </w:r>
      <w:r w:rsidRPr="007C1D7A">
        <w:rPr>
          <w:rFonts w:ascii="Gotham" w:hAnsi="Gotham"/>
          <w:lang w:val="fr-FR"/>
        </w:rPr>
        <w:t>la concrétisation de</w:t>
      </w:r>
      <w:r w:rsidRPr="00F843DE">
        <w:rPr>
          <w:rFonts w:ascii="Gotham" w:hAnsi="Gotham"/>
          <w:lang w:val="fr-FR"/>
        </w:rPr>
        <w:t xml:space="preserve"> leur </w:t>
      </w:r>
      <w:r w:rsidR="00DE723E">
        <w:rPr>
          <w:rFonts w:ascii="Gotham" w:hAnsi="Gotham"/>
          <w:lang w:val="fr-FR"/>
        </w:rPr>
        <w:t>idée d</w:t>
      </w:r>
      <w:r w:rsidR="00E70040">
        <w:rPr>
          <w:rFonts w:ascii="Gotham" w:hAnsi="Gotham"/>
          <w:lang w:val="fr-FR"/>
        </w:rPr>
        <w:t xml:space="preserve">e projet. </w:t>
      </w:r>
    </w:p>
    <w:p w14:paraId="60498DF4" w14:textId="77777777" w:rsidR="006B00D9" w:rsidRDefault="006B00D9" w:rsidP="005C253A">
      <w:pPr>
        <w:jc w:val="both"/>
        <w:rPr>
          <w:rFonts w:ascii="Gotham" w:hAnsi="Gotham"/>
          <w:lang w:val="fr-FR"/>
        </w:rPr>
      </w:pPr>
    </w:p>
    <w:p w14:paraId="58D9B23B" w14:textId="1EB3E607" w:rsidR="005C253A" w:rsidRPr="00F843DE" w:rsidRDefault="005C253A" w:rsidP="005C253A">
      <w:pPr>
        <w:jc w:val="both"/>
        <w:rPr>
          <w:rFonts w:ascii="Gotham" w:hAnsi="Gotham"/>
          <w:lang w:val="fr-FR"/>
        </w:rPr>
      </w:pPr>
      <w:r w:rsidRPr="00F843DE">
        <w:rPr>
          <w:rFonts w:ascii="Gotham" w:hAnsi="Gotham"/>
          <w:lang w:val="fr-FR"/>
        </w:rPr>
        <w:t xml:space="preserve">Cet appel s'inscrit dans l'objectif du projet </w:t>
      </w:r>
      <w:proofErr w:type="spellStart"/>
      <w:r w:rsidR="00E70040">
        <w:rPr>
          <w:rFonts w:ascii="Gotham" w:hAnsi="Gotham"/>
          <w:lang w:val="fr-FR"/>
        </w:rPr>
        <w:t>MEDSt@rt</w:t>
      </w:r>
      <w:proofErr w:type="spellEnd"/>
      <w:r w:rsidR="00E70040">
        <w:rPr>
          <w:rFonts w:ascii="Gotham" w:hAnsi="Gotham"/>
          <w:lang w:val="fr-FR"/>
        </w:rPr>
        <w:t xml:space="preserve"> </w:t>
      </w:r>
      <w:r w:rsidRPr="00F843DE">
        <w:rPr>
          <w:rFonts w:ascii="Gotham" w:hAnsi="Gotham"/>
          <w:lang w:val="fr-FR"/>
        </w:rPr>
        <w:t xml:space="preserve">visant à développer des mesures complémentaires de soutien pour les entreprises innovantes.  </w:t>
      </w:r>
    </w:p>
    <w:p w14:paraId="329771C1" w14:textId="2B7AF96F" w:rsidR="00B27014" w:rsidRPr="007C1D7A" w:rsidRDefault="005C253A" w:rsidP="00677E11">
      <w:pPr>
        <w:jc w:val="both"/>
        <w:rPr>
          <w:rFonts w:ascii="Gotham" w:hAnsi="Gotham"/>
          <w:lang w:val="fr-FR"/>
        </w:rPr>
      </w:pPr>
      <w:r w:rsidRPr="00F843DE">
        <w:rPr>
          <w:rFonts w:ascii="Gotham" w:hAnsi="Gotham"/>
          <w:lang w:val="fr-FR"/>
        </w:rPr>
        <w:t xml:space="preserve">Ce projet aura des retombées économiques et sociales importantes, contribuant à la </w:t>
      </w:r>
      <w:r w:rsidRPr="00F843DE">
        <w:rPr>
          <w:rFonts w:ascii="Gotham" w:hAnsi="Gotham"/>
          <w:lang w:val="fr-FR"/>
        </w:rPr>
        <w:lastRenderedPageBreak/>
        <w:t xml:space="preserve">création d'un </w:t>
      </w:r>
      <w:r w:rsidR="00677E11">
        <w:rPr>
          <w:rFonts w:ascii="Gotham" w:hAnsi="Gotham"/>
          <w:lang w:val="fr-FR"/>
        </w:rPr>
        <w:t>environnement</w:t>
      </w:r>
      <w:r w:rsidR="00806F59">
        <w:rPr>
          <w:rFonts w:ascii="Gotham" w:hAnsi="Gotham"/>
          <w:lang w:val="fr-FR"/>
        </w:rPr>
        <w:t xml:space="preserve"> </w:t>
      </w:r>
      <w:r w:rsidRPr="00F843DE">
        <w:rPr>
          <w:rFonts w:ascii="Gotham" w:hAnsi="Gotham"/>
          <w:lang w:val="fr-FR"/>
        </w:rPr>
        <w:t xml:space="preserve">favorable à l'entrepreneuriat, à l'innovation et à l'emploi. </w:t>
      </w:r>
      <w:r w:rsidR="00677E11">
        <w:rPr>
          <w:rFonts w:ascii="Gotham" w:hAnsi="Gotham"/>
          <w:lang w:val="fr-FR"/>
        </w:rPr>
        <w:t>C</w:t>
      </w:r>
      <w:r w:rsidRPr="00F843DE">
        <w:rPr>
          <w:rFonts w:ascii="Gotham" w:hAnsi="Gotham"/>
          <w:lang w:val="fr-FR"/>
        </w:rPr>
        <w:t xml:space="preserve">et appel soutiendra </w:t>
      </w:r>
      <w:r w:rsidR="00677E11">
        <w:rPr>
          <w:rFonts w:ascii="Gotham" w:hAnsi="Gotham"/>
          <w:lang w:val="fr-FR"/>
        </w:rPr>
        <w:t>e</w:t>
      </w:r>
      <w:r w:rsidR="00677E11" w:rsidRPr="00F843DE">
        <w:rPr>
          <w:rFonts w:ascii="Gotham" w:hAnsi="Gotham"/>
          <w:lang w:val="fr-FR"/>
        </w:rPr>
        <w:t xml:space="preserve">n particulier </w:t>
      </w:r>
      <w:r w:rsidRPr="00F843DE">
        <w:rPr>
          <w:rFonts w:ascii="Gotham" w:hAnsi="Gotham"/>
          <w:lang w:val="fr-FR"/>
        </w:rPr>
        <w:t xml:space="preserve">les projets sélectionnés dans un processus structuré qui garantit </w:t>
      </w:r>
      <w:r w:rsidR="00D054A4" w:rsidRPr="007C1D7A">
        <w:rPr>
          <w:rFonts w:ascii="Gotham" w:hAnsi="Gotham"/>
          <w:lang w:val="fr-FR"/>
        </w:rPr>
        <w:t xml:space="preserve">les étapes suivantes </w:t>
      </w:r>
      <w:r w:rsidRPr="007C1D7A">
        <w:rPr>
          <w:rFonts w:ascii="Gotham" w:hAnsi="Gotham"/>
          <w:lang w:val="fr-FR"/>
        </w:rPr>
        <w:t xml:space="preserve">: </w:t>
      </w:r>
    </w:p>
    <w:p w14:paraId="76F3B74D" w14:textId="6F844ADD" w:rsidR="00B27014" w:rsidRPr="00DC78CF" w:rsidRDefault="006B00D9" w:rsidP="00E70040">
      <w:pPr>
        <w:jc w:val="both"/>
        <w:rPr>
          <w:rFonts w:ascii="Gotham" w:hAnsi="Gotham"/>
          <w:lang w:val="fr-FR"/>
        </w:rPr>
      </w:pPr>
      <w:r>
        <w:rPr>
          <w:rFonts w:ascii="Gotham" w:hAnsi="Gotham"/>
          <w:lang w:val="fr-FR"/>
        </w:rPr>
        <w:t>1</w:t>
      </w:r>
      <w:r w:rsidR="005C253A" w:rsidRPr="007C1D7A">
        <w:rPr>
          <w:rFonts w:ascii="Gotham" w:hAnsi="Gotham"/>
          <w:lang w:val="fr-FR"/>
        </w:rPr>
        <w:t xml:space="preserve">) une </w:t>
      </w:r>
      <w:r w:rsidR="005C253A" w:rsidRPr="00DC78CF">
        <w:rPr>
          <w:rFonts w:ascii="Gotham" w:hAnsi="Gotham"/>
          <w:lang w:val="fr-FR"/>
        </w:rPr>
        <w:t>formation (</w:t>
      </w:r>
      <w:r w:rsidR="00D054A4" w:rsidRPr="00DC78CF">
        <w:rPr>
          <w:rFonts w:ascii="Gotham" w:hAnsi="Gotham"/>
          <w:lang w:val="fr-FR"/>
        </w:rPr>
        <w:t xml:space="preserve">programme commun de formation </w:t>
      </w:r>
      <w:r w:rsidR="00E70040" w:rsidRPr="00DC78CF">
        <w:rPr>
          <w:rFonts w:ascii="Gotham" w:hAnsi="Gotham"/>
          <w:lang w:val="fr-FR"/>
        </w:rPr>
        <w:t>à la création</w:t>
      </w:r>
      <w:r w:rsidR="00D054A4" w:rsidRPr="00DC78CF">
        <w:rPr>
          <w:rFonts w:ascii="Gotham" w:hAnsi="Gotham"/>
          <w:lang w:val="fr-FR"/>
        </w:rPr>
        <w:t xml:space="preserve"> d'entreprises, séminaires en ligne, service de </w:t>
      </w:r>
      <w:proofErr w:type="spellStart"/>
      <w:r w:rsidR="007C1D7A" w:rsidRPr="00DC78CF">
        <w:rPr>
          <w:rFonts w:ascii="Gotham" w:hAnsi="Gotham"/>
          <w:lang w:val="fr-FR"/>
        </w:rPr>
        <w:t>mentoring</w:t>
      </w:r>
      <w:proofErr w:type="spellEnd"/>
      <w:r w:rsidR="005C253A" w:rsidRPr="00DC78CF">
        <w:rPr>
          <w:rFonts w:ascii="Gotham" w:hAnsi="Gotham"/>
          <w:lang w:val="fr-FR"/>
        </w:rPr>
        <w:t xml:space="preserve">) </w:t>
      </w:r>
    </w:p>
    <w:p w14:paraId="7ECBFC08" w14:textId="260D4F5D" w:rsidR="008D7802" w:rsidRPr="00DC78CF" w:rsidRDefault="006B00D9" w:rsidP="00DD6347">
      <w:pPr>
        <w:jc w:val="both"/>
        <w:rPr>
          <w:rFonts w:ascii="Gotham" w:hAnsi="Gotham"/>
          <w:lang w:val="fr-FR"/>
        </w:rPr>
      </w:pPr>
      <w:r w:rsidRPr="00DC78CF">
        <w:rPr>
          <w:rFonts w:ascii="Gotham" w:hAnsi="Gotham"/>
          <w:lang w:val="fr-FR"/>
        </w:rPr>
        <w:t>2</w:t>
      </w:r>
      <w:r w:rsidR="005C253A" w:rsidRPr="00DC78CF">
        <w:rPr>
          <w:rFonts w:ascii="Gotham" w:hAnsi="Gotham"/>
          <w:lang w:val="fr-FR"/>
        </w:rPr>
        <w:t>)</w:t>
      </w:r>
      <w:r w:rsidR="008D7802" w:rsidRPr="00DC78CF">
        <w:rPr>
          <w:rFonts w:ascii="Gotham" w:hAnsi="Gotham"/>
          <w:lang w:val="fr-FR"/>
        </w:rPr>
        <w:t xml:space="preserve"> </w:t>
      </w:r>
      <w:r w:rsidR="005C253A" w:rsidRPr="00DC78CF">
        <w:rPr>
          <w:rFonts w:ascii="Gotham" w:hAnsi="Gotham"/>
          <w:lang w:val="fr-FR"/>
        </w:rPr>
        <w:t xml:space="preserve">une formation </w:t>
      </w:r>
      <w:r w:rsidR="00DD6347" w:rsidRPr="00DC78CF">
        <w:rPr>
          <w:rFonts w:ascii="Gotham" w:hAnsi="Gotham"/>
          <w:lang w:val="fr-FR"/>
        </w:rPr>
        <w:t>pratique</w:t>
      </w:r>
      <w:r w:rsidR="005C253A" w:rsidRPr="00DC78CF">
        <w:rPr>
          <w:rFonts w:ascii="Gotham" w:hAnsi="Gotham"/>
          <w:lang w:val="fr-FR"/>
        </w:rPr>
        <w:t xml:space="preserve"> (grâce </w:t>
      </w:r>
      <w:r w:rsidR="00677E11" w:rsidRPr="00DC78CF">
        <w:rPr>
          <w:rFonts w:ascii="Gotham" w:hAnsi="Gotham"/>
          <w:lang w:val="fr-FR"/>
        </w:rPr>
        <w:t xml:space="preserve">à l’intervention </w:t>
      </w:r>
      <w:r w:rsidR="005C253A" w:rsidRPr="00DC78CF">
        <w:rPr>
          <w:rFonts w:ascii="Gotham" w:hAnsi="Gotham"/>
          <w:lang w:val="fr-FR"/>
        </w:rPr>
        <w:t>acti</w:t>
      </w:r>
      <w:r w:rsidR="00677E11" w:rsidRPr="00DC78CF">
        <w:rPr>
          <w:rFonts w:ascii="Gotham" w:hAnsi="Gotham"/>
          <w:lang w:val="fr-FR"/>
        </w:rPr>
        <w:t xml:space="preserve">ve </w:t>
      </w:r>
      <w:r w:rsidR="005C253A" w:rsidRPr="00DC78CF">
        <w:rPr>
          <w:rFonts w:ascii="Gotham" w:hAnsi="Gotham"/>
          <w:lang w:val="fr-FR"/>
        </w:rPr>
        <w:t xml:space="preserve"> de groupes locaux) pour </w:t>
      </w:r>
      <w:r w:rsidR="00677E11" w:rsidRPr="00DC78CF">
        <w:rPr>
          <w:rFonts w:ascii="Gotham" w:hAnsi="Gotham"/>
          <w:lang w:val="fr-FR"/>
        </w:rPr>
        <w:t>améliorer</w:t>
      </w:r>
      <w:r w:rsidR="005C253A" w:rsidRPr="00DC78CF">
        <w:rPr>
          <w:rFonts w:ascii="Gotham" w:hAnsi="Gotham"/>
          <w:lang w:val="fr-FR"/>
        </w:rPr>
        <w:t xml:space="preserve"> les compétences, les apt</w:t>
      </w:r>
      <w:r w:rsidR="008D7802" w:rsidRPr="00DC78CF">
        <w:rPr>
          <w:rFonts w:ascii="Gotham" w:hAnsi="Gotham"/>
          <w:lang w:val="fr-FR"/>
        </w:rPr>
        <w:t xml:space="preserve">itudes </w:t>
      </w:r>
      <w:r w:rsidR="007C1D7A" w:rsidRPr="00DC78CF">
        <w:rPr>
          <w:rFonts w:ascii="Gotham" w:hAnsi="Gotham"/>
          <w:lang w:val="fr-FR"/>
        </w:rPr>
        <w:t>et l'esprit d'entreprise</w:t>
      </w:r>
      <w:r w:rsidR="005C253A" w:rsidRPr="00DC78CF">
        <w:rPr>
          <w:rFonts w:ascii="Gotham" w:hAnsi="Gotham"/>
          <w:lang w:val="fr-FR"/>
        </w:rPr>
        <w:t xml:space="preserve"> </w:t>
      </w:r>
    </w:p>
    <w:p w14:paraId="7290B0DF" w14:textId="0B25D2F7" w:rsidR="008D7802" w:rsidRDefault="006B00D9" w:rsidP="00677E11">
      <w:pPr>
        <w:jc w:val="both"/>
        <w:rPr>
          <w:rFonts w:ascii="Gotham" w:hAnsi="Gotham"/>
          <w:lang w:val="fr-FR"/>
        </w:rPr>
      </w:pPr>
      <w:r w:rsidRPr="00DC78CF">
        <w:rPr>
          <w:rFonts w:ascii="Gotham" w:hAnsi="Gotham"/>
          <w:lang w:val="fr-FR"/>
        </w:rPr>
        <w:t>3</w:t>
      </w:r>
      <w:r w:rsidR="005C253A" w:rsidRPr="00DC78CF">
        <w:rPr>
          <w:rFonts w:ascii="Gotham" w:hAnsi="Gotham"/>
          <w:lang w:val="fr-FR"/>
        </w:rPr>
        <w:t>) un conseil financier final</w:t>
      </w:r>
      <w:r w:rsidR="005C253A" w:rsidRPr="00F843DE">
        <w:rPr>
          <w:rFonts w:ascii="Gotham" w:hAnsi="Gotham"/>
          <w:lang w:val="fr-FR"/>
        </w:rPr>
        <w:t xml:space="preserve"> </w:t>
      </w:r>
    </w:p>
    <w:p w14:paraId="70368E93" w14:textId="3AC4A080" w:rsidR="00FF11B2" w:rsidRPr="00F843DE" w:rsidRDefault="006B00D9" w:rsidP="00F23E46">
      <w:pPr>
        <w:jc w:val="both"/>
        <w:rPr>
          <w:rFonts w:ascii="Gotham" w:hAnsi="Gotham"/>
          <w:lang w:val="fr-FR"/>
        </w:rPr>
      </w:pPr>
      <w:r>
        <w:rPr>
          <w:rFonts w:ascii="Gotham" w:hAnsi="Gotham"/>
          <w:lang w:val="fr-FR"/>
        </w:rPr>
        <w:t>4</w:t>
      </w:r>
      <w:r w:rsidR="008D7802">
        <w:rPr>
          <w:rFonts w:ascii="Gotham" w:hAnsi="Gotham"/>
          <w:lang w:val="fr-FR"/>
        </w:rPr>
        <w:t xml:space="preserve">) une </w:t>
      </w:r>
      <w:r w:rsidR="008D7802" w:rsidRPr="00F826D4">
        <w:rPr>
          <w:rFonts w:ascii="Gotham" w:hAnsi="Gotham"/>
          <w:lang w:val="fr-FR"/>
        </w:rPr>
        <w:t>subvention</w:t>
      </w:r>
      <w:r w:rsidR="000B5B17">
        <w:rPr>
          <w:rFonts w:ascii="Gotham" w:hAnsi="Gotham"/>
          <w:lang w:val="fr-FR"/>
        </w:rPr>
        <w:t xml:space="preserve"> </w:t>
      </w:r>
      <w:r w:rsidR="008D7802">
        <w:rPr>
          <w:rFonts w:ascii="Gotham" w:hAnsi="Gotham"/>
          <w:lang w:val="fr-FR"/>
        </w:rPr>
        <w:t>financière</w:t>
      </w:r>
      <w:r w:rsidR="005C253A" w:rsidRPr="00F843DE">
        <w:rPr>
          <w:rFonts w:ascii="Gotham" w:hAnsi="Gotham"/>
          <w:lang w:val="fr-FR"/>
        </w:rPr>
        <w:t xml:space="preserve"> </w:t>
      </w:r>
    </w:p>
    <w:p w14:paraId="78089A61" w14:textId="77777777" w:rsidR="009236B9" w:rsidRPr="00F843DE" w:rsidRDefault="009236B9">
      <w:pPr>
        <w:jc w:val="both"/>
        <w:rPr>
          <w:rFonts w:ascii="Gotham" w:hAnsi="Gotham"/>
          <w:sz w:val="20"/>
          <w:lang w:val="fr-FR"/>
        </w:rPr>
      </w:pPr>
    </w:p>
    <w:p w14:paraId="7D177A8A" w14:textId="77777777" w:rsidR="009236B9" w:rsidRPr="00F843DE" w:rsidRDefault="002637EE">
      <w:pPr>
        <w:jc w:val="both"/>
        <w:rPr>
          <w:rFonts w:ascii="Gotham" w:hAnsi="Gotham"/>
          <w:color w:val="5B9BD5" w:themeColor="accent1"/>
          <w:lang w:val="fr-FR"/>
        </w:rPr>
      </w:pPr>
      <w:r w:rsidRPr="00F843DE">
        <w:rPr>
          <w:rFonts w:ascii="Gotham" w:hAnsi="Gotham"/>
          <w:color w:val="5B9BD5" w:themeColor="accent1"/>
          <w:lang w:val="fr-FR"/>
        </w:rPr>
        <w:t xml:space="preserve">2. </w:t>
      </w:r>
      <w:r w:rsidR="004B59D9" w:rsidRPr="00F843DE">
        <w:rPr>
          <w:rFonts w:ascii="Gotham" w:hAnsi="Gotham"/>
          <w:color w:val="5B9BD5" w:themeColor="accent1"/>
          <w:lang w:val="fr-FR"/>
        </w:rPr>
        <w:t>Bénéficiaires</w:t>
      </w:r>
      <w:r w:rsidR="00D5562C">
        <w:rPr>
          <w:rFonts w:ascii="Gotham" w:hAnsi="Gotham"/>
          <w:color w:val="5B9BD5" w:themeColor="accent1"/>
          <w:lang w:val="fr-FR"/>
        </w:rPr>
        <w:t xml:space="preserve"> </w:t>
      </w:r>
      <w:r w:rsidR="00D5562C" w:rsidRPr="00E70040">
        <w:rPr>
          <w:rFonts w:ascii="Gotham" w:hAnsi="Gotham"/>
          <w:color w:val="5B9BD5" w:themeColor="accent1"/>
          <w:lang w:val="fr-FR"/>
        </w:rPr>
        <w:t>et secteurs cibles</w:t>
      </w:r>
    </w:p>
    <w:p w14:paraId="08C4F15A" w14:textId="77777777" w:rsidR="009236B9" w:rsidRPr="00F843DE" w:rsidRDefault="009236B9">
      <w:pPr>
        <w:jc w:val="both"/>
        <w:rPr>
          <w:rFonts w:ascii="Gotham" w:hAnsi="Gotham"/>
          <w:color w:val="FF0000"/>
          <w:sz w:val="20"/>
          <w:lang w:val="fr-FR"/>
        </w:rPr>
      </w:pPr>
    </w:p>
    <w:p w14:paraId="066BCEDC" w14:textId="0C39992E" w:rsidR="004B59D9" w:rsidRPr="00F23E46" w:rsidRDefault="004B59D9" w:rsidP="00E70040">
      <w:pPr>
        <w:jc w:val="both"/>
        <w:rPr>
          <w:rFonts w:ascii="Gotham" w:hAnsi="Gotham"/>
          <w:b/>
          <w:bCs/>
          <w:lang w:val="fr-FR"/>
        </w:rPr>
      </w:pPr>
      <w:r w:rsidRPr="00F843DE">
        <w:rPr>
          <w:rFonts w:ascii="Gotham" w:hAnsi="Gotham"/>
          <w:lang w:val="fr-FR"/>
        </w:rPr>
        <w:t>Les bénéficiaires de cet a</w:t>
      </w:r>
      <w:r w:rsidR="00CB05C8" w:rsidRPr="00F843DE">
        <w:rPr>
          <w:rFonts w:ascii="Gotham" w:hAnsi="Gotham"/>
          <w:lang w:val="fr-FR"/>
        </w:rPr>
        <w:t>ppel</w:t>
      </w:r>
      <w:r w:rsidRPr="00F843DE">
        <w:rPr>
          <w:rFonts w:ascii="Gotham" w:hAnsi="Gotham"/>
          <w:lang w:val="fr-FR"/>
        </w:rPr>
        <w:t xml:space="preserve"> sont les jeunes chômeurs (18-40 ans) et les entreprises </w:t>
      </w:r>
      <w:r w:rsidR="00FF11B2">
        <w:rPr>
          <w:rFonts w:ascii="Gotham" w:hAnsi="Gotham"/>
          <w:lang w:val="fr-FR"/>
        </w:rPr>
        <w:t>en phase de démarrage</w:t>
      </w:r>
      <w:r w:rsidRPr="00F843DE">
        <w:rPr>
          <w:rFonts w:ascii="Gotham" w:hAnsi="Gotham"/>
          <w:lang w:val="fr-FR"/>
        </w:rPr>
        <w:t xml:space="preserve"> </w:t>
      </w:r>
      <w:r w:rsidR="00FF11B2">
        <w:rPr>
          <w:rFonts w:ascii="Gotham" w:hAnsi="Gotham"/>
          <w:lang w:val="fr-FR"/>
        </w:rPr>
        <w:t xml:space="preserve">de leur activité </w:t>
      </w:r>
      <w:r w:rsidRPr="00F843DE">
        <w:rPr>
          <w:rFonts w:ascii="Gotham" w:hAnsi="Gotham"/>
          <w:lang w:val="fr-FR"/>
        </w:rPr>
        <w:t xml:space="preserve">depuis </w:t>
      </w:r>
      <w:r w:rsidR="00FF11B2">
        <w:rPr>
          <w:rFonts w:ascii="Gotham" w:hAnsi="Gotham"/>
          <w:lang w:val="fr-FR"/>
        </w:rPr>
        <w:t xml:space="preserve">moins de </w:t>
      </w:r>
      <w:r w:rsidRPr="00F843DE">
        <w:rPr>
          <w:rFonts w:ascii="Gotham" w:hAnsi="Gotham"/>
          <w:lang w:val="fr-FR"/>
        </w:rPr>
        <w:t xml:space="preserve">4 ans au maximum, dont les associés ou le propriétaire (dans le cas d'une entreprise individuelle) ont un âge moyen compris entre 18 et 40 ans et qui souhaitent développer une idée de projet innovante dans les secteurs suivants : </w:t>
      </w:r>
      <w:r w:rsidR="00C12F14" w:rsidRPr="00D5562C">
        <w:rPr>
          <w:rFonts w:ascii="Gotham" w:hAnsi="Gotham"/>
          <w:lang w:val="fr-FR"/>
        </w:rPr>
        <w:t>digitalisation</w:t>
      </w:r>
      <w:r w:rsidRPr="00D5562C">
        <w:rPr>
          <w:rFonts w:ascii="Gotham" w:hAnsi="Gotham"/>
          <w:lang w:val="fr-FR"/>
        </w:rPr>
        <w:t>,</w:t>
      </w:r>
      <w:r w:rsidRPr="00F843DE">
        <w:rPr>
          <w:rFonts w:ascii="Gotham" w:hAnsi="Gotham"/>
          <w:lang w:val="fr-FR"/>
        </w:rPr>
        <w:t xml:space="preserve"> agroalimentaire, éco-conception, </w:t>
      </w:r>
      <w:r w:rsidRPr="00F23E46">
        <w:rPr>
          <w:rFonts w:ascii="Gotham" w:hAnsi="Gotham"/>
          <w:lang w:val="fr-FR"/>
        </w:rPr>
        <w:t>artisanat</w:t>
      </w:r>
      <w:r w:rsidR="00D5562C" w:rsidRPr="00F23E46">
        <w:rPr>
          <w:rFonts w:ascii="Gotham" w:hAnsi="Gotham"/>
          <w:lang w:val="fr-FR"/>
        </w:rPr>
        <w:t xml:space="preserve">, </w:t>
      </w:r>
      <w:r w:rsidR="00E70040" w:rsidRPr="00F23E46">
        <w:rPr>
          <w:rFonts w:ascii="Gotham" w:hAnsi="Gotham"/>
          <w:lang w:val="fr-FR"/>
        </w:rPr>
        <w:t>patrimoine</w:t>
      </w:r>
      <w:r w:rsidR="00D5562C" w:rsidRPr="00F23E46">
        <w:rPr>
          <w:rFonts w:ascii="Gotham" w:hAnsi="Gotham"/>
          <w:lang w:val="fr-FR"/>
        </w:rPr>
        <w:t xml:space="preserve"> culturel, tourisme et service</w:t>
      </w:r>
      <w:r w:rsidR="00500500" w:rsidRPr="00F23E46">
        <w:rPr>
          <w:rFonts w:ascii="Gotham" w:hAnsi="Gotham"/>
          <w:lang w:val="fr-FR"/>
        </w:rPr>
        <w:t>s</w:t>
      </w:r>
      <w:r w:rsidR="00D5562C" w:rsidRPr="00F23E46">
        <w:rPr>
          <w:rFonts w:ascii="Gotham" w:hAnsi="Gotham"/>
          <w:lang w:val="fr-FR"/>
        </w:rPr>
        <w:t xml:space="preserve"> à la personne. </w:t>
      </w:r>
      <w:r w:rsidR="008D7802" w:rsidRPr="00F23E46">
        <w:rPr>
          <w:rFonts w:asciiTheme="minorBidi" w:hAnsiTheme="minorBidi" w:cstheme="minorBidi"/>
          <w:b/>
          <w:bCs/>
          <w:i/>
          <w:iCs/>
          <w:color w:val="FF0000"/>
          <w:sz w:val="18"/>
          <w:szCs w:val="18"/>
          <w:shd w:val="clear" w:color="auto" w:fill="FFFFFF"/>
          <w:lang w:val="fr-FR"/>
        </w:rPr>
        <w:t xml:space="preserve"> </w:t>
      </w:r>
    </w:p>
    <w:p w14:paraId="244E23EC" w14:textId="77777777" w:rsidR="006B00D9" w:rsidRDefault="006B00D9" w:rsidP="00E70040">
      <w:pPr>
        <w:jc w:val="both"/>
        <w:rPr>
          <w:rFonts w:ascii="Gotham" w:hAnsi="Gotham"/>
          <w:lang w:val="fr-FR"/>
        </w:rPr>
      </w:pPr>
    </w:p>
    <w:p w14:paraId="70EB7422" w14:textId="64C4CAE8" w:rsidR="00500500" w:rsidRPr="00DC78CF" w:rsidRDefault="00737B83" w:rsidP="00E70040">
      <w:pPr>
        <w:jc w:val="both"/>
        <w:rPr>
          <w:rFonts w:asciiTheme="minorBidi" w:hAnsiTheme="minorBidi" w:cstheme="minorBidi"/>
          <w:b/>
          <w:bCs/>
          <w:i/>
          <w:iCs/>
          <w:color w:val="FF0000"/>
          <w:sz w:val="18"/>
          <w:szCs w:val="18"/>
          <w:shd w:val="clear" w:color="auto" w:fill="FFFFFF"/>
          <w:lang w:val="fr-FR"/>
        </w:rPr>
      </w:pPr>
      <w:r w:rsidRPr="00F23E46">
        <w:rPr>
          <w:rFonts w:ascii="Gotham" w:hAnsi="Gotham"/>
          <w:lang w:val="fr-FR"/>
        </w:rPr>
        <w:t xml:space="preserve">En raison de la situation </w:t>
      </w:r>
      <w:r w:rsidR="007C1D7A" w:rsidRPr="00F23E46">
        <w:rPr>
          <w:rFonts w:ascii="Gotham" w:hAnsi="Gotham"/>
          <w:lang w:val="fr-FR"/>
        </w:rPr>
        <w:t>difficile causée</w:t>
      </w:r>
      <w:r w:rsidRPr="00F23E46">
        <w:rPr>
          <w:rFonts w:ascii="Gotham" w:hAnsi="Gotham"/>
          <w:lang w:val="fr-FR"/>
        </w:rPr>
        <w:t xml:space="preserve"> par la </w:t>
      </w:r>
      <w:r w:rsidRPr="00DC78CF">
        <w:rPr>
          <w:rFonts w:ascii="Gotham" w:hAnsi="Gotham"/>
          <w:lang w:val="fr-FR"/>
        </w:rPr>
        <w:t xml:space="preserve">pandémie de COVID-19, il a été décidé d’élargir les services initialement prévus par le projet </w:t>
      </w:r>
      <w:proofErr w:type="spellStart"/>
      <w:r w:rsidRPr="00DC78CF">
        <w:rPr>
          <w:rFonts w:ascii="Gotham" w:hAnsi="Gotham"/>
          <w:lang w:val="fr-FR"/>
        </w:rPr>
        <w:t>MEDSt@rts</w:t>
      </w:r>
      <w:proofErr w:type="spellEnd"/>
      <w:r w:rsidRPr="00DC78CF">
        <w:rPr>
          <w:rFonts w:ascii="Gotham" w:hAnsi="Gotham"/>
          <w:lang w:val="fr-FR"/>
        </w:rPr>
        <w:t xml:space="preserve"> aux secteurs</w:t>
      </w:r>
      <w:r w:rsidR="006B00D9" w:rsidRPr="00DC78CF">
        <w:rPr>
          <w:rFonts w:ascii="Gotham" w:hAnsi="Gotham"/>
          <w:lang w:val="fr-FR"/>
        </w:rPr>
        <w:t xml:space="preserve"> mentionnés ci-dessus</w:t>
      </w:r>
      <w:r w:rsidRPr="00DC78CF">
        <w:rPr>
          <w:rFonts w:ascii="Gotham" w:hAnsi="Gotham"/>
          <w:lang w:val="fr-FR"/>
        </w:rPr>
        <w:t xml:space="preserve"> </w:t>
      </w:r>
      <w:r w:rsidR="00E70040" w:rsidRPr="00DC78CF">
        <w:rPr>
          <w:rFonts w:ascii="Gotham" w:hAnsi="Gotham"/>
          <w:lang w:val="fr-FR"/>
        </w:rPr>
        <w:t>liés au patrimoine</w:t>
      </w:r>
      <w:r w:rsidR="00500500" w:rsidRPr="00DC78CF">
        <w:rPr>
          <w:rFonts w:ascii="Gotham" w:hAnsi="Gotham"/>
          <w:lang w:val="fr-FR"/>
        </w:rPr>
        <w:t xml:space="preserve"> culturel, </w:t>
      </w:r>
      <w:r w:rsidR="00E70040" w:rsidRPr="00DC78CF">
        <w:rPr>
          <w:rFonts w:ascii="Gotham" w:hAnsi="Gotham"/>
          <w:lang w:val="fr-FR"/>
        </w:rPr>
        <w:t>au</w:t>
      </w:r>
      <w:r w:rsidR="00500500" w:rsidRPr="00DC78CF">
        <w:rPr>
          <w:rFonts w:ascii="Gotham" w:hAnsi="Gotham"/>
          <w:lang w:val="fr-FR"/>
        </w:rPr>
        <w:t xml:space="preserve"> tourisme et </w:t>
      </w:r>
      <w:r w:rsidR="00E70040" w:rsidRPr="00DC78CF">
        <w:rPr>
          <w:rFonts w:ascii="Gotham" w:hAnsi="Gotham"/>
          <w:lang w:val="fr-FR"/>
        </w:rPr>
        <w:t>aux</w:t>
      </w:r>
      <w:r w:rsidR="00500500" w:rsidRPr="00DC78CF">
        <w:rPr>
          <w:rFonts w:ascii="Gotham" w:hAnsi="Gotham"/>
          <w:lang w:val="fr-FR"/>
        </w:rPr>
        <w:t xml:space="preserve"> services à la personne</w:t>
      </w:r>
      <w:r w:rsidR="004A0F9E" w:rsidRPr="00DC78CF">
        <w:rPr>
          <w:rFonts w:ascii="Gotham" w:hAnsi="Gotham"/>
          <w:lang w:val="fr-FR"/>
        </w:rPr>
        <w:t xml:space="preserve"> qui ont été durement touchés par la crise</w:t>
      </w:r>
      <w:r w:rsidR="00500500" w:rsidRPr="00DC78CF">
        <w:rPr>
          <w:rFonts w:ascii="Gotham" w:hAnsi="Gotham"/>
          <w:lang w:val="fr-FR"/>
        </w:rPr>
        <w:t xml:space="preserve">. </w:t>
      </w:r>
      <w:r w:rsidR="00500500" w:rsidRPr="00DC78CF">
        <w:rPr>
          <w:rFonts w:asciiTheme="minorBidi" w:hAnsiTheme="minorBidi" w:cstheme="minorBidi"/>
          <w:b/>
          <w:bCs/>
          <w:i/>
          <w:iCs/>
          <w:color w:val="FF0000"/>
          <w:sz w:val="18"/>
          <w:szCs w:val="18"/>
          <w:shd w:val="clear" w:color="auto" w:fill="FFFFFF"/>
          <w:lang w:val="fr-FR"/>
        </w:rPr>
        <w:t xml:space="preserve"> </w:t>
      </w:r>
    </w:p>
    <w:p w14:paraId="4992CA07" w14:textId="77777777" w:rsidR="00CD3426" w:rsidRPr="00DC78CF" w:rsidRDefault="00CD3426" w:rsidP="007C1D7A">
      <w:pPr>
        <w:jc w:val="both"/>
        <w:rPr>
          <w:rFonts w:ascii="Gotham" w:hAnsi="Gotham"/>
          <w:b/>
          <w:bCs/>
          <w:lang w:val="fr-FR"/>
        </w:rPr>
      </w:pPr>
    </w:p>
    <w:p w14:paraId="13D32E9F" w14:textId="77777777" w:rsidR="004B59D9" w:rsidRPr="00DC78CF" w:rsidRDefault="004B59D9" w:rsidP="00737B83">
      <w:pPr>
        <w:jc w:val="both"/>
        <w:rPr>
          <w:rFonts w:ascii="Gotham" w:hAnsi="Gotham"/>
          <w:lang w:val="fr-FR"/>
        </w:rPr>
      </w:pPr>
      <w:r w:rsidRPr="00DC78CF">
        <w:rPr>
          <w:rFonts w:ascii="Gotham" w:hAnsi="Gotham"/>
          <w:lang w:val="fr-FR"/>
        </w:rPr>
        <w:t>Les candidatures indi</w:t>
      </w:r>
      <w:r w:rsidR="00B109F3" w:rsidRPr="00DC78CF">
        <w:rPr>
          <w:rFonts w:ascii="Gotham" w:hAnsi="Gotham"/>
          <w:lang w:val="fr-FR"/>
        </w:rPr>
        <w:t>viduelles et les candidatures en équi</w:t>
      </w:r>
      <w:r w:rsidRPr="00DC78CF">
        <w:rPr>
          <w:rFonts w:ascii="Gotham" w:hAnsi="Gotham"/>
          <w:lang w:val="fr-FR"/>
        </w:rPr>
        <w:t>pe sont autorisées. Les candidats peuvent soumettre plusieurs demandes dans le cadre de cet appel mais ne peuvent pas recevoir plus d'une subvention.</w:t>
      </w:r>
    </w:p>
    <w:p w14:paraId="27B03D64" w14:textId="77777777" w:rsidR="005B27C2" w:rsidRPr="00DC78CF" w:rsidRDefault="005B27C2" w:rsidP="004B59D9">
      <w:pPr>
        <w:jc w:val="both"/>
        <w:rPr>
          <w:rFonts w:ascii="Gotham" w:hAnsi="Gotham"/>
          <w:lang w:val="fr-FR"/>
        </w:rPr>
      </w:pPr>
    </w:p>
    <w:p w14:paraId="2F2FDE93" w14:textId="19A1C629" w:rsidR="00346C74" w:rsidRPr="00DC78CF" w:rsidRDefault="00E73FC0" w:rsidP="00DD6347">
      <w:pPr>
        <w:jc w:val="both"/>
        <w:rPr>
          <w:rFonts w:ascii="Gotham" w:hAnsi="Gotham"/>
          <w:lang w:val="fr-FR"/>
        </w:rPr>
      </w:pPr>
      <w:r w:rsidRPr="00DC78CF">
        <w:rPr>
          <w:rFonts w:ascii="Gotham" w:hAnsi="Gotham"/>
          <w:color w:val="5B9BD5" w:themeColor="accent1"/>
          <w:lang w:val="fr-FR"/>
        </w:rPr>
        <w:t xml:space="preserve">3. </w:t>
      </w:r>
      <w:r w:rsidR="00DD6347" w:rsidRPr="00DC78CF">
        <w:rPr>
          <w:rFonts w:ascii="Gotham" w:hAnsi="Gotham"/>
          <w:color w:val="5B9BD5" w:themeColor="accent1"/>
          <w:lang w:val="fr-FR"/>
        </w:rPr>
        <w:t>Parcours</w:t>
      </w:r>
      <w:r w:rsidR="00346C74" w:rsidRPr="00DC78CF">
        <w:rPr>
          <w:rFonts w:ascii="Gotham" w:hAnsi="Gotham"/>
          <w:color w:val="5B9BD5" w:themeColor="accent1"/>
          <w:lang w:val="fr-FR"/>
        </w:rPr>
        <w:t xml:space="preserve"> et phases du projet</w:t>
      </w:r>
    </w:p>
    <w:p w14:paraId="5A7A7E8C" w14:textId="77777777" w:rsidR="009236B9" w:rsidRPr="00DC78CF" w:rsidRDefault="009236B9">
      <w:pPr>
        <w:jc w:val="both"/>
        <w:rPr>
          <w:rFonts w:ascii="Gotham" w:hAnsi="Gotham"/>
          <w:color w:val="5B9BD5" w:themeColor="accent1"/>
          <w:lang w:val="fr-FR"/>
        </w:rPr>
      </w:pPr>
    </w:p>
    <w:p w14:paraId="2855B633" w14:textId="7304FBD3" w:rsidR="008D7802" w:rsidRPr="00DC78CF" w:rsidRDefault="00C928F9" w:rsidP="00DD6347">
      <w:pPr>
        <w:jc w:val="both"/>
        <w:rPr>
          <w:rFonts w:ascii="Gotham" w:hAnsi="Gotham"/>
          <w:lang w:val="fr-FR"/>
        </w:rPr>
      </w:pPr>
      <w:r w:rsidRPr="00DC78CF">
        <w:rPr>
          <w:rFonts w:ascii="Gotham" w:hAnsi="Gotham"/>
          <w:lang w:val="fr-FR"/>
        </w:rPr>
        <w:t xml:space="preserve">Les meilleures idées </w:t>
      </w:r>
      <w:r w:rsidR="00B109F3" w:rsidRPr="00DC78CF">
        <w:rPr>
          <w:rFonts w:ascii="Gotham" w:hAnsi="Gotham"/>
          <w:lang w:val="fr-FR"/>
        </w:rPr>
        <w:t>d</w:t>
      </w:r>
      <w:r w:rsidR="00B73778" w:rsidRPr="00DC78CF">
        <w:rPr>
          <w:rFonts w:ascii="Gotham" w:hAnsi="Gotham"/>
          <w:lang w:val="fr-FR"/>
        </w:rPr>
        <w:t>e projet</w:t>
      </w:r>
      <w:r w:rsidRPr="00DC78CF">
        <w:rPr>
          <w:rFonts w:ascii="Gotham" w:hAnsi="Gotham"/>
          <w:lang w:val="fr-FR"/>
        </w:rPr>
        <w:t xml:space="preserve"> sélectionné</w:t>
      </w:r>
      <w:r w:rsidR="008D7802" w:rsidRPr="00DC78CF">
        <w:rPr>
          <w:rFonts w:ascii="Gotham" w:hAnsi="Gotham"/>
          <w:lang w:val="fr-FR"/>
        </w:rPr>
        <w:t xml:space="preserve">es, jusqu’à 25, </w:t>
      </w:r>
      <w:r w:rsidR="00B109F3" w:rsidRPr="00DC78CF">
        <w:rPr>
          <w:rFonts w:ascii="Gotham" w:hAnsi="Gotham"/>
          <w:lang w:val="fr-FR"/>
        </w:rPr>
        <w:t xml:space="preserve">suivront </w:t>
      </w:r>
      <w:r w:rsidR="008D7802" w:rsidRPr="00DC78CF">
        <w:rPr>
          <w:rFonts w:ascii="Gotham" w:hAnsi="Gotham"/>
          <w:lang w:val="fr-FR"/>
        </w:rPr>
        <w:t xml:space="preserve">ensuite </w:t>
      </w:r>
      <w:r w:rsidR="00B109F3" w:rsidRPr="00DC78CF">
        <w:rPr>
          <w:rFonts w:ascii="Gotham" w:hAnsi="Gotham"/>
          <w:lang w:val="fr-FR"/>
        </w:rPr>
        <w:t>un parcours de</w:t>
      </w:r>
      <w:r w:rsidRPr="00DC78CF">
        <w:rPr>
          <w:rFonts w:ascii="Gotham" w:hAnsi="Gotham"/>
          <w:lang w:val="fr-FR"/>
        </w:rPr>
        <w:t xml:space="preserve"> formation commun </w:t>
      </w:r>
      <w:r w:rsidR="008D7802" w:rsidRPr="00DC78CF">
        <w:rPr>
          <w:rFonts w:ascii="Gotham" w:hAnsi="Gotham"/>
          <w:lang w:val="fr-FR"/>
        </w:rPr>
        <w:t xml:space="preserve">lié au renforcement des aptitudes et compétences entrepreneuriales qui sont nécessaires pour définir/affiner une idée </w:t>
      </w:r>
      <w:r w:rsidR="007C1D7A" w:rsidRPr="00DC78CF">
        <w:rPr>
          <w:rFonts w:ascii="Gotham" w:hAnsi="Gotham"/>
          <w:lang w:val="fr-FR"/>
        </w:rPr>
        <w:t xml:space="preserve">de projet </w:t>
      </w:r>
      <w:r w:rsidR="008D7802" w:rsidRPr="00DC78CF">
        <w:rPr>
          <w:rFonts w:ascii="Gotham" w:hAnsi="Gotham"/>
          <w:lang w:val="fr-FR"/>
        </w:rPr>
        <w:t xml:space="preserve">valable et </w:t>
      </w:r>
      <w:r w:rsidRPr="00DC78CF">
        <w:rPr>
          <w:rFonts w:ascii="Gotham" w:hAnsi="Gotham"/>
          <w:lang w:val="fr-FR"/>
        </w:rPr>
        <w:t xml:space="preserve">un </w:t>
      </w:r>
      <w:r w:rsidR="00DD6347" w:rsidRPr="00DC78CF">
        <w:rPr>
          <w:rFonts w:ascii="Gotham" w:hAnsi="Gotham"/>
          <w:lang w:val="fr-FR"/>
        </w:rPr>
        <w:t>parcours d’entreprise réussi</w:t>
      </w:r>
      <w:r w:rsidRPr="00DC78CF">
        <w:rPr>
          <w:rFonts w:ascii="Gotham" w:hAnsi="Gotham"/>
          <w:lang w:val="fr-FR"/>
        </w:rPr>
        <w:t xml:space="preserve">. </w:t>
      </w:r>
    </w:p>
    <w:p w14:paraId="7B3B873C" w14:textId="77777777" w:rsidR="00596A42" w:rsidRPr="00DC78CF" w:rsidRDefault="00596A42" w:rsidP="00C928F9">
      <w:pPr>
        <w:jc w:val="both"/>
        <w:rPr>
          <w:rFonts w:ascii="Gotham" w:hAnsi="Gotham"/>
          <w:lang w:val="fr-FR"/>
        </w:rPr>
      </w:pPr>
    </w:p>
    <w:p w14:paraId="35BFF84B" w14:textId="77777777" w:rsidR="00C928F9" w:rsidRPr="00F843DE" w:rsidRDefault="00C928F9" w:rsidP="00596A42">
      <w:pPr>
        <w:jc w:val="both"/>
        <w:rPr>
          <w:rFonts w:ascii="Gotham" w:hAnsi="Gotham"/>
          <w:lang w:val="fr-FR"/>
        </w:rPr>
      </w:pPr>
      <w:r w:rsidRPr="00DC78CF">
        <w:rPr>
          <w:rFonts w:ascii="Gotham" w:hAnsi="Gotham"/>
          <w:lang w:val="fr-FR"/>
        </w:rPr>
        <w:t xml:space="preserve">La démarche proposée par </w:t>
      </w:r>
      <w:proofErr w:type="spellStart"/>
      <w:r w:rsidRPr="00DC78CF">
        <w:rPr>
          <w:rFonts w:ascii="Gotham" w:hAnsi="Gotham"/>
          <w:lang w:val="fr-FR"/>
        </w:rPr>
        <w:t>MEDSt@rts</w:t>
      </w:r>
      <w:proofErr w:type="spellEnd"/>
      <w:r w:rsidRPr="00DC78CF">
        <w:rPr>
          <w:rFonts w:ascii="Gotham" w:hAnsi="Gotham"/>
          <w:lang w:val="fr-FR"/>
        </w:rPr>
        <w:t xml:space="preserve"> comprend </w:t>
      </w:r>
      <w:r w:rsidR="00596A42" w:rsidRPr="00DC78CF">
        <w:rPr>
          <w:rFonts w:ascii="Gotham" w:hAnsi="Gotham"/>
          <w:lang w:val="fr-FR"/>
        </w:rPr>
        <w:t xml:space="preserve">les </w:t>
      </w:r>
      <w:r w:rsidRPr="00DC78CF">
        <w:rPr>
          <w:rFonts w:ascii="Gotham" w:hAnsi="Gotham"/>
          <w:lang w:val="fr-FR"/>
        </w:rPr>
        <w:t xml:space="preserve">phases </w:t>
      </w:r>
      <w:r w:rsidR="00596A42" w:rsidRPr="00DC78CF">
        <w:rPr>
          <w:rFonts w:ascii="Gotham" w:hAnsi="Gotham"/>
          <w:lang w:val="fr-FR"/>
        </w:rPr>
        <w:t xml:space="preserve">suivantes </w:t>
      </w:r>
      <w:r w:rsidRPr="00DC78CF">
        <w:rPr>
          <w:rFonts w:ascii="Gotham" w:hAnsi="Gotham"/>
          <w:lang w:val="fr-FR"/>
        </w:rPr>
        <w:t>:</w:t>
      </w:r>
    </w:p>
    <w:p w14:paraId="20A51384" w14:textId="77777777" w:rsidR="00C928F9" w:rsidRDefault="00C928F9" w:rsidP="00C928F9">
      <w:pPr>
        <w:jc w:val="both"/>
        <w:rPr>
          <w:rFonts w:ascii="Gotham" w:hAnsi="Gotham"/>
          <w:lang w:val="fr-FR"/>
        </w:rPr>
      </w:pPr>
    </w:p>
    <w:p w14:paraId="77EA6041" w14:textId="7525157D" w:rsidR="00596A42" w:rsidRPr="00596A42" w:rsidRDefault="002B72D4" w:rsidP="007C1D7A">
      <w:pPr>
        <w:jc w:val="both"/>
        <w:rPr>
          <w:rFonts w:ascii="Gotham" w:hAnsi="Gotham"/>
          <w:lang w:val="fr-FR"/>
        </w:rPr>
      </w:pPr>
      <w:r w:rsidRPr="004A0F9E">
        <w:rPr>
          <w:rFonts w:ascii="Gotham" w:hAnsi="Gotham"/>
          <w:b/>
          <w:lang w:val="fr-FR"/>
        </w:rPr>
        <w:t>Phase 0</w:t>
      </w:r>
      <w:r w:rsidR="00596A42" w:rsidRPr="004A0F9E">
        <w:rPr>
          <w:rFonts w:ascii="Gotham" w:hAnsi="Gotham"/>
          <w:b/>
          <w:lang w:val="fr-FR"/>
        </w:rPr>
        <w:t xml:space="preserve"> </w:t>
      </w:r>
      <w:r w:rsidR="004A0F9E" w:rsidRPr="004A0F9E">
        <w:rPr>
          <w:rFonts w:ascii="Gotham" w:hAnsi="Gotham"/>
          <w:b/>
          <w:lang w:val="fr-FR"/>
        </w:rPr>
        <w:t xml:space="preserve">- </w:t>
      </w:r>
      <w:r w:rsidR="00596A42" w:rsidRPr="004A0F9E">
        <w:rPr>
          <w:rFonts w:ascii="Gotham" w:hAnsi="Gotham"/>
          <w:b/>
          <w:bCs/>
          <w:lang w:val="fr-FR"/>
        </w:rPr>
        <w:t>Sélection des idées d</w:t>
      </w:r>
      <w:r w:rsidR="00B73778">
        <w:rPr>
          <w:rFonts w:ascii="Gotham" w:hAnsi="Gotham"/>
          <w:b/>
          <w:bCs/>
          <w:lang w:val="fr-FR"/>
        </w:rPr>
        <w:t>e projet</w:t>
      </w:r>
      <w:r w:rsidR="00596A42" w:rsidRPr="004A0F9E">
        <w:rPr>
          <w:rFonts w:ascii="Gotham" w:hAnsi="Gotham"/>
          <w:lang w:val="fr-FR"/>
        </w:rPr>
        <w:t xml:space="preserve"> : les meilleures </w:t>
      </w:r>
      <w:r w:rsidR="00596A42" w:rsidRPr="007C1D7A">
        <w:rPr>
          <w:rFonts w:ascii="Gotham" w:hAnsi="Gotham"/>
          <w:lang w:val="fr-FR"/>
        </w:rPr>
        <w:t xml:space="preserve">idées </w:t>
      </w:r>
      <w:r w:rsidR="00596A42" w:rsidRPr="00E70040">
        <w:rPr>
          <w:rFonts w:ascii="Gotham" w:hAnsi="Gotham"/>
          <w:lang w:val="fr-FR"/>
        </w:rPr>
        <w:t>d</w:t>
      </w:r>
      <w:r w:rsidR="007C1D7A" w:rsidRPr="00E70040">
        <w:rPr>
          <w:rFonts w:ascii="Gotham" w:hAnsi="Gotham"/>
          <w:lang w:val="fr-FR"/>
        </w:rPr>
        <w:t>e projet</w:t>
      </w:r>
      <w:r w:rsidR="00596A42" w:rsidRPr="004A0F9E">
        <w:rPr>
          <w:rFonts w:ascii="Gotham" w:hAnsi="Gotham"/>
          <w:lang w:val="fr-FR"/>
        </w:rPr>
        <w:t xml:space="preserve">, jusqu'à 25, qui pourront accéder à </w:t>
      </w:r>
      <w:r w:rsidR="004A0F9E" w:rsidRPr="004A0F9E">
        <w:rPr>
          <w:rFonts w:ascii="Gotham" w:hAnsi="Gotham"/>
          <w:lang w:val="fr-FR"/>
        </w:rPr>
        <w:t xml:space="preserve">l'ensemble du parcours </w:t>
      </w:r>
      <w:proofErr w:type="spellStart"/>
      <w:r w:rsidR="004A0F9E" w:rsidRPr="004A0F9E">
        <w:rPr>
          <w:rFonts w:ascii="Gotham" w:hAnsi="Gotham"/>
          <w:lang w:val="fr-FR"/>
        </w:rPr>
        <w:t>MEDSt@rts</w:t>
      </w:r>
      <w:proofErr w:type="spellEnd"/>
      <w:r w:rsidR="004A0F9E" w:rsidRPr="004A0F9E">
        <w:rPr>
          <w:rFonts w:ascii="Gotham" w:hAnsi="Gotham"/>
          <w:lang w:val="fr-FR"/>
        </w:rPr>
        <w:t xml:space="preserve"> </w:t>
      </w:r>
      <w:r w:rsidR="004A0F9E" w:rsidRPr="00E70040">
        <w:rPr>
          <w:rFonts w:ascii="Gotham" w:hAnsi="Gotham"/>
          <w:lang w:val="fr-FR"/>
        </w:rPr>
        <w:t>et postuler pour l’obtention de la subvention</w:t>
      </w:r>
      <w:r w:rsidR="00596A42" w:rsidRPr="00E70040">
        <w:rPr>
          <w:rFonts w:ascii="Gotham" w:hAnsi="Gotham"/>
          <w:lang w:val="fr-FR"/>
        </w:rPr>
        <w:t>, seront sélectionnées.</w:t>
      </w:r>
    </w:p>
    <w:p w14:paraId="757B8B61" w14:textId="77777777" w:rsidR="00596A42" w:rsidRPr="00596A42" w:rsidRDefault="00596A42" w:rsidP="00C928F9">
      <w:pPr>
        <w:jc w:val="both"/>
        <w:rPr>
          <w:rFonts w:ascii="Gotham" w:hAnsi="Gotham"/>
          <w:lang w:val="fr-FR"/>
        </w:rPr>
      </w:pPr>
    </w:p>
    <w:p w14:paraId="1F9F0C7D" w14:textId="32BD3111" w:rsidR="00596A42" w:rsidRPr="00B82D10" w:rsidRDefault="00C928F9" w:rsidP="00DD6347">
      <w:pPr>
        <w:jc w:val="both"/>
        <w:rPr>
          <w:rFonts w:ascii="Gotham" w:hAnsi="Gotham"/>
          <w:lang w:val="fr-FR"/>
        </w:rPr>
      </w:pPr>
      <w:r w:rsidRPr="00B82D10">
        <w:rPr>
          <w:rFonts w:ascii="Gotham" w:hAnsi="Gotham"/>
          <w:b/>
          <w:lang w:val="fr-FR"/>
        </w:rPr>
        <w:t>Phase 1</w:t>
      </w:r>
      <w:r w:rsidR="00DD6347">
        <w:rPr>
          <w:rFonts w:ascii="Gotham" w:hAnsi="Gotham"/>
          <w:lang w:val="fr-FR"/>
        </w:rPr>
        <w:t xml:space="preserve"> - </w:t>
      </w:r>
      <w:proofErr w:type="spellStart"/>
      <w:r w:rsidR="0005061F" w:rsidRPr="00B82D10">
        <w:rPr>
          <w:rFonts w:ascii="Gotham" w:hAnsi="Gotham"/>
          <w:b/>
          <w:bCs/>
          <w:lang w:val="fr-FR"/>
        </w:rPr>
        <w:t>Pré-traitement</w:t>
      </w:r>
      <w:proofErr w:type="spellEnd"/>
      <w:r w:rsidR="0005061F" w:rsidRPr="00B82D10">
        <w:rPr>
          <w:rFonts w:ascii="Gotham" w:hAnsi="Gotham"/>
          <w:lang w:val="fr-FR"/>
        </w:rPr>
        <w:t xml:space="preserve"> </w:t>
      </w:r>
      <w:r w:rsidR="00596A42" w:rsidRPr="00B82D10">
        <w:rPr>
          <w:rFonts w:ascii="Gotham" w:hAnsi="Gotham"/>
          <w:lang w:val="fr-FR"/>
        </w:rPr>
        <w:t xml:space="preserve">: les </w:t>
      </w:r>
      <w:r w:rsidR="00BB71C6">
        <w:rPr>
          <w:rFonts w:ascii="Gotham" w:hAnsi="Gotham"/>
          <w:lang w:val="fr-FR"/>
        </w:rPr>
        <w:t>candidats</w:t>
      </w:r>
      <w:r w:rsidR="00596A42" w:rsidRPr="00B82D10">
        <w:rPr>
          <w:rFonts w:ascii="Gotham" w:hAnsi="Gotham"/>
          <w:lang w:val="fr-FR"/>
        </w:rPr>
        <w:t xml:space="preserve"> </w:t>
      </w:r>
      <w:r w:rsidR="00B82D10" w:rsidRPr="00BB71C6">
        <w:rPr>
          <w:rFonts w:ascii="Gotham" w:hAnsi="Gotham"/>
          <w:lang w:val="fr-FR"/>
        </w:rPr>
        <w:t>pré</w:t>
      </w:r>
      <w:r w:rsidR="00596A42" w:rsidRPr="00BB71C6">
        <w:rPr>
          <w:rFonts w:ascii="Gotham" w:hAnsi="Gotham"/>
          <w:lang w:val="fr-FR"/>
        </w:rPr>
        <w:t>sélectionnés</w:t>
      </w:r>
      <w:r w:rsidR="00596A42" w:rsidRPr="00B82D10">
        <w:rPr>
          <w:rFonts w:ascii="Gotham" w:hAnsi="Gotham"/>
          <w:lang w:val="fr-FR"/>
        </w:rPr>
        <w:t xml:space="preserve"> seront </w:t>
      </w:r>
      <w:r w:rsidR="0005061F" w:rsidRPr="00B82D10">
        <w:rPr>
          <w:rFonts w:ascii="Gotham" w:hAnsi="Gotham"/>
          <w:lang w:val="fr-FR"/>
        </w:rPr>
        <w:t>accompagnés</w:t>
      </w:r>
      <w:r w:rsidR="00596A42" w:rsidRPr="00B82D10">
        <w:rPr>
          <w:rFonts w:ascii="Gotham" w:hAnsi="Gotham"/>
          <w:lang w:val="fr-FR"/>
        </w:rPr>
        <w:t>, avec l'</w:t>
      </w:r>
      <w:r w:rsidR="0005061F" w:rsidRPr="00B82D10">
        <w:rPr>
          <w:rFonts w:ascii="Gotham" w:hAnsi="Gotham"/>
          <w:lang w:val="fr-FR"/>
        </w:rPr>
        <w:t xml:space="preserve">appui </w:t>
      </w:r>
      <w:r w:rsidR="000E137C" w:rsidRPr="00B82D10">
        <w:rPr>
          <w:rFonts w:ascii="Gotham" w:hAnsi="Gotham"/>
          <w:lang w:val="fr-FR"/>
        </w:rPr>
        <w:t xml:space="preserve">d'experts et de partenaires du </w:t>
      </w:r>
      <w:r w:rsidR="00596A42" w:rsidRPr="00B82D10">
        <w:rPr>
          <w:rFonts w:ascii="Gotham" w:hAnsi="Gotham"/>
          <w:lang w:val="fr-FR"/>
        </w:rPr>
        <w:t>projet, dans les activités suivantes :</w:t>
      </w:r>
    </w:p>
    <w:p w14:paraId="33AEE1D1" w14:textId="46959751" w:rsidR="00596A42" w:rsidRPr="00B82D10" w:rsidRDefault="001524CF" w:rsidP="00243D1E">
      <w:pPr>
        <w:pStyle w:val="Paragraphedeliste"/>
        <w:numPr>
          <w:ilvl w:val="1"/>
          <w:numId w:val="25"/>
        </w:numPr>
        <w:jc w:val="both"/>
        <w:rPr>
          <w:rFonts w:ascii="Gotham" w:hAnsi="Gotham"/>
          <w:lang w:val="fr-FR"/>
        </w:rPr>
      </w:pPr>
      <w:r>
        <w:rPr>
          <w:rFonts w:ascii="Gotham" w:hAnsi="Gotham"/>
          <w:lang w:val="fr-FR"/>
        </w:rPr>
        <w:t>L</w:t>
      </w:r>
      <w:r w:rsidR="00243D1E" w:rsidRPr="00B82D10">
        <w:rPr>
          <w:rFonts w:ascii="Gotham" w:hAnsi="Gotham"/>
          <w:lang w:val="fr-FR"/>
        </w:rPr>
        <w:t xml:space="preserve">ancement et </w:t>
      </w:r>
      <w:r w:rsidR="00596A42" w:rsidRPr="00B82D10">
        <w:rPr>
          <w:rFonts w:ascii="Gotham" w:hAnsi="Gotham"/>
          <w:lang w:val="fr-FR"/>
        </w:rPr>
        <w:t>organisation du groupe</w:t>
      </w:r>
      <w:r w:rsidR="00B82D10">
        <w:rPr>
          <w:rFonts w:ascii="Gotham" w:hAnsi="Gotham"/>
          <w:lang w:val="fr-FR"/>
        </w:rPr>
        <w:t xml:space="preserve"> </w:t>
      </w:r>
      <w:r w:rsidR="00BB71C6">
        <w:rPr>
          <w:rFonts w:ascii="Gotham" w:hAnsi="Gotham"/>
          <w:lang w:val="fr-FR"/>
        </w:rPr>
        <w:t>–</w:t>
      </w:r>
      <w:r w:rsidR="00B82D10">
        <w:rPr>
          <w:rFonts w:ascii="Gotham" w:hAnsi="Gotham"/>
          <w:lang w:val="fr-FR"/>
        </w:rPr>
        <w:t xml:space="preserve"> </w:t>
      </w:r>
      <w:r w:rsidR="00BB71C6">
        <w:rPr>
          <w:rFonts w:ascii="Gotham" w:hAnsi="Gotham"/>
          <w:lang w:val="fr-FR"/>
        </w:rPr>
        <w:t>mise en place du groupe</w:t>
      </w:r>
      <w:r w:rsidR="00384B4D">
        <w:rPr>
          <w:rFonts w:ascii="Gotham" w:hAnsi="Gotham"/>
          <w:lang w:val="fr-FR"/>
        </w:rPr>
        <w:t> ;</w:t>
      </w:r>
    </w:p>
    <w:p w14:paraId="5719D090" w14:textId="2BFE0D84" w:rsidR="00C928F9" w:rsidRPr="00F843DE" w:rsidRDefault="001524CF" w:rsidP="00E70040">
      <w:pPr>
        <w:pStyle w:val="Paragraphedeliste"/>
        <w:numPr>
          <w:ilvl w:val="1"/>
          <w:numId w:val="25"/>
        </w:numPr>
        <w:jc w:val="both"/>
        <w:rPr>
          <w:rFonts w:ascii="Gotham" w:hAnsi="Gotham"/>
          <w:lang w:val="fr-FR"/>
        </w:rPr>
      </w:pPr>
      <w:r>
        <w:rPr>
          <w:rFonts w:ascii="Gotham" w:hAnsi="Gotham"/>
          <w:lang w:val="fr-FR"/>
        </w:rPr>
        <w:t>E</w:t>
      </w:r>
      <w:r w:rsidR="00C928F9" w:rsidRPr="00F843DE">
        <w:rPr>
          <w:rFonts w:ascii="Gotham" w:hAnsi="Gotham"/>
          <w:lang w:val="fr-FR"/>
        </w:rPr>
        <w:t xml:space="preserve">coute active des motivations des </w:t>
      </w:r>
      <w:r w:rsidR="00E70040">
        <w:rPr>
          <w:rFonts w:ascii="Gotham" w:hAnsi="Gotham"/>
          <w:lang w:val="fr-FR"/>
        </w:rPr>
        <w:t>jeunes</w:t>
      </w:r>
      <w:r w:rsidR="00C928F9" w:rsidRPr="00F843DE">
        <w:rPr>
          <w:rFonts w:ascii="Gotham" w:hAnsi="Gotham"/>
          <w:lang w:val="fr-FR"/>
        </w:rPr>
        <w:t xml:space="preserve"> entrepreneurs ; </w:t>
      </w:r>
    </w:p>
    <w:p w14:paraId="146302A6" w14:textId="1A5BF6AA" w:rsidR="00C928F9" w:rsidRPr="00B34236" w:rsidRDefault="001524CF" w:rsidP="00C928F9">
      <w:pPr>
        <w:pStyle w:val="Paragraphedeliste"/>
        <w:numPr>
          <w:ilvl w:val="1"/>
          <w:numId w:val="25"/>
        </w:numPr>
        <w:jc w:val="both"/>
        <w:rPr>
          <w:rFonts w:ascii="Gotham" w:hAnsi="Gotham"/>
        </w:rPr>
      </w:pPr>
      <w:r>
        <w:rPr>
          <w:rFonts w:ascii="Gotham" w:hAnsi="Gotham"/>
        </w:rPr>
        <w:t>I</w:t>
      </w:r>
      <w:r w:rsidR="00C928F9" w:rsidRPr="00B34236">
        <w:rPr>
          <w:rFonts w:ascii="Gotham" w:hAnsi="Gotham"/>
        </w:rPr>
        <w:t xml:space="preserve">dentification des </w:t>
      </w:r>
      <w:proofErr w:type="spellStart"/>
      <w:r w:rsidR="00C928F9" w:rsidRPr="00B34236">
        <w:rPr>
          <w:rFonts w:ascii="Gotham" w:hAnsi="Gotham"/>
        </w:rPr>
        <w:t>compétences</w:t>
      </w:r>
      <w:proofErr w:type="spellEnd"/>
      <w:r w:rsidR="00C928F9" w:rsidRPr="00B34236">
        <w:rPr>
          <w:rFonts w:ascii="Gotham" w:hAnsi="Gotham"/>
        </w:rPr>
        <w:t xml:space="preserve"> ;</w:t>
      </w:r>
    </w:p>
    <w:p w14:paraId="35696815" w14:textId="437A0E36" w:rsidR="00C928F9" w:rsidRPr="00F843DE" w:rsidRDefault="001524CF" w:rsidP="00BB71C6">
      <w:pPr>
        <w:pStyle w:val="Paragraphedeliste"/>
        <w:numPr>
          <w:ilvl w:val="1"/>
          <w:numId w:val="25"/>
        </w:numPr>
        <w:jc w:val="both"/>
        <w:rPr>
          <w:rFonts w:ascii="Gotham" w:hAnsi="Gotham"/>
          <w:lang w:val="fr-FR"/>
        </w:rPr>
      </w:pPr>
      <w:r>
        <w:rPr>
          <w:rFonts w:ascii="Gotham" w:hAnsi="Gotham"/>
          <w:lang w:val="fr-FR"/>
        </w:rPr>
        <w:t>A</w:t>
      </w:r>
      <w:r w:rsidR="00C928F9" w:rsidRPr="00F843DE">
        <w:rPr>
          <w:rFonts w:ascii="Gotham" w:hAnsi="Gotham"/>
          <w:lang w:val="fr-FR"/>
        </w:rPr>
        <w:t xml:space="preserve">nalyse des </w:t>
      </w:r>
      <w:r w:rsidR="00C928F9" w:rsidRPr="00E70040">
        <w:rPr>
          <w:rFonts w:ascii="Gotham" w:hAnsi="Gotham"/>
          <w:lang w:val="fr-FR"/>
        </w:rPr>
        <w:t xml:space="preserve">idées </w:t>
      </w:r>
      <w:r w:rsidR="00BB71C6" w:rsidRPr="00E70040">
        <w:rPr>
          <w:rFonts w:ascii="Gotham" w:hAnsi="Gotham"/>
          <w:lang w:val="fr-FR"/>
        </w:rPr>
        <w:t>de projet</w:t>
      </w:r>
      <w:r w:rsidR="00384B4D">
        <w:rPr>
          <w:rFonts w:ascii="Gotham" w:hAnsi="Gotham"/>
          <w:lang w:val="fr-FR"/>
        </w:rPr>
        <w:t xml:space="preserve"> </w:t>
      </w:r>
      <w:r w:rsidR="00C928F9" w:rsidRPr="00F843DE">
        <w:rPr>
          <w:rFonts w:ascii="Gotham" w:hAnsi="Gotham"/>
          <w:lang w:val="fr-FR"/>
        </w:rPr>
        <w:t>;</w:t>
      </w:r>
    </w:p>
    <w:p w14:paraId="27CAB5F0" w14:textId="213DCADC" w:rsidR="00C928F9" w:rsidRPr="00243D1E" w:rsidRDefault="001524CF" w:rsidP="00DD6347">
      <w:pPr>
        <w:pStyle w:val="Paragraphedeliste"/>
        <w:numPr>
          <w:ilvl w:val="1"/>
          <w:numId w:val="25"/>
        </w:numPr>
        <w:jc w:val="both"/>
        <w:rPr>
          <w:rFonts w:ascii="Gotham" w:hAnsi="Gotham"/>
          <w:lang w:val="fr-FR"/>
        </w:rPr>
      </w:pPr>
      <w:r>
        <w:rPr>
          <w:rFonts w:ascii="Gotham" w:hAnsi="Gotham"/>
          <w:lang w:val="fr-FR"/>
        </w:rPr>
        <w:t>R</w:t>
      </w:r>
      <w:r w:rsidR="00C928F9" w:rsidRPr="00243D1E">
        <w:rPr>
          <w:rFonts w:ascii="Gotham" w:hAnsi="Gotham"/>
          <w:lang w:val="fr-FR"/>
        </w:rPr>
        <w:t>édaction d'un plan d'affaires ;</w:t>
      </w:r>
    </w:p>
    <w:p w14:paraId="2779F7AE" w14:textId="2D5B715E" w:rsidR="00571DC0" w:rsidRPr="001524CF" w:rsidRDefault="001524CF" w:rsidP="001524CF">
      <w:pPr>
        <w:pStyle w:val="Paragraphedeliste"/>
        <w:numPr>
          <w:ilvl w:val="1"/>
          <w:numId w:val="25"/>
        </w:numPr>
        <w:jc w:val="both"/>
        <w:rPr>
          <w:rFonts w:ascii="Gotham" w:hAnsi="Gotham"/>
          <w:lang w:val="fr-FR"/>
        </w:rPr>
      </w:pPr>
      <w:r>
        <w:rPr>
          <w:rFonts w:ascii="Gotham" w:hAnsi="Gotham"/>
          <w:lang w:val="fr-FR"/>
        </w:rPr>
        <w:t>S</w:t>
      </w:r>
      <w:r w:rsidR="00AF3FF0" w:rsidRPr="00BB71C6">
        <w:rPr>
          <w:rFonts w:ascii="Gotham" w:hAnsi="Gotham"/>
          <w:lang w:val="fr-FR"/>
        </w:rPr>
        <w:t>outien</w:t>
      </w:r>
      <w:r w:rsidR="00571DC0" w:rsidRPr="00BB71C6">
        <w:rPr>
          <w:rFonts w:ascii="Gotham" w:hAnsi="Gotham"/>
          <w:lang w:val="fr-FR"/>
        </w:rPr>
        <w:t xml:space="preserve"> </w:t>
      </w:r>
      <w:r w:rsidR="00243D1E" w:rsidRPr="00BB71C6">
        <w:rPr>
          <w:rFonts w:ascii="Gotham" w:hAnsi="Gotham"/>
          <w:lang w:val="fr-FR"/>
        </w:rPr>
        <w:t xml:space="preserve">à </w:t>
      </w:r>
      <w:r w:rsidR="00AF3FF0" w:rsidRPr="00BB71C6">
        <w:rPr>
          <w:rFonts w:ascii="Gotham" w:hAnsi="Gotham"/>
          <w:lang w:val="fr-FR"/>
        </w:rPr>
        <w:t>la</w:t>
      </w:r>
      <w:r w:rsidR="00C928F9" w:rsidRPr="00BB71C6">
        <w:rPr>
          <w:rFonts w:ascii="Gotham" w:hAnsi="Gotham"/>
          <w:lang w:val="fr-FR"/>
        </w:rPr>
        <w:t xml:space="preserve"> première </w:t>
      </w:r>
      <w:r w:rsidR="00243D1E" w:rsidRPr="00BB71C6">
        <w:rPr>
          <w:rFonts w:ascii="Gotham" w:hAnsi="Gotham"/>
          <w:lang w:val="fr-FR"/>
        </w:rPr>
        <w:t>ébauche</w:t>
      </w:r>
      <w:r w:rsidR="00C928F9" w:rsidRPr="00BB71C6">
        <w:rPr>
          <w:rFonts w:ascii="Gotham" w:hAnsi="Gotham"/>
          <w:lang w:val="fr-FR"/>
        </w:rPr>
        <w:t xml:space="preserve"> du profil </w:t>
      </w:r>
      <w:r w:rsidR="00243D1E" w:rsidRPr="00BB71C6">
        <w:rPr>
          <w:rFonts w:ascii="Gotham" w:hAnsi="Gotham"/>
          <w:lang w:val="fr-FR"/>
        </w:rPr>
        <w:t>de l’entreprise</w:t>
      </w:r>
      <w:r w:rsidR="00C928F9" w:rsidRPr="00BB71C6">
        <w:rPr>
          <w:rFonts w:ascii="Gotham" w:hAnsi="Gotham"/>
          <w:lang w:val="fr-FR"/>
        </w:rPr>
        <w:t xml:space="preserve"> </w:t>
      </w:r>
      <w:r w:rsidR="00243D1E" w:rsidRPr="00BB71C6">
        <w:rPr>
          <w:rFonts w:ascii="Gotham" w:hAnsi="Gotham"/>
          <w:lang w:val="fr-FR"/>
        </w:rPr>
        <w:t xml:space="preserve">par les psychologues et </w:t>
      </w:r>
      <w:r w:rsidR="000E137C" w:rsidRPr="00BB71C6">
        <w:rPr>
          <w:rFonts w:ascii="Gotham" w:hAnsi="Gotham"/>
          <w:lang w:val="fr-FR"/>
        </w:rPr>
        <w:t xml:space="preserve">par </w:t>
      </w:r>
      <w:r w:rsidR="00243D1E" w:rsidRPr="00BB71C6">
        <w:rPr>
          <w:rFonts w:ascii="Gotham" w:hAnsi="Gotham"/>
          <w:lang w:val="fr-FR"/>
        </w:rPr>
        <w:t>l’organisation</w:t>
      </w:r>
    </w:p>
    <w:p w14:paraId="0D1F9180" w14:textId="77777777" w:rsidR="00571DC0" w:rsidRPr="00571DC0" w:rsidRDefault="00571DC0" w:rsidP="00571DC0">
      <w:pPr>
        <w:pStyle w:val="Paragraphedeliste"/>
        <w:ind w:left="927"/>
        <w:jc w:val="both"/>
        <w:rPr>
          <w:rFonts w:ascii="Gotham" w:hAnsi="Gotham"/>
          <w:lang w:val="fr-FR"/>
        </w:rPr>
      </w:pPr>
    </w:p>
    <w:p w14:paraId="0F1D9353" w14:textId="0FADC952" w:rsidR="00C928F9" w:rsidRPr="00F843DE" w:rsidRDefault="00C928F9" w:rsidP="00DD6347">
      <w:pPr>
        <w:jc w:val="both"/>
        <w:rPr>
          <w:rFonts w:ascii="Gotham" w:hAnsi="Gotham"/>
          <w:lang w:val="fr-FR"/>
        </w:rPr>
      </w:pPr>
      <w:r w:rsidRPr="00F843DE">
        <w:rPr>
          <w:rFonts w:ascii="Gotham" w:hAnsi="Gotham"/>
          <w:b/>
          <w:lang w:val="fr-FR"/>
        </w:rPr>
        <w:lastRenderedPageBreak/>
        <w:t>Phase 2</w:t>
      </w:r>
      <w:r w:rsidR="00DD6347">
        <w:rPr>
          <w:rFonts w:ascii="Gotham" w:hAnsi="Gotham"/>
          <w:b/>
          <w:lang w:val="fr-FR"/>
        </w:rPr>
        <w:t xml:space="preserve"> - </w:t>
      </w:r>
      <w:r w:rsidR="002B72D4" w:rsidRPr="00BB71C6">
        <w:rPr>
          <w:rFonts w:ascii="Gotham" w:hAnsi="Gotham"/>
          <w:b/>
          <w:lang w:val="fr-FR"/>
        </w:rPr>
        <w:t>Formation pratique</w:t>
      </w:r>
      <w:r w:rsidR="002B72D4">
        <w:rPr>
          <w:rFonts w:ascii="Gotham" w:hAnsi="Gotham"/>
          <w:b/>
          <w:lang w:val="fr-FR"/>
        </w:rPr>
        <w:t xml:space="preserve"> </w:t>
      </w:r>
      <w:r w:rsidRPr="00F843DE">
        <w:rPr>
          <w:rFonts w:ascii="Gotham" w:hAnsi="Gotham"/>
          <w:lang w:val="fr-FR"/>
        </w:rPr>
        <w:t>: après avoir bien d</w:t>
      </w:r>
      <w:r w:rsidR="00B6263F">
        <w:rPr>
          <w:rFonts w:ascii="Gotham" w:hAnsi="Gotham"/>
          <w:lang w:val="fr-FR"/>
        </w:rPr>
        <w:t xml:space="preserve">éfini l'idée </w:t>
      </w:r>
      <w:r w:rsidR="0060040F" w:rsidRPr="00E70040">
        <w:rPr>
          <w:rFonts w:ascii="Gotham" w:hAnsi="Gotham"/>
          <w:lang w:val="fr-FR"/>
        </w:rPr>
        <w:t>de</w:t>
      </w:r>
      <w:r w:rsidR="00B6263F" w:rsidRPr="00E70040">
        <w:rPr>
          <w:rFonts w:ascii="Gotham" w:hAnsi="Gotham"/>
          <w:lang w:val="fr-FR"/>
        </w:rPr>
        <w:t xml:space="preserve"> projet</w:t>
      </w:r>
      <w:r w:rsidR="00B6263F">
        <w:rPr>
          <w:rFonts w:ascii="Gotham" w:hAnsi="Gotham"/>
          <w:lang w:val="fr-FR"/>
        </w:rPr>
        <w:t xml:space="preserve"> et </w:t>
      </w:r>
      <w:r w:rsidRPr="00F843DE">
        <w:rPr>
          <w:rFonts w:ascii="Gotham" w:hAnsi="Gotham"/>
          <w:lang w:val="fr-FR"/>
        </w:rPr>
        <w:t xml:space="preserve">établi un profil clair de tous les jeunes entrepreneurs, les participants présélectionnés seront accompagnés </w:t>
      </w:r>
      <w:r w:rsidR="00B6263F">
        <w:rPr>
          <w:rFonts w:ascii="Gotham" w:hAnsi="Gotham"/>
          <w:lang w:val="fr-FR"/>
        </w:rPr>
        <w:t xml:space="preserve">par des professionnels </w:t>
      </w:r>
      <w:r w:rsidRPr="00F843DE">
        <w:rPr>
          <w:rFonts w:ascii="Gotham" w:hAnsi="Gotham"/>
          <w:lang w:val="fr-FR"/>
        </w:rPr>
        <w:t>tout au long d</w:t>
      </w:r>
      <w:r w:rsidR="00B6263F">
        <w:rPr>
          <w:rFonts w:ascii="Gotham" w:hAnsi="Gotham"/>
          <w:lang w:val="fr-FR"/>
        </w:rPr>
        <w:t xml:space="preserve">’un parcours </w:t>
      </w:r>
      <w:r w:rsidR="00E0185D">
        <w:rPr>
          <w:rFonts w:ascii="Gotham" w:hAnsi="Gotham"/>
          <w:lang w:val="fr-FR"/>
        </w:rPr>
        <w:t>impliquant</w:t>
      </w:r>
      <w:r w:rsidRPr="00F843DE">
        <w:rPr>
          <w:rFonts w:ascii="Gotham" w:hAnsi="Gotham"/>
          <w:lang w:val="fr-FR"/>
        </w:rPr>
        <w:t xml:space="preserve"> les autorités locales, les associations et les entreprises. </w:t>
      </w:r>
      <w:r w:rsidR="00E0185D">
        <w:rPr>
          <w:rFonts w:ascii="Gotham" w:hAnsi="Gotham"/>
          <w:lang w:val="fr-FR"/>
        </w:rPr>
        <w:t>D</w:t>
      </w:r>
      <w:r w:rsidRPr="00F843DE">
        <w:rPr>
          <w:rFonts w:ascii="Gotham" w:hAnsi="Gotham"/>
          <w:lang w:val="fr-FR"/>
        </w:rPr>
        <w:t xml:space="preserve">es groupes </w:t>
      </w:r>
      <w:r w:rsidR="00E0185D">
        <w:rPr>
          <w:rFonts w:ascii="Gotham" w:hAnsi="Gotham"/>
          <w:lang w:val="fr-FR"/>
        </w:rPr>
        <w:t>de volontaires</w:t>
      </w:r>
      <w:r w:rsidRPr="00F843DE">
        <w:rPr>
          <w:rFonts w:ascii="Gotham" w:hAnsi="Gotham"/>
          <w:lang w:val="fr-FR"/>
        </w:rPr>
        <w:t xml:space="preserve"> (1 par </w:t>
      </w:r>
      <w:r w:rsidR="00E0185D">
        <w:rPr>
          <w:rFonts w:ascii="Gotham" w:hAnsi="Gotham"/>
          <w:lang w:val="fr-FR"/>
        </w:rPr>
        <w:t>pays</w:t>
      </w:r>
      <w:r w:rsidRPr="00F843DE">
        <w:rPr>
          <w:rFonts w:ascii="Gotham" w:hAnsi="Gotham"/>
          <w:lang w:val="fr-FR"/>
        </w:rPr>
        <w:t xml:space="preserve">) seront </w:t>
      </w:r>
      <w:r w:rsidR="00E0185D">
        <w:rPr>
          <w:rFonts w:ascii="Gotham" w:hAnsi="Gotham"/>
          <w:lang w:val="fr-FR"/>
        </w:rPr>
        <w:t xml:space="preserve">plus particulièrement mis en place pour représenter différentes </w:t>
      </w:r>
      <w:r w:rsidRPr="00F843DE">
        <w:rPr>
          <w:rFonts w:ascii="Gotham" w:hAnsi="Gotham"/>
          <w:lang w:val="fr-FR"/>
        </w:rPr>
        <w:t xml:space="preserve">parties </w:t>
      </w:r>
      <w:r w:rsidR="00E0185D">
        <w:rPr>
          <w:rFonts w:ascii="Gotham" w:hAnsi="Gotham"/>
          <w:lang w:val="fr-FR"/>
        </w:rPr>
        <w:t>prenante</w:t>
      </w:r>
      <w:r w:rsidRPr="00F843DE">
        <w:rPr>
          <w:rFonts w:ascii="Gotham" w:hAnsi="Gotham"/>
          <w:lang w:val="fr-FR"/>
        </w:rPr>
        <w:t>s et 4 réunions seront organisées entre les groupes présélectionnés et les participants pour faciliter l'analyse de la demande locale, l'échange et l'amélioration de</w:t>
      </w:r>
      <w:r w:rsidR="00DD6347">
        <w:rPr>
          <w:rFonts w:ascii="Gotham" w:hAnsi="Gotham"/>
          <w:lang w:val="fr-FR"/>
        </w:rPr>
        <w:t xml:space="preserve">s </w:t>
      </w:r>
      <w:r w:rsidRPr="00E70040">
        <w:rPr>
          <w:rFonts w:ascii="Gotham" w:hAnsi="Gotham"/>
          <w:lang w:val="fr-FR"/>
        </w:rPr>
        <w:t>idée</w:t>
      </w:r>
      <w:r w:rsidR="00DD6347">
        <w:rPr>
          <w:rFonts w:ascii="Gotham" w:hAnsi="Gotham"/>
          <w:lang w:val="fr-FR"/>
        </w:rPr>
        <w:t>s</w:t>
      </w:r>
      <w:r w:rsidRPr="00E70040">
        <w:rPr>
          <w:rFonts w:ascii="Gotham" w:hAnsi="Gotham"/>
          <w:lang w:val="fr-FR"/>
        </w:rPr>
        <w:t xml:space="preserve"> </w:t>
      </w:r>
      <w:r w:rsidR="00E70040" w:rsidRPr="00E70040">
        <w:rPr>
          <w:rFonts w:ascii="Gotham" w:hAnsi="Gotham"/>
          <w:lang w:val="fr-FR"/>
        </w:rPr>
        <w:t>de projet</w:t>
      </w:r>
      <w:r w:rsidRPr="00F843DE">
        <w:rPr>
          <w:rFonts w:ascii="Gotham" w:hAnsi="Gotham"/>
          <w:lang w:val="fr-FR"/>
        </w:rPr>
        <w:t xml:space="preserve">, en fonction des besoins du marché. </w:t>
      </w:r>
    </w:p>
    <w:p w14:paraId="7CA996FD" w14:textId="77777777" w:rsidR="00C928F9" w:rsidRPr="00F843DE" w:rsidRDefault="00C928F9" w:rsidP="00C928F9">
      <w:pPr>
        <w:jc w:val="both"/>
        <w:rPr>
          <w:rFonts w:ascii="Gotham" w:hAnsi="Gotham"/>
          <w:lang w:val="fr-FR"/>
        </w:rPr>
      </w:pPr>
    </w:p>
    <w:p w14:paraId="11125ED3" w14:textId="2E1BEC03" w:rsidR="00C928F9" w:rsidRPr="00F843DE" w:rsidRDefault="002B72D4" w:rsidP="0043533C">
      <w:pPr>
        <w:jc w:val="both"/>
        <w:rPr>
          <w:rFonts w:ascii="Gotham" w:hAnsi="Gotham"/>
          <w:lang w:val="fr-FR"/>
        </w:rPr>
      </w:pPr>
      <w:r w:rsidRPr="00BB71C6">
        <w:rPr>
          <w:rFonts w:ascii="Gotham" w:hAnsi="Gotham"/>
          <w:b/>
          <w:lang w:val="fr-FR"/>
        </w:rPr>
        <w:t>Sélection intermédiaire</w:t>
      </w:r>
      <w:r w:rsidR="00C928F9" w:rsidRPr="00F843DE">
        <w:rPr>
          <w:rFonts w:ascii="Gotham" w:hAnsi="Gotham"/>
          <w:lang w:val="fr-FR"/>
        </w:rPr>
        <w:t>. À la fin de la phase 2, les candidats présélectionnés - soutenus par les partenaires - amélioreront, détailleront et développeront l</w:t>
      </w:r>
      <w:r w:rsidR="0043533C">
        <w:rPr>
          <w:rFonts w:ascii="Gotham" w:hAnsi="Gotham"/>
          <w:lang w:val="fr-FR"/>
        </w:rPr>
        <w:t xml:space="preserve">eur </w:t>
      </w:r>
      <w:r w:rsidR="00C928F9" w:rsidRPr="00F843DE">
        <w:rPr>
          <w:rFonts w:ascii="Gotham" w:hAnsi="Gotham"/>
          <w:lang w:val="fr-FR"/>
        </w:rPr>
        <w:t xml:space="preserve">idée </w:t>
      </w:r>
      <w:r w:rsidR="003A4F9E" w:rsidRPr="00E70040">
        <w:rPr>
          <w:rFonts w:ascii="Gotham" w:hAnsi="Gotham"/>
          <w:lang w:val="fr-FR"/>
        </w:rPr>
        <w:t>de projet</w:t>
      </w:r>
      <w:r w:rsidR="00C928F9" w:rsidRPr="00F843DE">
        <w:rPr>
          <w:rFonts w:ascii="Gotham" w:hAnsi="Gotham"/>
          <w:lang w:val="fr-FR"/>
        </w:rPr>
        <w:t xml:space="preserve"> originale</w:t>
      </w:r>
      <w:r w:rsidR="0043533C">
        <w:rPr>
          <w:rFonts w:ascii="Gotham" w:hAnsi="Gotham"/>
          <w:lang w:val="fr-FR"/>
        </w:rPr>
        <w:t>.</w:t>
      </w:r>
      <w:r w:rsidR="00C928F9" w:rsidRPr="00F843DE">
        <w:rPr>
          <w:rFonts w:ascii="Gotham" w:hAnsi="Gotham"/>
          <w:lang w:val="fr-FR"/>
        </w:rPr>
        <w:t xml:space="preserve"> </w:t>
      </w:r>
      <w:r w:rsidR="0043533C">
        <w:rPr>
          <w:rFonts w:ascii="Gotham" w:hAnsi="Gotham"/>
          <w:lang w:val="fr-FR"/>
        </w:rPr>
        <w:t>L</w:t>
      </w:r>
      <w:r w:rsidR="00C928F9" w:rsidRPr="00F843DE">
        <w:rPr>
          <w:rFonts w:ascii="Gotham" w:hAnsi="Gotham"/>
          <w:lang w:val="fr-FR"/>
        </w:rPr>
        <w:t xml:space="preserve">es plans </w:t>
      </w:r>
      <w:r w:rsidR="00C928F9" w:rsidRPr="00DC78CF">
        <w:rPr>
          <w:rFonts w:ascii="Gotham" w:hAnsi="Gotham"/>
          <w:lang w:val="fr-FR"/>
        </w:rPr>
        <w:t xml:space="preserve">d'affaires </w:t>
      </w:r>
      <w:r w:rsidR="00DC78CF" w:rsidRPr="00DC78CF">
        <w:rPr>
          <w:rFonts w:ascii="Gotham" w:hAnsi="Gotham"/>
          <w:lang w:val="fr-FR"/>
        </w:rPr>
        <w:t xml:space="preserve">les </w:t>
      </w:r>
      <w:r w:rsidR="0043533C" w:rsidRPr="00DC78CF">
        <w:rPr>
          <w:rFonts w:ascii="Gotham" w:hAnsi="Gotham"/>
          <w:lang w:val="fr-FR"/>
        </w:rPr>
        <w:t xml:space="preserve">mieux </w:t>
      </w:r>
      <w:r w:rsidR="00DC78CF" w:rsidRPr="00DC78CF">
        <w:rPr>
          <w:rFonts w:ascii="Gotham" w:hAnsi="Gotham"/>
          <w:lang w:val="fr-FR"/>
        </w:rPr>
        <w:t>élabor</w:t>
      </w:r>
      <w:r w:rsidR="0043533C" w:rsidRPr="00DC78CF">
        <w:rPr>
          <w:rFonts w:ascii="Gotham" w:hAnsi="Gotham"/>
          <w:lang w:val="fr-FR"/>
        </w:rPr>
        <w:t>és</w:t>
      </w:r>
      <w:r w:rsidR="00C928F9" w:rsidRPr="00DC78CF">
        <w:rPr>
          <w:rFonts w:ascii="Gotham" w:hAnsi="Gotham"/>
          <w:lang w:val="fr-FR"/>
        </w:rPr>
        <w:t xml:space="preserve"> seront</w:t>
      </w:r>
      <w:r w:rsidR="00C928F9" w:rsidRPr="00F843DE">
        <w:rPr>
          <w:rFonts w:ascii="Gotham" w:hAnsi="Gotham"/>
          <w:lang w:val="fr-FR"/>
        </w:rPr>
        <w:t xml:space="preserve"> </w:t>
      </w:r>
      <w:r w:rsidR="00BE2CA4" w:rsidRPr="00BB71C6">
        <w:rPr>
          <w:rFonts w:ascii="Gotham" w:hAnsi="Gotham"/>
          <w:lang w:val="fr-FR"/>
        </w:rPr>
        <w:t xml:space="preserve">ensuite </w:t>
      </w:r>
      <w:r w:rsidR="00B472E6" w:rsidRPr="00BB71C6">
        <w:rPr>
          <w:rFonts w:ascii="Gotham" w:hAnsi="Gotham"/>
          <w:lang w:val="fr-FR"/>
        </w:rPr>
        <w:t>jugé</w:t>
      </w:r>
      <w:r w:rsidR="00C928F9" w:rsidRPr="00BB71C6">
        <w:rPr>
          <w:rFonts w:ascii="Gotham" w:hAnsi="Gotham"/>
          <w:lang w:val="fr-FR"/>
        </w:rPr>
        <w:t>s</w:t>
      </w:r>
      <w:r w:rsidR="00C928F9" w:rsidRPr="00F843DE">
        <w:rPr>
          <w:rFonts w:ascii="Gotham" w:hAnsi="Gotham"/>
          <w:lang w:val="fr-FR"/>
        </w:rPr>
        <w:t xml:space="preserve"> par un comité </w:t>
      </w:r>
      <w:r w:rsidR="00C928F9" w:rsidRPr="00BB71C6">
        <w:rPr>
          <w:rFonts w:ascii="Gotham" w:hAnsi="Gotham"/>
          <w:lang w:val="fr-FR"/>
        </w:rPr>
        <w:t>d'évaluation</w:t>
      </w:r>
      <w:r w:rsidR="00B472E6" w:rsidRPr="00BB71C6">
        <w:rPr>
          <w:rFonts w:ascii="Gotham" w:hAnsi="Gotham"/>
          <w:lang w:val="fr-FR"/>
        </w:rPr>
        <w:t xml:space="preserve"> composé</w:t>
      </w:r>
      <w:r w:rsidR="00E624F9">
        <w:rPr>
          <w:rFonts w:ascii="Gotham" w:hAnsi="Gotham"/>
          <w:lang w:val="fr-FR"/>
        </w:rPr>
        <w:t xml:space="preserve"> </w:t>
      </w:r>
      <w:r w:rsidR="00B472E6" w:rsidRPr="00E70040">
        <w:rPr>
          <w:rFonts w:ascii="Gotham" w:hAnsi="Gotham"/>
          <w:lang w:val="fr-FR"/>
        </w:rPr>
        <w:t xml:space="preserve">d’experts et de représentants </w:t>
      </w:r>
      <w:r w:rsidR="00C43A31" w:rsidRPr="00E70040">
        <w:rPr>
          <w:rFonts w:ascii="Gotham" w:hAnsi="Gotham"/>
          <w:lang w:val="fr-FR"/>
        </w:rPr>
        <w:t>du partenaire de référence</w:t>
      </w:r>
      <w:r w:rsidR="00C928F9" w:rsidRPr="00F843DE">
        <w:rPr>
          <w:rFonts w:ascii="Gotham" w:hAnsi="Gotham"/>
          <w:lang w:val="fr-FR"/>
        </w:rPr>
        <w:t xml:space="preserve"> qui sélectionnera </w:t>
      </w:r>
      <w:r w:rsidR="00C928F9" w:rsidRPr="00C43A31">
        <w:rPr>
          <w:rFonts w:ascii="Gotham" w:hAnsi="Gotham"/>
          <w:bCs/>
          <w:lang w:val="fr-FR"/>
        </w:rPr>
        <w:t>15 candidats</w:t>
      </w:r>
      <w:r w:rsidR="00C928F9" w:rsidRPr="00C43A31">
        <w:rPr>
          <w:rFonts w:ascii="Gotham" w:hAnsi="Gotham"/>
          <w:b/>
          <w:lang w:val="fr-FR"/>
        </w:rPr>
        <w:t xml:space="preserve"> </w:t>
      </w:r>
      <w:r w:rsidR="00C928F9" w:rsidRPr="00F843DE">
        <w:rPr>
          <w:rFonts w:ascii="Gotham" w:hAnsi="Gotham"/>
          <w:lang w:val="fr-FR"/>
        </w:rPr>
        <w:t>pour la phase suivante</w:t>
      </w:r>
      <w:r w:rsidR="00C43A31">
        <w:rPr>
          <w:rFonts w:ascii="Gotham" w:hAnsi="Gotham"/>
          <w:lang w:val="fr-FR"/>
        </w:rPr>
        <w:t xml:space="preserve"> </w:t>
      </w:r>
      <w:r w:rsidR="00C43A31" w:rsidRPr="00BB71C6">
        <w:rPr>
          <w:rFonts w:ascii="Gotham" w:hAnsi="Gotham"/>
          <w:lang w:val="fr-FR"/>
        </w:rPr>
        <w:t xml:space="preserve">selon les critères énumérés dans </w:t>
      </w:r>
      <w:r w:rsidR="0060040F" w:rsidRPr="007E7AA1">
        <w:rPr>
          <w:rFonts w:ascii="Gotham" w:hAnsi="Gotham"/>
          <w:lang w:val="fr-FR"/>
        </w:rPr>
        <w:t>l</w:t>
      </w:r>
      <w:r w:rsidR="00E70040">
        <w:rPr>
          <w:rFonts w:ascii="Gotham" w:hAnsi="Gotham"/>
          <w:lang w:val="fr-FR"/>
        </w:rPr>
        <w:t>’articl</w:t>
      </w:r>
      <w:r w:rsidR="0060040F" w:rsidRPr="007E7AA1">
        <w:rPr>
          <w:rFonts w:ascii="Gotham" w:hAnsi="Gotham"/>
          <w:lang w:val="fr-FR"/>
        </w:rPr>
        <w:t xml:space="preserve">e </w:t>
      </w:r>
      <w:r w:rsidR="00E70040" w:rsidRPr="00E70040">
        <w:rPr>
          <w:rFonts w:ascii="Gotham" w:hAnsi="Gotham"/>
          <w:lang w:val="fr-FR"/>
        </w:rPr>
        <w:t>5</w:t>
      </w:r>
      <w:r w:rsidR="00C928F9" w:rsidRPr="00BB71C6">
        <w:rPr>
          <w:rFonts w:ascii="Gotham" w:hAnsi="Gotham"/>
          <w:lang w:val="fr-FR"/>
        </w:rPr>
        <w:t>.</w:t>
      </w:r>
      <w:r w:rsidR="00C928F9" w:rsidRPr="00F843DE">
        <w:rPr>
          <w:rFonts w:ascii="Gotham" w:hAnsi="Gotham"/>
          <w:lang w:val="fr-FR"/>
        </w:rPr>
        <w:t xml:space="preserve">  </w:t>
      </w:r>
    </w:p>
    <w:p w14:paraId="28B04A13" w14:textId="77777777" w:rsidR="00C928F9" w:rsidRPr="00F843DE" w:rsidRDefault="00C928F9" w:rsidP="00C928F9">
      <w:pPr>
        <w:jc w:val="both"/>
        <w:rPr>
          <w:rFonts w:ascii="Gotham" w:hAnsi="Gotham"/>
          <w:lang w:val="fr-FR"/>
        </w:rPr>
      </w:pPr>
    </w:p>
    <w:p w14:paraId="0E167CEB" w14:textId="28F0C7A6" w:rsidR="00C928F9" w:rsidRPr="00F843DE" w:rsidRDefault="00C928F9" w:rsidP="00BE2CA4">
      <w:pPr>
        <w:jc w:val="both"/>
        <w:rPr>
          <w:rFonts w:ascii="Gotham" w:hAnsi="Gotham"/>
          <w:lang w:val="fr-FR"/>
        </w:rPr>
      </w:pPr>
      <w:r w:rsidRPr="00F843DE">
        <w:rPr>
          <w:rFonts w:ascii="Gotham" w:hAnsi="Gotham"/>
          <w:b/>
          <w:lang w:val="fr-FR"/>
        </w:rPr>
        <w:t xml:space="preserve">Phase </w:t>
      </w:r>
      <w:r w:rsidRPr="00BB71C6">
        <w:rPr>
          <w:rFonts w:ascii="Gotham" w:hAnsi="Gotham"/>
          <w:b/>
          <w:lang w:val="fr-FR"/>
        </w:rPr>
        <w:t>3</w:t>
      </w:r>
      <w:r w:rsidR="0043533C">
        <w:rPr>
          <w:rFonts w:ascii="Gotham" w:hAnsi="Gotham"/>
          <w:b/>
          <w:lang w:val="fr-FR"/>
        </w:rPr>
        <w:t xml:space="preserve"> -</w:t>
      </w:r>
      <w:r w:rsidR="00E518FB" w:rsidRPr="00BB71C6">
        <w:rPr>
          <w:rFonts w:ascii="Gotham" w:hAnsi="Gotham"/>
          <w:b/>
          <w:lang w:val="fr-FR"/>
        </w:rPr>
        <w:t xml:space="preserve"> Formation et </w:t>
      </w:r>
      <w:proofErr w:type="spellStart"/>
      <w:r w:rsidR="00E518FB" w:rsidRPr="00BB71C6">
        <w:rPr>
          <w:rFonts w:ascii="Gotham" w:hAnsi="Gotham"/>
          <w:b/>
          <w:lang w:val="fr-FR"/>
        </w:rPr>
        <w:t>Mentoring</w:t>
      </w:r>
      <w:proofErr w:type="spellEnd"/>
      <w:r w:rsidR="00E518FB">
        <w:rPr>
          <w:rFonts w:ascii="Gotham" w:hAnsi="Gotham"/>
          <w:b/>
          <w:lang w:val="fr-FR"/>
        </w:rPr>
        <w:t xml:space="preserve"> </w:t>
      </w:r>
      <w:r w:rsidRPr="00F843DE">
        <w:rPr>
          <w:rFonts w:ascii="Gotham" w:hAnsi="Gotham"/>
          <w:lang w:val="fr-FR"/>
        </w:rPr>
        <w:t xml:space="preserve">: </w:t>
      </w:r>
      <w:r w:rsidR="00BE2CA4" w:rsidRPr="00E518FB">
        <w:rPr>
          <w:rFonts w:ascii="Gotham" w:hAnsi="Gotham"/>
          <w:bCs/>
          <w:lang w:val="fr-FR"/>
        </w:rPr>
        <w:t xml:space="preserve">Les </w:t>
      </w:r>
      <w:r w:rsidRPr="00E518FB">
        <w:rPr>
          <w:rFonts w:ascii="Gotham" w:hAnsi="Gotham"/>
          <w:bCs/>
          <w:lang w:val="fr-FR"/>
        </w:rPr>
        <w:t>15 candidats</w:t>
      </w:r>
      <w:r w:rsidRPr="00E518FB">
        <w:rPr>
          <w:rFonts w:ascii="Gotham" w:hAnsi="Gotham"/>
          <w:lang w:val="fr-FR"/>
        </w:rPr>
        <w:t xml:space="preserve"> </w:t>
      </w:r>
      <w:r w:rsidR="00BE2CA4" w:rsidRPr="00BE2CA4">
        <w:rPr>
          <w:rFonts w:ascii="Gotham" w:hAnsi="Gotham"/>
          <w:lang w:val="fr-FR"/>
        </w:rPr>
        <w:t xml:space="preserve">sélectionnés </w:t>
      </w:r>
      <w:r w:rsidR="00BE2CA4">
        <w:rPr>
          <w:rFonts w:ascii="Gotham" w:hAnsi="Gotham"/>
          <w:lang w:val="fr-FR"/>
        </w:rPr>
        <w:t>suivront</w:t>
      </w:r>
      <w:r w:rsidRPr="00F843DE">
        <w:rPr>
          <w:rFonts w:ascii="Gotham" w:hAnsi="Gotham"/>
          <w:lang w:val="fr-FR"/>
        </w:rPr>
        <w:t xml:space="preserve"> une formation qui comprendra :</w:t>
      </w:r>
    </w:p>
    <w:p w14:paraId="0FC2F7D3" w14:textId="6ABDAA7A" w:rsidR="00C928F9" w:rsidRPr="001C2F4F" w:rsidRDefault="00C928F9" w:rsidP="002049BF">
      <w:pPr>
        <w:pStyle w:val="Paragraphedeliste"/>
        <w:numPr>
          <w:ilvl w:val="1"/>
          <w:numId w:val="27"/>
        </w:numPr>
        <w:jc w:val="both"/>
        <w:rPr>
          <w:rFonts w:ascii="Gotham" w:hAnsi="Gotham"/>
          <w:lang w:val="fr-FR"/>
        </w:rPr>
      </w:pPr>
      <w:r w:rsidRPr="001C2F4F">
        <w:rPr>
          <w:rFonts w:ascii="Gotham" w:hAnsi="Gotham"/>
          <w:lang w:val="fr-FR"/>
        </w:rPr>
        <w:t>1 programme com</w:t>
      </w:r>
      <w:r w:rsidR="00E518FB" w:rsidRPr="001C2F4F">
        <w:rPr>
          <w:rFonts w:ascii="Gotham" w:hAnsi="Gotham"/>
          <w:lang w:val="fr-FR"/>
        </w:rPr>
        <w:t>mun</w:t>
      </w:r>
      <w:r w:rsidRPr="001C2F4F">
        <w:rPr>
          <w:rFonts w:ascii="Gotham" w:hAnsi="Gotham"/>
          <w:lang w:val="fr-FR"/>
        </w:rPr>
        <w:t xml:space="preserve"> de formation </w:t>
      </w:r>
      <w:r w:rsidR="0043533C" w:rsidRPr="001C2F4F">
        <w:rPr>
          <w:rFonts w:ascii="Gotham" w:hAnsi="Gotham"/>
          <w:lang w:val="fr-FR"/>
        </w:rPr>
        <w:t>en création</w:t>
      </w:r>
      <w:r w:rsidRPr="001C2F4F">
        <w:rPr>
          <w:rFonts w:ascii="Gotham" w:hAnsi="Gotham"/>
          <w:lang w:val="fr-FR"/>
        </w:rPr>
        <w:t xml:space="preserve"> d'entreprises, d'une durée d'environ 60 heures (6h </w:t>
      </w:r>
      <w:r w:rsidR="0071254B" w:rsidRPr="001C2F4F">
        <w:rPr>
          <w:rFonts w:ascii="Gotham" w:hAnsi="Gotham"/>
          <w:lang w:val="fr-FR"/>
        </w:rPr>
        <w:t>durant</w:t>
      </w:r>
      <w:r w:rsidRPr="001C2F4F">
        <w:rPr>
          <w:rFonts w:ascii="Gotham" w:hAnsi="Gotham"/>
          <w:lang w:val="fr-FR"/>
        </w:rPr>
        <w:t xml:space="preserve"> 10 jours) et axé sur </w:t>
      </w:r>
      <w:r w:rsidR="002049BF" w:rsidRPr="001C2F4F">
        <w:rPr>
          <w:rFonts w:ascii="Gotham" w:hAnsi="Gotham"/>
          <w:lang w:val="fr-FR"/>
        </w:rPr>
        <w:t>les</w:t>
      </w:r>
      <w:r w:rsidRPr="001C2F4F">
        <w:rPr>
          <w:rFonts w:ascii="Gotham" w:hAnsi="Gotham"/>
          <w:lang w:val="fr-FR"/>
        </w:rPr>
        <w:t xml:space="preserve"> secteur</w:t>
      </w:r>
      <w:r w:rsidR="002049BF" w:rsidRPr="001C2F4F">
        <w:rPr>
          <w:rFonts w:ascii="Gotham" w:hAnsi="Gotham"/>
          <w:lang w:val="fr-FR"/>
        </w:rPr>
        <w:t xml:space="preserve">s d'activité </w:t>
      </w:r>
      <w:r w:rsidR="005E75FC" w:rsidRPr="001C2F4F">
        <w:rPr>
          <w:rFonts w:ascii="Gotham" w:hAnsi="Gotham"/>
          <w:lang w:val="fr-FR"/>
        </w:rPr>
        <w:t>spécifiques</w:t>
      </w:r>
      <w:r w:rsidRPr="001C2F4F">
        <w:rPr>
          <w:rFonts w:ascii="Gotham" w:hAnsi="Gotham"/>
          <w:lang w:val="fr-FR"/>
        </w:rPr>
        <w:t xml:space="preserve"> </w:t>
      </w:r>
      <w:r w:rsidR="00B614A9" w:rsidRPr="001C2F4F">
        <w:rPr>
          <w:rFonts w:ascii="Gotham" w:hAnsi="Gotham"/>
          <w:lang w:val="fr-FR"/>
        </w:rPr>
        <w:t>selon le</w:t>
      </w:r>
      <w:r w:rsidR="002049BF" w:rsidRPr="001C2F4F">
        <w:rPr>
          <w:rFonts w:ascii="Gotham" w:hAnsi="Gotham"/>
          <w:lang w:val="fr-FR"/>
        </w:rPr>
        <w:t>s</w:t>
      </w:r>
      <w:r w:rsidR="00B614A9" w:rsidRPr="001C2F4F">
        <w:rPr>
          <w:rFonts w:ascii="Gotham" w:hAnsi="Gotham"/>
          <w:lang w:val="fr-FR"/>
        </w:rPr>
        <w:t xml:space="preserve"> plan</w:t>
      </w:r>
      <w:r w:rsidR="002049BF" w:rsidRPr="001C2F4F">
        <w:rPr>
          <w:rFonts w:ascii="Gotham" w:hAnsi="Gotham"/>
          <w:lang w:val="fr-FR"/>
        </w:rPr>
        <w:t>s</w:t>
      </w:r>
      <w:r w:rsidR="00B614A9" w:rsidRPr="001C2F4F">
        <w:rPr>
          <w:rFonts w:ascii="Gotham" w:hAnsi="Gotham"/>
          <w:lang w:val="fr-FR"/>
        </w:rPr>
        <w:t xml:space="preserve"> d’affaires sélectionné</w:t>
      </w:r>
      <w:r w:rsidR="002049BF" w:rsidRPr="001C2F4F">
        <w:rPr>
          <w:rFonts w:ascii="Gotham" w:hAnsi="Gotham"/>
          <w:lang w:val="fr-FR"/>
        </w:rPr>
        <w:t>s</w:t>
      </w:r>
      <w:r w:rsidRPr="001C2F4F">
        <w:rPr>
          <w:rFonts w:ascii="Gotham" w:hAnsi="Gotham"/>
          <w:lang w:val="fr-FR"/>
        </w:rPr>
        <w:t xml:space="preserve"> ;</w:t>
      </w:r>
    </w:p>
    <w:p w14:paraId="45AA12D3" w14:textId="77777777" w:rsidR="00C928F9" w:rsidRPr="00E70040" w:rsidRDefault="00C928F9" w:rsidP="00C928F9">
      <w:pPr>
        <w:pStyle w:val="Paragraphedeliste"/>
        <w:numPr>
          <w:ilvl w:val="1"/>
          <w:numId w:val="27"/>
        </w:numPr>
        <w:jc w:val="both"/>
        <w:rPr>
          <w:rFonts w:ascii="Gotham" w:hAnsi="Gotham"/>
          <w:lang w:val="fr-FR"/>
        </w:rPr>
      </w:pPr>
      <w:r w:rsidRPr="001C2F4F">
        <w:rPr>
          <w:rFonts w:ascii="Gotham" w:hAnsi="Gotham"/>
          <w:lang w:val="fr-FR"/>
        </w:rPr>
        <w:t>6 séminaires thématiques virtuels</w:t>
      </w:r>
      <w:r w:rsidRPr="00E70040">
        <w:rPr>
          <w:rFonts w:ascii="Gotham" w:hAnsi="Gotham"/>
          <w:lang w:val="fr-FR"/>
        </w:rPr>
        <w:t xml:space="preserve"> (environ 18 heures), disponibles en ligne ;</w:t>
      </w:r>
    </w:p>
    <w:p w14:paraId="28A0F2D5" w14:textId="596E4266" w:rsidR="009236B9" w:rsidRDefault="00B614A9" w:rsidP="00BC1E27">
      <w:pPr>
        <w:pStyle w:val="Paragraphedeliste"/>
        <w:numPr>
          <w:ilvl w:val="1"/>
          <w:numId w:val="27"/>
        </w:numPr>
        <w:jc w:val="both"/>
        <w:rPr>
          <w:rFonts w:ascii="Gotham" w:hAnsi="Gotham"/>
          <w:lang w:val="fr-FR"/>
        </w:rPr>
      </w:pPr>
      <w:r w:rsidRPr="00E70040">
        <w:rPr>
          <w:rFonts w:ascii="Gotham" w:hAnsi="Gotham"/>
          <w:lang w:val="fr-FR"/>
        </w:rPr>
        <w:t xml:space="preserve">1 service de </w:t>
      </w:r>
      <w:proofErr w:type="spellStart"/>
      <w:r w:rsidRPr="00E70040">
        <w:rPr>
          <w:rFonts w:ascii="Gotham" w:hAnsi="Gotham"/>
          <w:lang w:val="fr-FR"/>
        </w:rPr>
        <w:t>mentoring</w:t>
      </w:r>
      <w:proofErr w:type="spellEnd"/>
      <w:r w:rsidRPr="00E70040">
        <w:rPr>
          <w:rFonts w:ascii="Gotham" w:hAnsi="Gotham"/>
          <w:lang w:val="fr-FR"/>
        </w:rPr>
        <w:t xml:space="preserve"> (</w:t>
      </w:r>
      <w:r w:rsidR="00C928F9" w:rsidRPr="00E70040">
        <w:rPr>
          <w:rFonts w:ascii="Gotham" w:hAnsi="Gotham"/>
          <w:lang w:val="fr-FR"/>
        </w:rPr>
        <w:t>50</w:t>
      </w:r>
      <w:r w:rsidRPr="00E70040">
        <w:rPr>
          <w:rFonts w:ascii="Gotham" w:hAnsi="Gotham"/>
          <w:lang w:val="fr-FR"/>
        </w:rPr>
        <w:t>h par candidat</w:t>
      </w:r>
      <w:r w:rsidR="00BC1E27">
        <w:rPr>
          <w:rFonts w:ascii="Gotham" w:hAnsi="Gotham"/>
          <w:lang w:val="fr-FR"/>
        </w:rPr>
        <w:t xml:space="preserve">) </w:t>
      </w:r>
      <w:r w:rsidR="00C928F9" w:rsidRPr="00F843DE">
        <w:rPr>
          <w:rFonts w:ascii="Gotham" w:hAnsi="Gotham"/>
          <w:lang w:val="fr-FR"/>
        </w:rPr>
        <w:t xml:space="preserve">assurera une consultation professionnelle pour le groupe cible, en se focalisant sur </w:t>
      </w:r>
      <w:r w:rsidR="001C2F4F">
        <w:rPr>
          <w:rFonts w:ascii="Gotham" w:hAnsi="Gotham"/>
          <w:lang w:val="fr-FR"/>
        </w:rPr>
        <w:t>le développement</w:t>
      </w:r>
      <w:r w:rsidR="00C928F9" w:rsidRPr="00F843DE">
        <w:rPr>
          <w:rFonts w:ascii="Gotham" w:hAnsi="Gotham"/>
          <w:lang w:val="fr-FR"/>
        </w:rPr>
        <w:t xml:space="preserve"> des </w:t>
      </w:r>
      <w:r w:rsidR="0071254B">
        <w:rPr>
          <w:rFonts w:ascii="Gotham" w:hAnsi="Gotham"/>
          <w:lang w:val="fr-FR"/>
        </w:rPr>
        <w:t>compétence</w:t>
      </w:r>
      <w:r w:rsidR="00C928F9" w:rsidRPr="00F843DE">
        <w:rPr>
          <w:rFonts w:ascii="Gotham" w:hAnsi="Gotham"/>
          <w:lang w:val="fr-FR"/>
        </w:rPr>
        <w:t>s, l'orientation de</w:t>
      </w:r>
      <w:r w:rsidR="0071254B">
        <w:rPr>
          <w:rFonts w:ascii="Gotham" w:hAnsi="Gotham"/>
          <w:lang w:val="fr-FR"/>
        </w:rPr>
        <w:t xml:space="preserve"> l’</w:t>
      </w:r>
      <w:r w:rsidR="00C928F9" w:rsidRPr="00F843DE">
        <w:rPr>
          <w:rFonts w:ascii="Gotham" w:hAnsi="Gotham"/>
          <w:lang w:val="fr-FR"/>
        </w:rPr>
        <w:t xml:space="preserve">entreprise, les relations professionnelles et la résolution des problèmes. Un </w:t>
      </w:r>
      <w:r w:rsidR="002C70CA" w:rsidRPr="00B614A9">
        <w:rPr>
          <w:rFonts w:ascii="Gotham" w:hAnsi="Gotham"/>
          <w:lang w:val="fr-FR"/>
        </w:rPr>
        <w:t>tutorat</w:t>
      </w:r>
      <w:r w:rsidR="00C928F9" w:rsidRPr="00F843DE">
        <w:rPr>
          <w:rFonts w:ascii="Gotham" w:hAnsi="Gotham"/>
          <w:lang w:val="fr-FR"/>
        </w:rPr>
        <w:t xml:space="preserve"> virtuel (vidéoconférence, Internet, e-mail) et un soutien de </w:t>
      </w:r>
      <w:proofErr w:type="spellStart"/>
      <w:r w:rsidR="00C928F9" w:rsidRPr="00F843DE">
        <w:rPr>
          <w:rFonts w:ascii="Gotham" w:hAnsi="Gotham"/>
          <w:lang w:val="fr-FR"/>
        </w:rPr>
        <w:t>mentoring</w:t>
      </w:r>
      <w:proofErr w:type="spellEnd"/>
      <w:r w:rsidR="00C928F9" w:rsidRPr="00F843DE">
        <w:rPr>
          <w:rFonts w:ascii="Gotham" w:hAnsi="Gotham"/>
          <w:lang w:val="fr-FR"/>
        </w:rPr>
        <w:t xml:space="preserve"> en face à face sont prévus.</w:t>
      </w:r>
    </w:p>
    <w:p w14:paraId="75F632FF" w14:textId="77777777" w:rsidR="00C618D3" w:rsidRPr="00C618D3" w:rsidRDefault="00C618D3" w:rsidP="00C618D3">
      <w:pPr>
        <w:ind w:left="567"/>
        <w:jc w:val="both"/>
        <w:rPr>
          <w:rFonts w:ascii="Gotham" w:hAnsi="Gotham"/>
          <w:lang w:val="fr-FR"/>
        </w:rPr>
      </w:pPr>
    </w:p>
    <w:p w14:paraId="76C1316E" w14:textId="79303BE4" w:rsidR="004754EF" w:rsidRPr="00705642" w:rsidRDefault="00C618D3" w:rsidP="00C618D3">
      <w:pPr>
        <w:jc w:val="both"/>
        <w:rPr>
          <w:rFonts w:ascii="Gotham" w:hAnsi="Gotham"/>
          <w:lang w:val="fr-FR"/>
        </w:rPr>
      </w:pPr>
      <w:r w:rsidRPr="00705642">
        <w:rPr>
          <w:rFonts w:ascii="Gotham" w:hAnsi="Gotham"/>
          <w:b/>
          <w:lang w:val="fr-FR"/>
        </w:rPr>
        <w:t xml:space="preserve">Lieu de la formation </w:t>
      </w:r>
      <w:r w:rsidRPr="00705642">
        <w:rPr>
          <w:rFonts w:ascii="Gotham" w:hAnsi="Gotham"/>
          <w:lang w:val="fr-FR"/>
        </w:rPr>
        <w:t xml:space="preserve">: En cas de formation en présentiel, afin de faciliter la participation des candidats des différents gouvernorats tunisiens, les activités de formation pratique (phase 2) et les activités de formation et d'encadrement (phase 3) auront lieu dans un lieu central pratique. </w:t>
      </w:r>
      <w:r w:rsidR="004754EF" w:rsidRPr="00705642">
        <w:rPr>
          <w:rFonts w:ascii="Gotham" w:hAnsi="Gotham"/>
          <w:lang w:val="fr-FR"/>
        </w:rPr>
        <w:t>Toutefois, si cela risque de mettre en danger les participants et d'autres personnes en raison de la pandémie de Covid-19, les sessions de formation seront complétées par des outils en ligne.</w:t>
      </w:r>
    </w:p>
    <w:p w14:paraId="4190A87A" w14:textId="37B6B16B" w:rsidR="00B614A9" w:rsidRPr="00B614A9" w:rsidRDefault="00B614A9" w:rsidP="00B614A9">
      <w:pPr>
        <w:jc w:val="both"/>
        <w:rPr>
          <w:rFonts w:ascii="Gotham" w:hAnsi="Gotham"/>
          <w:lang w:val="fr-FR"/>
        </w:rPr>
      </w:pPr>
      <w:r w:rsidRPr="00E70040">
        <w:rPr>
          <w:rFonts w:ascii="Gotham" w:hAnsi="Gotham"/>
          <w:lang w:val="fr-FR"/>
        </w:rPr>
        <w:t>Le résultat de la phase 3 sera la conception du plan d’affaires définitif.</w:t>
      </w:r>
    </w:p>
    <w:p w14:paraId="659C14A7" w14:textId="77777777" w:rsidR="00514BF0" w:rsidRDefault="00514BF0" w:rsidP="00514BF0">
      <w:pPr>
        <w:jc w:val="both"/>
        <w:rPr>
          <w:rFonts w:ascii="Gotham" w:hAnsi="Gotham"/>
          <w:lang w:val="fr-FR"/>
        </w:rPr>
      </w:pPr>
    </w:p>
    <w:p w14:paraId="2FD13DAF" w14:textId="1EC9A616" w:rsidR="00514BF0" w:rsidRPr="00514BF0" w:rsidRDefault="00514BF0" w:rsidP="00E70040">
      <w:pPr>
        <w:jc w:val="both"/>
        <w:rPr>
          <w:rFonts w:ascii="Gotham" w:hAnsi="Gotham"/>
          <w:lang w:val="fr-FR"/>
        </w:rPr>
      </w:pPr>
      <w:r w:rsidRPr="00B614A9">
        <w:rPr>
          <w:rFonts w:ascii="Gotham" w:hAnsi="Gotham"/>
          <w:b/>
          <w:bCs/>
          <w:lang w:val="fr-FR"/>
        </w:rPr>
        <w:t xml:space="preserve">Sélection finale et financement des idées </w:t>
      </w:r>
      <w:r w:rsidR="00E70040" w:rsidRPr="00E70040">
        <w:rPr>
          <w:rFonts w:ascii="Gotham" w:hAnsi="Gotham"/>
          <w:b/>
          <w:bCs/>
          <w:lang w:val="fr-FR"/>
        </w:rPr>
        <w:t>de projet</w:t>
      </w:r>
      <w:r w:rsidRPr="00E70040">
        <w:rPr>
          <w:rFonts w:ascii="Gotham" w:hAnsi="Gotham"/>
          <w:lang w:val="fr-FR"/>
        </w:rPr>
        <w:t>.</w:t>
      </w:r>
      <w:r w:rsidRPr="00514BF0">
        <w:rPr>
          <w:rFonts w:ascii="Gotham" w:hAnsi="Gotham"/>
          <w:lang w:val="fr-FR"/>
        </w:rPr>
        <w:t xml:space="preserve"> Tous ceux qui ont terminé avec succès la phase 3 pourro</w:t>
      </w:r>
      <w:r>
        <w:rPr>
          <w:rFonts w:ascii="Gotham" w:hAnsi="Gotham"/>
          <w:lang w:val="fr-FR"/>
        </w:rPr>
        <w:t xml:space="preserve">nt concourir </w:t>
      </w:r>
      <w:r w:rsidRPr="00514BF0">
        <w:rPr>
          <w:rFonts w:ascii="Gotham" w:hAnsi="Gotham"/>
          <w:lang w:val="fr-FR"/>
        </w:rPr>
        <w:t xml:space="preserve">pour l'attribution d'un soutien financier </w:t>
      </w:r>
      <w:r w:rsidR="00872153">
        <w:rPr>
          <w:rFonts w:ascii="Gotham" w:hAnsi="Gotham"/>
          <w:lang w:val="fr-FR"/>
        </w:rPr>
        <w:t>pour leur</w:t>
      </w:r>
      <w:r w:rsidRPr="00514BF0">
        <w:rPr>
          <w:rFonts w:ascii="Gotham" w:hAnsi="Gotham"/>
          <w:lang w:val="fr-FR"/>
        </w:rPr>
        <w:t xml:space="preserve"> idée </w:t>
      </w:r>
      <w:r w:rsidRPr="00E70040">
        <w:rPr>
          <w:rFonts w:ascii="Gotham" w:hAnsi="Gotham"/>
          <w:lang w:val="fr-FR"/>
        </w:rPr>
        <w:t>d</w:t>
      </w:r>
      <w:r w:rsidR="00872153" w:rsidRPr="00E70040">
        <w:rPr>
          <w:rFonts w:ascii="Gotham" w:hAnsi="Gotham"/>
          <w:lang w:val="fr-FR"/>
        </w:rPr>
        <w:t>e projet</w:t>
      </w:r>
      <w:r w:rsidRPr="00514BF0">
        <w:rPr>
          <w:rFonts w:ascii="Gotham" w:hAnsi="Gotham"/>
          <w:lang w:val="fr-FR"/>
        </w:rPr>
        <w:t xml:space="preserve"> (subvention), pour un </w:t>
      </w:r>
      <w:r w:rsidRPr="001524CF">
        <w:rPr>
          <w:rFonts w:ascii="Gotham" w:hAnsi="Gotham"/>
          <w:lang w:val="fr-FR"/>
        </w:rPr>
        <w:t xml:space="preserve">montant </w:t>
      </w:r>
      <w:r w:rsidR="00E70040" w:rsidRPr="001524CF">
        <w:rPr>
          <w:rFonts w:ascii="Gotham" w:hAnsi="Gotham"/>
          <w:lang w:val="fr-FR"/>
        </w:rPr>
        <w:t>maximum de</w:t>
      </w:r>
      <w:r w:rsidRPr="00514BF0">
        <w:rPr>
          <w:rFonts w:ascii="Gotham" w:hAnsi="Gotham"/>
          <w:lang w:val="fr-FR"/>
        </w:rPr>
        <w:t xml:space="preserve"> 10 000,00 €.</w:t>
      </w:r>
    </w:p>
    <w:p w14:paraId="4C672C35" w14:textId="77777777" w:rsidR="00872153" w:rsidRDefault="00872153" w:rsidP="007C1123">
      <w:pPr>
        <w:jc w:val="both"/>
        <w:rPr>
          <w:rFonts w:ascii="Gotham" w:hAnsi="Gotham"/>
          <w:color w:val="5B9BD5" w:themeColor="accent1"/>
          <w:lang w:val="fr-FR"/>
        </w:rPr>
      </w:pPr>
    </w:p>
    <w:p w14:paraId="2D17C645" w14:textId="77777777" w:rsidR="000964D9" w:rsidRPr="00F843DE" w:rsidRDefault="0071254B" w:rsidP="00872153">
      <w:pPr>
        <w:jc w:val="both"/>
        <w:rPr>
          <w:rFonts w:ascii="Gotham" w:hAnsi="Gotham"/>
          <w:color w:val="5B9BD5" w:themeColor="accent1"/>
          <w:lang w:val="fr-FR"/>
        </w:rPr>
      </w:pPr>
      <w:r>
        <w:rPr>
          <w:rFonts w:ascii="Gotham" w:hAnsi="Gotham"/>
          <w:color w:val="5B9BD5" w:themeColor="accent1"/>
          <w:lang w:val="fr-FR"/>
        </w:rPr>
        <w:t xml:space="preserve">4. </w:t>
      </w:r>
      <w:r w:rsidR="00872153">
        <w:rPr>
          <w:rFonts w:ascii="Gotham" w:hAnsi="Gotham"/>
          <w:color w:val="5B9BD5" w:themeColor="accent1"/>
          <w:lang w:val="fr-FR"/>
        </w:rPr>
        <w:t>S</w:t>
      </w:r>
      <w:r w:rsidR="007C1123">
        <w:rPr>
          <w:rFonts w:ascii="Gotham" w:hAnsi="Gotham"/>
          <w:color w:val="5B9BD5" w:themeColor="accent1"/>
          <w:lang w:val="fr-FR"/>
        </w:rPr>
        <w:t>ubvention</w:t>
      </w:r>
    </w:p>
    <w:p w14:paraId="041E16D1" w14:textId="77777777" w:rsidR="009236B9" w:rsidRPr="00F843DE" w:rsidRDefault="009236B9">
      <w:pPr>
        <w:jc w:val="both"/>
        <w:rPr>
          <w:rFonts w:ascii="Gotham" w:hAnsi="Gotham"/>
          <w:color w:val="5B9BD5" w:themeColor="accent1"/>
          <w:lang w:val="fr-FR"/>
        </w:rPr>
      </w:pPr>
    </w:p>
    <w:p w14:paraId="5FAF6CD6" w14:textId="47C77832" w:rsidR="007C1123" w:rsidRDefault="007C1123" w:rsidP="009343C3">
      <w:pPr>
        <w:jc w:val="both"/>
        <w:rPr>
          <w:rFonts w:ascii="Gotham" w:hAnsi="Gotham"/>
          <w:lang w:val="fr-FR"/>
        </w:rPr>
      </w:pPr>
      <w:r w:rsidRPr="00872153">
        <w:rPr>
          <w:rFonts w:ascii="Gotham" w:hAnsi="Gotham"/>
          <w:lang w:val="fr-FR"/>
        </w:rPr>
        <w:t xml:space="preserve">L'enveloppe budgétaire totale de l'appel </w:t>
      </w:r>
      <w:r w:rsidR="000E137C" w:rsidRPr="00872153">
        <w:rPr>
          <w:rFonts w:ascii="Gotham" w:hAnsi="Gotham"/>
          <w:lang w:val="fr-FR"/>
        </w:rPr>
        <w:t>est</w:t>
      </w:r>
      <w:r w:rsidR="00E64661">
        <w:rPr>
          <w:rFonts w:ascii="Gotham" w:hAnsi="Gotham"/>
          <w:lang w:val="fr-FR"/>
        </w:rPr>
        <w:t xml:space="preserve"> de 150 </w:t>
      </w:r>
      <w:r w:rsidRPr="00872153">
        <w:rPr>
          <w:rFonts w:ascii="Gotham" w:hAnsi="Gotham"/>
          <w:lang w:val="fr-FR"/>
        </w:rPr>
        <w:t>000,00 €. L'appel attribuera des</w:t>
      </w:r>
      <w:r w:rsidR="0060040F">
        <w:rPr>
          <w:rFonts w:ascii="Gotham" w:hAnsi="Gotham"/>
          <w:lang w:val="fr-FR"/>
        </w:rPr>
        <w:t xml:space="preserve"> </w:t>
      </w:r>
      <w:r w:rsidR="00872153" w:rsidRPr="00E70040">
        <w:rPr>
          <w:rFonts w:ascii="Gotham" w:hAnsi="Gotham"/>
          <w:lang w:val="fr-FR"/>
        </w:rPr>
        <w:t>s</w:t>
      </w:r>
      <w:r w:rsidRPr="00E70040">
        <w:rPr>
          <w:rFonts w:ascii="Gotham" w:hAnsi="Gotham"/>
          <w:lang w:val="fr-FR"/>
        </w:rPr>
        <w:t xml:space="preserve">ubventions à 15 idées </w:t>
      </w:r>
      <w:r w:rsidR="00872153" w:rsidRPr="00E70040">
        <w:rPr>
          <w:rFonts w:ascii="Gotham" w:hAnsi="Gotham"/>
          <w:lang w:val="fr-FR"/>
        </w:rPr>
        <w:t>de projet</w:t>
      </w:r>
      <w:r w:rsidRPr="00E70040">
        <w:rPr>
          <w:rFonts w:ascii="Gotham" w:hAnsi="Gotham"/>
          <w:lang w:val="fr-FR"/>
        </w:rPr>
        <w:t>.</w:t>
      </w:r>
      <w:r w:rsidRPr="00872153">
        <w:rPr>
          <w:rFonts w:ascii="Gotham" w:hAnsi="Gotham"/>
          <w:lang w:val="fr-FR"/>
        </w:rPr>
        <w:t xml:space="preserve"> </w:t>
      </w:r>
      <w:r w:rsidRPr="00E70040">
        <w:rPr>
          <w:rFonts w:ascii="Gotham" w:hAnsi="Gotham"/>
          <w:lang w:val="fr-FR"/>
        </w:rPr>
        <w:t>La sub</w:t>
      </w:r>
      <w:r w:rsidR="00E64661" w:rsidRPr="00E70040">
        <w:rPr>
          <w:rFonts w:ascii="Gotham" w:hAnsi="Gotham"/>
          <w:lang w:val="fr-FR"/>
        </w:rPr>
        <w:t xml:space="preserve">vention ne peut pas dépasser 10 </w:t>
      </w:r>
      <w:r w:rsidRPr="00E70040">
        <w:rPr>
          <w:rFonts w:ascii="Gotham" w:hAnsi="Gotham"/>
          <w:lang w:val="fr-FR"/>
        </w:rPr>
        <w:t>000</w:t>
      </w:r>
      <w:r w:rsidR="00872153" w:rsidRPr="00E70040">
        <w:rPr>
          <w:rFonts w:ascii="Gotham" w:hAnsi="Gotham"/>
          <w:lang w:val="fr-FR"/>
        </w:rPr>
        <w:t>,00</w:t>
      </w:r>
      <w:r w:rsidRPr="00E70040">
        <w:rPr>
          <w:rFonts w:ascii="Gotham" w:hAnsi="Gotham"/>
          <w:lang w:val="fr-FR"/>
        </w:rPr>
        <w:t xml:space="preserve"> </w:t>
      </w:r>
      <w:r w:rsidR="00872153" w:rsidRPr="00E70040">
        <w:rPr>
          <w:rFonts w:ascii="Gotham" w:hAnsi="Gotham"/>
          <w:lang w:val="fr-FR"/>
        </w:rPr>
        <w:t>€</w:t>
      </w:r>
      <w:r w:rsidRPr="00E70040">
        <w:rPr>
          <w:rFonts w:ascii="Gotham" w:hAnsi="Gotham"/>
          <w:lang w:val="fr-FR"/>
        </w:rPr>
        <w:t xml:space="preserve"> pour chaque idée</w:t>
      </w:r>
      <w:r w:rsidRPr="00872153">
        <w:rPr>
          <w:rFonts w:ascii="Gotham" w:hAnsi="Gotham"/>
          <w:lang w:val="fr-FR"/>
        </w:rPr>
        <w:t xml:space="preserve"> </w:t>
      </w:r>
      <w:r w:rsidRPr="00E70040">
        <w:rPr>
          <w:rFonts w:ascii="Gotham" w:hAnsi="Gotham"/>
          <w:lang w:val="fr-FR"/>
        </w:rPr>
        <w:t>d</w:t>
      </w:r>
      <w:r w:rsidR="00872153" w:rsidRPr="00E70040">
        <w:rPr>
          <w:rFonts w:ascii="Gotham" w:hAnsi="Gotham"/>
          <w:lang w:val="fr-FR"/>
        </w:rPr>
        <w:t>e projet</w:t>
      </w:r>
      <w:r w:rsidRPr="00E70040">
        <w:rPr>
          <w:rFonts w:ascii="Gotham" w:hAnsi="Gotham"/>
          <w:lang w:val="fr-FR"/>
        </w:rPr>
        <w:t>.</w:t>
      </w:r>
    </w:p>
    <w:p w14:paraId="67EF403B" w14:textId="77777777" w:rsidR="00043C34" w:rsidRPr="00F843DE" w:rsidRDefault="00F56174" w:rsidP="0060040F">
      <w:pPr>
        <w:jc w:val="both"/>
        <w:rPr>
          <w:rFonts w:ascii="Gotham" w:hAnsi="Gotham"/>
          <w:lang w:val="fr-FR"/>
        </w:rPr>
      </w:pPr>
      <w:r w:rsidRPr="007C1123">
        <w:rPr>
          <w:rFonts w:ascii="Gotham" w:hAnsi="Gotham"/>
          <w:b/>
          <w:lang w:val="fr-FR"/>
        </w:rPr>
        <w:t xml:space="preserve">La Chambre de Commerce et d'Industrie de Sfax </w:t>
      </w:r>
      <w:r w:rsidR="00FC249F" w:rsidRPr="00F843DE">
        <w:rPr>
          <w:rFonts w:ascii="Gotham" w:hAnsi="Gotham"/>
          <w:lang w:val="fr-FR"/>
        </w:rPr>
        <w:t>se réserve le droit de ne pas allouer tous les fonds disponibles.</w:t>
      </w:r>
    </w:p>
    <w:p w14:paraId="60800640" w14:textId="77777777" w:rsidR="00C45A65" w:rsidRDefault="00C45A65" w:rsidP="00036AEC">
      <w:pPr>
        <w:jc w:val="both"/>
        <w:rPr>
          <w:rFonts w:ascii="Gotham" w:hAnsi="Gotham"/>
          <w:lang w:val="fr-FR"/>
        </w:rPr>
      </w:pPr>
    </w:p>
    <w:p w14:paraId="2A7CB7E4" w14:textId="535A408C" w:rsidR="00493F32" w:rsidRPr="00F843DE" w:rsidRDefault="00B54D72" w:rsidP="0017654E">
      <w:pPr>
        <w:jc w:val="both"/>
        <w:rPr>
          <w:rFonts w:ascii="Gotham" w:hAnsi="Gotham"/>
          <w:lang w:val="fr-FR"/>
        </w:rPr>
      </w:pPr>
      <w:r w:rsidRPr="00B54D72">
        <w:rPr>
          <w:rFonts w:ascii="Gotham" w:hAnsi="Gotham"/>
          <w:lang w:val="fr-FR"/>
        </w:rPr>
        <w:t>La subvention prendra la forme d'un montant forfaitaire qui sera déclaré dans le cadr</w:t>
      </w:r>
      <w:r>
        <w:rPr>
          <w:rFonts w:ascii="Gotham" w:hAnsi="Gotham"/>
          <w:lang w:val="fr-FR"/>
        </w:rPr>
        <w:t>e de l'option de coût</w:t>
      </w:r>
      <w:r w:rsidR="00E46775">
        <w:rPr>
          <w:rFonts w:ascii="Gotham" w:hAnsi="Gotham"/>
          <w:lang w:val="fr-FR"/>
        </w:rPr>
        <w:t>s</w:t>
      </w:r>
      <w:r>
        <w:rPr>
          <w:rFonts w:ascii="Gotham" w:hAnsi="Gotham"/>
          <w:lang w:val="fr-FR"/>
        </w:rPr>
        <w:t xml:space="preserve"> simplifié</w:t>
      </w:r>
      <w:r w:rsidR="00E46775">
        <w:rPr>
          <w:rFonts w:ascii="Gotham" w:hAnsi="Gotham"/>
          <w:lang w:val="fr-FR"/>
        </w:rPr>
        <w:t>s</w:t>
      </w:r>
      <w:r w:rsidRPr="00B54D72">
        <w:rPr>
          <w:rFonts w:ascii="Gotham" w:hAnsi="Gotham"/>
          <w:lang w:val="fr-FR"/>
        </w:rPr>
        <w:t xml:space="preserve"> et couvrira les coûts liés à</w:t>
      </w:r>
      <w:r w:rsidR="0017654E">
        <w:rPr>
          <w:rFonts w:ascii="Gotham" w:hAnsi="Gotham"/>
          <w:lang w:val="fr-FR"/>
        </w:rPr>
        <w:t xml:space="preserve"> </w:t>
      </w:r>
      <w:r w:rsidR="00493F32" w:rsidRPr="00F843DE">
        <w:rPr>
          <w:rFonts w:ascii="Gotham" w:hAnsi="Gotham"/>
          <w:lang w:val="fr-FR"/>
        </w:rPr>
        <w:t xml:space="preserve">: </w:t>
      </w:r>
    </w:p>
    <w:p w14:paraId="0DA77C39" w14:textId="0A585DC3" w:rsidR="0017654E" w:rsidRDefault="00B22049" w:rsidP="0017654E">
      <w:pPr>
        <w:pStyle w:val="Paragraphedeliste"/>
        <w:numPr>
          <w:ilvl w:val="0"/>
          <w:numId w:val="41"/>
        </w:numPr>
        <w:jc w:val="both"/>
        <w:rPr>
          <w:rFonts w:ascii="Gotham" w:hAnsi="Gotham"/>
          <w:lang w:val="fr-FR"/>
        </w:rPr>
      </w:pPr>
      <w:r>
        <w:rPr>
          <w:rFonts w:ascii="Gotham" w:hAnsi="Gotham"/>
          <w:lang w:val="fr-FR"/>
        </w:rPr>
        <w:t>L</w:t>
      </w:r>
      <w:r w:rsidR="00493F32" w:rsidRPr="0017654E">
        <w:rPr>
          <w:rFonts w:ascii="Gotham" w:hAnsi="Gotham"/>
          <w:lang w:val="fr-FR"/>
        </w:rPr>
        <w:t>a procédure administrative et juridique pour la cré</w:t>
      </w:r>
      <w:r w:rsidR="005060A7" w:rsidRPr="0017654E">
        <w:rPr>
          <w:rFonts w:ascii="Gotham" w:hAnsi="Gotham"/>
          <w:lang w:val="fr-FR"/>
        </w:rPr>
        <w:t>ation d'une nouvelle entreprise</w:t>
      </w:r>
    </w:p>
    <w:p w14:paraId="6D555ABD" w14:textId="6FFE6643" w:rsidR="0017654E" w:rsidRDefault="00B22049" w:rsidP="0017654E">
      <w:pPr>
        <w:pStyle w:val="Paragraphedeliste"/>
        <w:numPr>
          <w:ilvl w:val="0"/>
          <w:numId w:val="41"/>
        </w:numPr>
        <w:jc w:val="both"/>
        <w:rPr>
          <w:rFonts w:ascii="Gotham" w:hAnsi="Gotham"/>
          <w:lang w:val="fr-FR"/>
        </w:rPr>
      </w:pPr>
      <w:r>
        <w:rPr>
          <w:rFonts w:ascii="Gotham" w:hAnsi="Gotham"/>
          <w:lang w:val="fr-FR"/>
        </w:rPr>
        <w:lastRenderedPageBreak/>
        <w:t>L</w:t>
      </w:r>
      <w:r w:rsidR="00493F32" w:rsidRPr="0017654E">
        <w:rPr>
          <w:rFonts w:ascii="Gotham" w:hAnsi="Gotham"/>
          <w:lang w:val="fr-FR"/>
        </w:rPr>
        <w:t>es ressourc</w:t>
      </w:r>
      <w:r w:rsidR="005060A7" w:rsidRPr="0017654E">
        <w:rPr>
          <w:rFonts w:ascii="Gotham" w:hAnsi="Gotham"/>
          <w:lang w:val="fr-FR"/>
        </w:rPr>
        <w:t>es humaines</w:t>
      </w:r>
    </w:p>
    <w:p w14:paraId="7E870229" w14:textId="2A308677" w:rsidR="0017654E" w:rsidRDefault="00B22049" w:rsidP="00173973">
      <w:pPr>
        <w:pStyle w:val="Paragraphedeliste"/>
        <w:numPr>
          <w:ilvl w:val="0"/>
          <w:numId w:val="41"/>
        </w:numPr>
        <w:jc w:val="both"/>
        <w:rPr>
          <w:rFonts w:ascii="Gotham" w:hAnsi="Gotham"/>
          <w:lang w:val="fr-FR"/>
        </w:rPr>
      </w:pPr>
      <w:r>
        <w:rPr>
          <w:rFonts w:ascii="Gotham" w:hAnsi="Gotham"/>
          <w:lang w:val="fr-FR"/>
        </w:rPr>
        <w:t>L</w:t>
      </w:r>
      <w:r w:rsidR="00493F32" w:rsidRPr="0017654E">
        <w:rPr>
          <w:rFonts w:ascii="Gotham" w:hAnsi="Gotham"/>
          <w:lang w:val="fr-FR"/>
        </w:rPr>
        <w:t>es coûts d'enregistrement d</w:t>
      </w:r>
      <w:r w:rsidR="00173973">
        <w:rPr>
          <w:rFonts w:ascii="Gotham" w:hAnsi="Gotham"/>
          <w:lang w:val="fr-FR"/>
        </w:rPr>
        <w:t>es</w:t>
      </w:r>
      <w:r w:rsidR="00493F32" w:rsidRPr="0017654E">
        <w:rPr>
          <w:rFonts w:ascii="Gotham" w:hAnsi="Gotham"/>
          <w:lang w:val="fr-FR"/>
        </w:rPr>
        <w:t xml:space="preserve"> </w:t>
      </w:r>
      <w:r w:rsidR="00493F32" w:rsidRPr="00301861">
        <w:rPr>
          <w:rFonts w:ascii="Gotham" w:hAnsi="Gotham"/>
          <w:lang w:val="fr-FR"/>
        </w:rPr>
        <w:t>brevet</w:t>
      </w:r>
      <w:r w:rsidR="00173973">
        <w:rPr>
          <w:rFonts w:ascii="Gotham" w:hAnsi="Gotham"/>
          <w:lang w:val="fr-FR"/>
        </w:rPr>
        <w:t>s</w:t>
      </w:r>
      <w:r w:rsidR="00493F32" w:rsidRPr="00301861">
        <w:rPr>
          <w:rFonts w:ascii="Gotham" w:hAnsi="Gotham"/>
          <w:lang w:val="fr-FR"/>
        </w:rPr>
        <w:t xml:space="preserve"> ou d</w:t>
      </w:r>
      <w:r w:rsidR="00173973">
        <w:rPr>
          <w:rFonts w:ascii="Gotham" w:hAnsi="Gotham"/>
          <w:lang w:val="fr-FR"/>
        </w:rPr>
        <w:t xml:space="preserve">es </w:t>
      </w:r>
      <w:r w:rsidR="00846905" w:rsidRPr="00301861">
        <w:rPr>
          <w:rFonts w:ascii="Gotham" w:hAnsi="Gotham"/>
          <w:lang w:val="fr-FR"/>
        </w:rPr>
        <w:t>marque</w:t>
      </w:r>
      <w:r w:rsidR="00173973">
        <w:rPr>
          <w:rFonts w:ascii="Gotham" w:hAnsi="Gotham"/>
          <w:lang w:val="fr-FR"/>
        </w:rPr>
        <w:t>s</w:t>
      </w:r>
      <w:r w:rsidR="0060040F">
        <w:rPr>
          <w:rFonts w:ascii="Gotham" w:hAnsi="Gotham"/>
          <w:lang w:val="fr-FR"/>
        </w:rPr>
        <w:t xml:space="preserve"> </w:t>
      </w:r>
    </w:p>
    <w:p w14:paraId="1C6AE8B1" w14:textId="0BA284F9" w:rsidR="00493F32" w:rsidRPr="00872153" w:rsidRDefault="00B22049" w:rsidP="00872153">
      <w:pPr>
        <w:pStyle w:val="Paragraphedeliste"/>
        <w:numPr>
          <w:ilvl w:val="0"/>
          <w:numId w:val="41"/>
        </w:numPr>
        <w:jc w:val="both"/>
        <w:rPr>
          <w:rFonts w:ascii="Gotham" w:hAnsi="Gotham"/>
          <w:lang w:val="fr-FR"/>
        </w:rPr>
      </w:pPr>
      <w:r>
        <w:rPr>
          <w:rFonts w:ascii="Gotham" w:hAnsi="Gotham"/>
          <w:lang w:val="fr-FR"/>
        </w:rPr>
        <w:t>L</w:t>
      </w:r>
      <w:r w:rsidR="00316B77" w:rsidRPr="0017654E">
        <w:rPr>
          <w:rFonts w:ascii="Gotham" w:hAnsi="Gotham"/>
          <w:lang w:val="fr-FR"/>
        </w:rPr>
        <w:t xml:space="preserve">es </w:t>
      </w:r>
      <w:r w:rsidR="00493F32" w:rsidRPr="0017654E">
        <w:rPr>
          <w:rFonts w:ascii="Gotham" w:hAnsi="Gotham"/>
          <w:lang w:val="fr-FR"/>
        </w:rPr>
        <w:t xml:space="preserve">coûts </w:t>
      </w:r>
      <w:r w:rsidR="00316B77" w:rsidRPr="0017654E">
        <w:rPr>
          <w:rFonts w:ascii="Gotham" w:hAnsi="Gotham"/>
          <w:lang w:val="fr-FR"/>
        </w:rPr>
        <w:t xml:space="preserve">directement et clairement </w:t>
      </w:r>
      <w:r w:rsidR="00493F32" w:rsidRPr="0017654E">
        <w:rPr>
          <w:rFonts w:ascii="Gotham" w:hAnsi="Gotham"/>
          <w:lang w:val="fr-FR"/>
        </w:rPr>
        <w:t>attribuables à la concrétisation du projet d'entreprise proposé</w:t>
      </w:r>
      <w:r>
        <w:rPr>
          <w:rFonts w:ascii="Gotham" w:hAnsi="Gotham"/>
          <w:lang w:val="fr-FR"/>
        </w:rPr>
        <w:t xml:space="preserve"> </w:t>
      </w:r>
      <w:r w:rsidR="00493F32" w:rsidRPr="0017654E">
        <w:rPr>
          <w:rFonts w:ascii="Gotham" w:hAnsi="Gotham"/>
          <w:lang w:val="fr-FR"/>
        </w:rPr>
        <w:t>(par exemple : équipement, prototype, études de faisabilité</w:t>
      </w:r>
      <w:r w:rsidR="00493F32" w:rsidRPr="00872153">
        <w:rPr>
          <w:rFonts w:ascii="Gotham" w:hAnsi="Gotham"/>
          <w:lang w:val="fr-FR"/>
        </w:rPr>
        <w:t>)</w:t>
      </w:r>
      <w:r w:rsidR="0017654E" w:rsidRPr="00872153">
        <w:rPr>
          <w:rFonts w:ascii="Gotham" w:hAnsi="Gotham"/>
          <w:lang w:val="fr-FR"/>
        </w:rPr>
        <w:t xml:space="preserve"> dans </w:t>
      </w:r>
      <w:r w:rsidR="00FE1AD2" w:rsidRPr="00872153">
        <w:rPr>
          <w:rFonts w:ascii="Gotham" w:hAnsi="Gotham"/>
          <w:lang w:val="fr-FR"/>
        </w:rPr>
        <w:t>les</w:t>
      </w:r>
      <w:r w:rsidR="0017654E" w:rsidRPr="00872153">
        <w:rPr>
          <w:rFonts w:ascii="Gotham" w:hAnsi="Gotham"/>
          <w:lang w:val="fr-FR"/>
        </w:rPr>
        <w:t xml:space="preserve"> 5 mois </w:t>
      </w:r>
      <w:r w:rsidR="00FE1AD2" w:rsidRPr="00872153">
        <w:rPr>
          <w:rFonts w:ascii="Gotham" w:hAnsi="Gotham"/>
          <w:lang w:val="fr-FR"/>
        </w:rPr>
        <w:t>suivant</w:t>
      </w:r>
      <w:r w:rsidR="0017654E" w:rsidRPr="00872153">
        <w:rPr>
          <w:rFonts w:ascii="Gotham" w:hAnsi="Gotham"/>
          <w:lang w:val="fr-FR"/>
        </w:rPr>
        <w:t xml:space="preserve"> l'octroi de la subvention</w:t>
      </w:r>
      <w:r w:rsidR="00493F32" w:rsidRPr="00872153">
        <w:rPr>
          <w:rFonts w:ascii="Gotham" w:hAnsi="Gotham"/>
          <w:lang w:val="fr-FR"/>
        </w:rPr>
        <w:t>.</w:t>
      </w:r>
    </w:p>
    <w:p w14:paraId="4C6D8346" w14:textId="77777777" w:rsidR="00F03EB3" w:rsidRDefault="00F03EB3" w:rsidP="0038142B">
      <w:pPr>
        <w:jc w:val="both"/>
        <w:rPr>
          <w:rFonts w:ascii="Gotham" w:hAnsi="Gotham"/>
          <w:lang w:val="fr-FR"/>
        </w:rPr>
      </w:pPr>
    </w:p>
    <w:p w14:paraId="2051FE61" w14:textId="77777777" w:rsidR="000A02F6" w:rsidRPr="000D3830" w:rsidRDefault="000A02F6" w:rsidP="00E64661">
      <w:pPr>
        <w:jc w:val="both"/>
        <w:rPr>
          <w:rFonts w:ascii="Gotham" w:hAnsi="Gotham"/>
          <w:lang w:val="fr-FR"/>
        </w:rPr>
      </w:pPr>
      <w:r w:rsidRPr="000D3830">
        <w:rPr>
          <w:rFonts w:ascii="Gotham" w:hAnsi="Gotham"/>
          <w:lang w:val="fr-FR"/>
        </w:rPr>
        <w:t xml:space="preserve">La décision d'utiliser la méthode des coûts simplifiés est justifiée par la nécessité de simplifier les procédures administratives pour les petites et moyennes entreprises, en particulier celles nouvellement créées. </w:t>
      </w:r>
    </w:p>
    <w:p w14:paraId="0498A2F0" w14:textId="249E70E6" w:rsidR="000A02F6" w:rsidRPr="00D31DD3" w:rsidRDefault="000A02F6" w:rsidP="00E64661">
      <w:pPr>
        <w:jc w:val="both"/>
        <w:rPr>
          <w:rFonts w:ascii="Gotham" w:hAnsi="Gotham"/>
          <w:lang w:val="fr-FR"/>
        </w:rPr>
      </w:pPr>
      <w:r w:rsidRPr="000D3830">
        <w:rPr>
          <w:rFonts w:ascii="Gotham" w:hAnsi="Gotham"/>
          <w:lang w:val="fr-FR"/>
        </w:rPr>
        <w:t xml:space="preserve">Les dépenses des montants </w:t>
      </w:r>
      <w:r w:rsidRPr="00D31DD3">
        <w:rPr>
          <w:rFonts w:ascii="Gotham" w:hAnsi="Gotham"/>
          <w:lang w:val="fr-FR"/>
        </w:rPr>
        <w:t xml:space="preserve">forfaitaires </w:t>
      </w:r>
      <w:r w:rsidR="00173973" w:rsidRPr="00D31DD3">
        <w:rPr>
          <w:rFonts w:ascii="Gotham" w:hAnsi="Gotham"/>
          <w:lang w:val="fr-FR"/>
        </w:rPr>
        <w:t xml:space="preserve">proposées </w:t>
      </w:r>
      <w:r w:rsidRPr="00D31DD3">
        <w:rPr>
          <w:rFonts w:ascii="Gotham" w:hAnsi="Gotham"/>
          <w:lang w:val="fr-FR"/>
        </w:rPr>
        <w:t xml:space="preserve">par les bénéficiaires devront respecter les </w:t>
      </w:r>
      <w:r w:rsidR="00E64661" w:rsidRPr="00D31DD3">
        <w:rPr>
          <w:rFonts w:ascii="Gotham" w:hAnsi="Gotham"/>
          <w:lang w:val="fr-FR"/>
        </w:rPr>
        <w:t>plafonds suivant</w:t>
      </w:r>
      <w:r w:rsidRPr="00D31DD3">
        <w:rPr>
          <w:rFonts w:ascii="Gotham" w:hAnsi="Gotham"/>
          <w:lang w:val="fr-FR"/>
        </w:rPr>
        <w:t>s pour chaque catégorie de dépenses :</w:t>
      </w:r>
    </w:p>
    <w:p w14:paraId="6EAF808A" w14:textId="48A7E58A" w:rsidR="000A02F6" w:rsidRPr="00D31DD3" w:rsidRDefault="000A02F6" w:rsidP="00173973">
      <w:pPr>
        <w:jc w:val="both"/>
        <w:rPr>
          <w:rFonts w:ascii="Gotham" w:hAnsi="Gotham"/>
          <w:lang w:val="fr-FR"/>
        </w:rPr>
      </w:pPr>
      <w:r w:rsidRPr="00D31DD3">
        <w:rPr>
          <w:rFonts w:ascii="Gotham" w:hAnsi="Gotham"/>
          <w:lang w:val="fr-FR"/>
        </w:rPr>
        <w:t xml:space="preserve">- (uniquement pour les nouvelles entreprises) 2 000 € maximum pour la création de l'entreprise. Les coûts sont calculés sur la base d'une moyenne qui tient compte des coûts maximum et minimum </w:t>
      </w:r>
      <w:r w:rsidR="00173973" w:rsidRPr="00D31DD3">
        <w:rPr>
          <w:rFonts w:ascii="Gotham" w:hAnsi="Gotham"/>
          <w:lang w:val="fr-FR"/>
        </w:rPr>
        <w:t>attend</w:t>
      </w:r>
      <w:r w:rsidRPr="00D31DD3">
        <w:rPr>
          <w:rFonts w:ascii="Gotham" w:hAnsi="Gotham"/>
          <w:lang w:val="fr-FR"/>
        </w:rPr>
        <w:t>us ;</w:t>
      </w:r>
    </w:p>
    <w:p w14:paraId="5DE3268B" w14:textId="5170F38B" w:rsidR="000A02F6" w:rsidRPr="00D31DD3" w:rsidRDefault="000A02F6" w:rsidP="00301861">
      <w:pPr>
        <w:jc w:val="both"/>
        <w:rPr>
          <w:rFonts w:ascii="Gotham" w:hAnsi="Gotham"/>
          <w:lang w:val="fr-FR"/>
        </w:rPr>
      </w:pPr>
      <w:r w:rsidRPr="00D31DD3">
        <w:rPr>
          <w:rFonts w:ascii="Gotham" w:hAnsi="Gotham"/>
          <w:lang w:val="fr-FR"/>
        </w:rPr>
        <w:t>- 1 000 € maximum pour l'enregistrement des marques et des brevets</w:t>
      </w:r>
      <w:r w:rsidR="00301861" w:rsidRPr="00D31DD3">
        <w:rPr>
          <w:rFonts w:ascii="Gotham" w:hAnsi="Gotham"/>
          <w:lang w:val="fr-FR"/>
        </w:rPr>
        <w:t xml:space="preserve"> </w:t>
      </w:r>
      <w:r w:rsidRPr="00D31DD3">
        <w:rPr>
          <w:rFonts w:ascii="Gotham" w:hAnsi="Gotham"/>
          <w:lang w:val="fr-FR"/>
        </w:rPr>
        <w:t>;</w:t>
      </w:r>
    </w:p>
    <w:p w14:paraId="6E4A7870" w14:textId="58CE6E8F" w:rsidR="000A02F6" w:rsidRPr="000B5905" w:rsidRDefault="000A02F6" w:rsidP="006E2BB1">
      <w:pPr>
        <w:jc w:val="both"/>
        <w:rPr>
          <w:rFonts w:ascii="Gotham" w:hAnsi="Gotham"/>
          <w:lang w:val="fr-FR"/>
        </w:rPr>
      </w:pPr>
      <w:r w:rsidRPr="00D31DD3">
        <w:rPr>
          <w:rFonts w:ascii="Gotham" w:hAnsi="Gotham"/>
          <w:lang w:val="fr-FR"/>
        </w:rPr>
        <w:t>- 2 000 € maximum pour la communication et la promotion</w:t>
      </w:r>
      <w:r w:rsidRPr="000D3830">
        <w:rPr>
          <w:rFonts w:ascii="Gotham" w:hAnsi="Gotham"/>
          <w:lang w:val="fr-FR"/>
        </w:rPr>
        <w:t xml:space="preserve"> </w:t>
      </w:r>
      <w:r w:rsidR="00E64661" w:rsidRPr="000D3830">
        <w:rPr>
          <w:rFonts w:ascii="Gotham" w:hAnsi="Gotham"/>
          <w:lang w:val="fr-FR"/>
        </w:rPr>
        <w:t>de</w:t>
      </w:r>
      <w:r w:rsidR="00E64661">
        <w:rPr>
          <w:rFonts w:ascii="Gotham" w:hAnsi="Gotham"/>
          <w:lang w:val="fr-FR"/>
        </w:rPr>
        <w:t>s</w:t>
      </w:r>
      <w:r w:rsidR="00E64661" w:rsidRPr="000D3830">
        <w:rPr>
          <w:rFonts w:ascii="Gotham" w:hAnsi="Gotham"/>
          <w:lang w:val="fr-FR"/>
        </w:rPr>
        <w:t xml:space="preserve"> </w:t>
      </w:r>
      <w:r w:rsidR="00E64661" w:rsidRPr="000B5905">
        <w:rPr>
          <w:rFonts w:ascii="Gotham" w:hAnsi="Gotham"/>
          <w:lang w:val="fr-FR"/>
        </w:rPr>
        <w:t xml:space="preserve">idées, </w:t>
      </w:r>
      <w:r w:rsidR="00173973" w:rsidRPr="000B5905">
        <w:rPr>
          <w:rFonts w:ascii="Gotham" w:hAnsi="Gotham"/>
          <w:lang w:val="fr-FR"/>
        </w:rPr>
        <w:t xml:space="preserve">calculées </w:t>
      </w:r>
      <w:r w:rsidRPr="000B5905">
        <w:rPr>
          <w:rFonts w:ascii="Gotham" w:hAnsi="Gotham"/>
          <w:lang w:val="fr-FR"/>
        </w:rPr>
        <w:t>en fonction des estimations du marché ;</w:t>
      </w:r>
    </w:p>
    <w:p w14:paraId="39FB47A4" w14:textId="413C7701" w:rsidR="000A02F6" w:rsidRPr="000D3830" w:rsidRDefault="000A02F6" w:rsidP="006E2BB1">
      <w:pPr>
        <w:jc w:val="both"/>
        <w:rPr>
          <w:rFonts w:ascii="Gotham" w:hAnsi="Gotham"/>
          <w:lang w:val="fr-FR"/>
        </w:rPr>
      </w:pPr>
      <w:r w:rsidRPr="000B5905">
        <w:rPr>
          <w:rFonts w:ascii="Gotham" w:hAnsi="Gotham"/>
          <w:lang w:val="fr-FR"/>
        </w:rPr>
        <w:t>- 3 000 € maximum pour le m</w:t>
      </w:r>
      <w:r w:rsidR="00E64661" w:rsidRPr="000B5905">
        <w:rPr>
          <w:rFonts w:ascii="Gotham" w:hAnsi="Gotham"/>
          <w:lang w:val="fr-FR"/>
        </w:rPr>
        <w:t xml:space="preserve">atériel d'équipement, </w:t>
      </w:r>
      <w:r w:rsidR="006E2BB1" w:rsidRPr="000B5905">
        <w:rPr>
          <w:rFonts w:ascii="Gotham" w:hAnsi="Gotham"/>
          <w:lang w:val="fr-FR"/>
        </w:rPr>
        <w:t>calculé</w:t>
      </w:r>
      <w:r w:rsidRPr="000B5905">
        <w:rPr>
          <w:rFonts w:ascii="Gotham" w:hAnsi="Gotham"/>
          <w:lang w:val="fr-FR"/>
        </w:rPr>
        <w:t xml:space="preserve"> en fonction des estimations du marché ;</w:t>
      </w:r>
    </w:p>
    <w:p w14:paraId="77F8283B" w14:textId="77777777" w:rsidR="000A02F6" w:rsidRPr="000D3830" w:rsidRDefault="000A02F6" w:rsidP="000A02F6">
      <w:pPr>
        <w:jc w:val="both"/>
        <w:rPr>
          <w:rFonts w:ascii="Gotham" w:hAnsi="Gotham"/>
          <w:lang w:val="fr-FR"/>
        </w:rPr>
      </w:pPr>
      <w:r w:rsidRPr="000D3830">
        <w:rPr>
          <w:rFonts w:ascii="Gotham" w:hAnsi="Gotham"/>
          <w:lang w:val="fr-FR"/>
        </w:rPr>
        <w:t>- 5.000 € maximum pour les ressources humaines engagées pour les activités prévues dans le projet d'entreprise, en supposant un engagement d'environ 4 mois d'activité ;</w:t>
      </w:r>
    </w:p>
    <w:p w14:paraId="062C4E7B" w14:textId="77777777" w:rsidR="000A02F6" w:rsidRPr="000D3830" w:rsidRDefault="000A02F6" w:rsidP="000A02F6">
      <w:pPr>
        <w:jc w:val="both"/>
        <w:rPr>
          <w:rFonts w:ascii="Gotham" w:hAnsi="Gotham"/>
          <w:lang w:val="fr-FR"/>
        </w:rPr>
      </w:pPr>
      <w:r w:rsidRPr="000D3830">
        <w:rPr>
          <w:rFonts w:ascii="Gotham" w:hAnsi="Gotham"/>
          <w:lang w:val="fr-FR"/>
        </w:rPr>
        <w:t>- 1 000 € maximum pour les frais de fonctionnement, calculés sur la base des estimations du marché pour les frais administratifs.</w:t>
      </w:r>
    </w:p>
    <w:p w14:paraId="6CCB7FA6" w14:textId="77777777" w:rsidR="000A02F6" w:rsidRPr="000D3830" w:rsidRDefault="000A02F6" w:rsidP="000A02F6">
      <w:pPr>
        <w:jc w:val="both"/>
        <w:rPr>
          <w:rFonts w:ascii="Gotham" w:hAnsi="Gotham"/>
          <w:lang w:val="fr-FR"/>
        </w:rPr>
      </w:pPr>
    </w:p>
    <w:p w14:paraId="55ED01A2" w14:textId="57F1E41E" w:rsidR="009D0025" w:rsidRPr="000D3830" w:rsidRDefault="009D0025" w:rsidP="006E2BB1">
      <w:pPr>
        <w:jc w:val="both"/>
        <w:rPr>
          <w:rFonts w:ascii="Gotham" w:hAnsi="Gotham"/>
          <w:lang w:val="fr-FR"/>
        </w:rPr>
      </w:pPr>
      <w:r w:rsidRPr="000D3830">
        <w:rPr>
          <w:rFonts w:ascii="Gotham" w:hAnsi="Gotham"/>
          <w:lang w:val="fr-FR"/>
        </w:rPr>
        <w:t xml:space="preserve">Afin </w:t>
      </w:r>
      <w:r w:rsidRPr="00301861">
        <w:rPr>
          <w:rFonts w:ascii="Gotham" w:hAnsi="Gotham"/>
          <w:lang w:val="fr-FR"/>
        </w:rPr>
        <w:t xml:space="preserve">de permettre à la </w:t>
      </w:r>
      <w:r w:rsidRPr="00301861">
        <w:rPr>
          <w:rFonts w:ascii="Gotham" w:hAnsi="Gotham"/>
          <w:b/>
          <w:bCs/>
          <w:lang w:val="fr-FR"/>
        </w:rPr>
        <w:t>Chambre de Commerce et d’Industrie de Sfax</w:t>
      </w:r>
      <w:r w:rsidRPr="00301861">
        <w:rPr>
          <w:rFonts w:ascii="Gotham" w:hAnsi="Gotham"/>
          <w:lang w:val="fr-FR"/>
        </w:rPr>
        <w:t xml:space="preserve"> de</w:t>
      </w:r>
      <w:r w:rsidRPr="000D3830">
        <w:rPr>
          <w:rFonts w:ascii="Gotham" w:hAnsi="Gotham"/>
          <w:lang w:val="fr-FR"/>
        </w:rPr>
        <w:t xml:space="preserve"> vérifier l'utilisation correcte des sommes accordées, les bénéficiaires des subventions devront lier chaque dépense du budget prévisionnel à un résultat spécifique de leur plan d'affaire</w:t>
      </w:r>
      <w:r>
        <w:rPr>
          <w:rFonts w:ascii="Gotham" w:hAnsi="Gotham"/>
          <w:lang w:val="fr-FR"/>
        </w:rPr>
        <w:t>s</w:t>
      </w:r>
      <w:r w:rsidRPr="000D3830">
        <w:rPr>
          <w:rFonts w:ascii="Gotham" w:hAnsi="Gotham"/>
          <w:lang w:val="fr-FR"/>
        </w:rPr>
        <w:t>. À la fin de la période du projet (</w:t>
      </w:r>
      <w:r w:rsidR="000B5905">
        <w:rPr>
          <w:rFonts w:ascii="Gotham" w:hAnsi="Gotham"/>
          <w:lang w:val="fr-FR"/>
        </w:rPr>
        <w:t>voir Art.12</w:t>
      </w:r>
      <w:r w:rsidR="009C3EA2" w:rsidRPr="00301861">
        <w:rPr>
          <w:rFonts w:ascii="Gotham" w:hAnsi="Gotham"/>
          <w:lang w:val="fr-FR"/>
        </w:rPr>
        <w:t>)</w:t>
      </w:r>
      <w:r w:rsidRPr="00301861">
        <w:rPr>
          <w:rFonts w:ascii="Gotham" w:hAnsi="Gotham"/>
          <w:lang w:val="fr-FR"/>
        </w:rPr>
        <w:t>,</w:t>
      </w:r>
      <w:r w:rsidRPr="000D3830">
        <w:rPr>
          <w:rFonts w:ascii="Gotham" w:hAnsi="Gotham"/>
          <w:lang w:val="fr-FR"/>
        </w:rPr>
        <w:t xml:space="preserve"> ils devront fournir des preuves de la mise en œuvre des actions prévues.</w:t>
      </w:r>
    </w:p>
    <w:p w14:paraId="00648749" w14:textId="77777777" w:rsidR="009D0025" w:rsidRPr="000D3830" w:rsidRDefault="009D0025" w:rsidP="009D0025">
      <w:pPr>
        <w:jc w:val="both"/>
        <w:rPr>
          <w:rFonts w:ascii="Gotham" w:hAnsi="Gotham"/>
          <w:lang w:val="fr-FR"/>
        </w:rPr>
      </w:pPr>
    </w:p>
    <w:p w14:paraId="2BA6B06C" w14:textId="7F565CD4" w:rsidR="009D0025" w:rsidRPr="000D3830" w:rsidRDefault="009D0025" w:rsidP="006E2BB1">
      <w:pPr>
        <w:jc w:val="both"/>
        <w:rPr>
          <w:rFonts w:ascii="Gotham" w:hAnsi="Gotham"/>
          <w:lang w:val="fr-FR"/>
        </w:rPr>
      </w:pPr>
      <w:r w:rsidRPr="000D3830">
        <w:rPr>
          <w:rFonts w:ascii="Gotham" w:hAnsi="Gotham"/>
          <w:lang w:val="fr-FR"/>
        </w:rPr>
        <w:t xml:space="preserve">Le comité </w:t>
      </w:r>
      <w:r w:rsidRPr="00B22049">
        <w:rPr>
          <w:rFonts w:ascii="Gotham" w:hAnsi="Gotham"/>
          <w:lang w:val="fr-FR"/>
        </w:rPr>
        <w:t xml:space="preserve">d'évaluation et la </w:t>
      </w:r>
      <w:r w:rsidR="006E2BB1" w:rsidRPr="00301861">
        <w:rPr>
          <w:rFonts w:ascii="Gotham" w:hAnsi="Gotham"/>
          <w:b/>
          <w:bCs/>
          <w:lang w:val="fr-FR"/>
        </w:rPr>
        <w:t>Chambre de Commerce et d’Industrie de Sfax</w:t>
      </w:r>
      <w:r w:rsidRPr="00B22049">
        <w:rPr>
          <w:rFonts w:ascii="Gotham" w:hAnsi="Gotham"/>
          <w:lang w:val="fr-FR"/>
        </w:rPr>
        <w:t xml:space="preserve"> décideront</w:t>
      </w:r>
      <w:r w:rsidRPr="000D3830">
        <w:rPr>
          <w:rFonts w:ascii="Gotham" w:hAnsi="Gotham"/>
          <w:lang w:val="fr-FR"/>
        </w:rPr>
        <w:t xml:space="preserve"> d'accepter ou non les montants ou les taux proposés sur la base du budget prévisionnel soumis par </w:t>
      </w:r>
      <w:r w:rsidRPr="00301861">
        <w:rPr>
          <w:rFonts w:ascii="Gotham" w:hAnsi="Gotham"/>
          <w:lang w:val="fr-FR"/>
        </w:rPr>
        <w:t xml:space="preserve">les </w:t>
      </w:r>
      <w:r w:rsidR="00241FE1" w:rsidRPr="00301861">
        <w:rPr>
          <w:rFonts w:ascii="Gotham" w:hAnsi="Gotham"/>
          <w:lang w:val="fr-FR"/>
        </w:rPr>
        <w:t>candidat</w:t>
      </w:r>
      <w:r w:rsidRPr="00301861">
        <w:rPr>
          <w:rFonts w:ascii="Gotham" w:hAnsi="Gotham"/>
          <w:lang w:val="fr-FR"/>
        </w:rPr>
        <w:t>s</w:t>
      </w:r>
      <w:r w:rsidRPr="000D3830">
        <w:rPr>
          <w:rFonts w:ascii="Gotham" w:hAnsi="Gotham"/>
          <w:lang w:val="fr-FR"/>
        </w:rPr>
        <w:t xml:space="preserve">, en analysant les données factuelles des </w:t>
      </w:r>
      <w:r w:rsidR="00877FA8" w:rsidRPr="00B22049">
        <w:rPr>
          <w:rFonts w:ascii="Gotham" w:hAnsi="Gotham"/>
          <w:lang w:val="fr-FR"/>
        </w:rPr>
        <w:t xml:space="preserve">dépenses </w:t>
      </w:r>
      <w:r w:rsidR="00B22049" w:rsidRPr="00B22049">
        <w:rPr>
          <w:rFonts w:ascii="Gotham" w:hAnsi="Gotham"/>
          <w:lang w:val="fr-FR"/>
        </w:rPr>
        <w:t>propos</w:t>
      </w:r>
      <w:r w:rsidR="00877FA8" w:rsidRPr="00B22049">
        <w:rPr>
          <w:rFonts w:ascii="Gotham" w:hAnsi="Gotham"/>
          <w:lang w:val="fr-FR"/>
        </w:rPr>
        <w:t>ées</w:t>
      </w:r>
      <w:r w:rsidRPr="00B22049">
        <w:rPr>
          <w:rFonts w:ascii="Gotham" w:hAnsi="Gotham"/>
          <w:lang w:val="fr-FR"/>
        </w:rPr>
        <w:t xml:space="preserve"> p</w:t>
      </w:r>
      <w:r w:rsidR="00877FA8" w:rsidRPr="00B22049">
        <w:rPr>
          <w:rFonts w:ascii="Gotham" w:hAnsi="Gotham"/>
          <w:lang w:val="fr-FR"/>
        </w:rPr>
        <w:t xml:space="preserve">ar les </w:t>
      </w:r>
      <w:r w:rsidR="00301861" w:rsidRPr="00B22049">
        <w:rPr>
          <w:rFonts w:ascii="Gotham" w:hAnsi="Gotham"/>
          <w:lang w:val="fr-FR"/>
        </w:rPr>
        <w:t>candidats</w:t>
      </w:r>
      <w:r w:rsidR="00877FA8" w:rsidRPr="00B22049">
        <w:rPr>
          <w:rFonts w:ascii="Gotham" w:hAnsi="Gotham"/>
          <w:lang w:val="fr-FR"/>
        </w:rPr>
        <w:t xml:space="preserve"> ou celles d’</w:t>
      </w:r>
      <w:r w:rsidRPr="00B22049">
        <w:rPr>
          <w:rFonts w:ascii="Gotham" w:hAnsi="Gotham"/>
          <w:lang w:val="fr-FR"/>
        </w:rPr>
        <w:t>actions similaires.</w:t>
      </w:r>
    </w:p>
    <w:p w14:paraId="34CADBDB" w14:textId="77777777" w:rsidR="009D0025" w:rsidRPr="000D3830" w:rsidRDefault="009D0025" w:rsidP="009D0025">
      <w:pPr>
        <w:jc w:val="both"/>
        <w:rPr>
          <w:rFonts w:ascii="Gotham" w:hAnsi="Gotham"/>
          <w:lang w:val="fr-FR"/>
        </w:rPr>
      </w:pPr>
    </w:p>
    <w:p w14:paraId="65612065" w14:textId="77777777" w:rsidR="009D0025" w:rsidRPr="000D3830" w:rsidRDefault="009D0025" w:rsidP="00877FA8">
      <w:pPr>
        <w:jc w:val="both"/>
        <w:rPr>
          <w:rFonts w:ascii="Gotham" w:hAnsi="Gotham"/>
          <w:lang w:val="fr-FR"/>
        </w:rPr>
      </w:pPr>
      <w:r w:rsidRPr="00301861">
        <w:rPr>
          <w:rFonts w:ascii="Gotham" w:hAnsi="Gotham"/>
          <w:lang w:val="fr-FR"/>
        </w:rPr>
        <w:t xml:space="preserve">La somme octroyée ne peut pas être utilisée pour financer des actions déjà achevées ou qui ont commencé avant </w:t>
      </w:r>
      <w:r w:rsidR="00877FA8" w:rsidRPr="00301861">
        <w:rPr>
          <w:rFonts w:ascii="Gotham" w:hAnsi="Gotham"/>
          <w:lang w:val="fr-FR"/>
        </w:rPr>
        <w:t xml:space="preserve">l'octroi de la </w:t>
      </w:r>
      <w:r w:rsidRPr="00301861">
        <w:rPr>
          <w:rFonts w:ascii="Gotham" w:hAnsi="Gotham"/>
          <w:lang w:val="fr-FR"/>
        </w:rPr>
        <w:t xml:space="preserve">subvention. Les activités financées doivent </w:t>
      </w:r>
      <w:r w:rsidR="00877FA8" w:rsidRPr="00301861">
        <w:rPr>
          <w:rFonts w:ascii="Gotham" w:hAnsi="Gotham"/>
          <w:lang w:val="fr-FR"/>
        </w:rPr>
        <w:t>générer</w:t>
      </w:r>
      <w:r w:rsidRPr="00301861">
        <w:rPr>
          <w:rFonts w:ascii="Gotham" w:hAnsi="Gotham"/>
          <w:lang w:val="fr-FR"/>
        </w:rPr>
        <w:t xml:space="preserve"> un résultat mesurable avant la date limite du projet : décembre 2021.</w:t>
      </w:r>
    </w:p>
    <w:p w14:paraId="5A24B99A" w14:textId="77777777" w:rsidR="000A02F6" w:rsidRDefault="000A02F6" w:rsidP="0038142B">
      <w:pPr>
        <w:jc w:val="both"/>
        <w:rPr>
          <w:rFonts w:ascii="Gotham" w:hAnsi="Gotham"/>
          <w:lang w:val="fr-FR"/>
        </w:rPr>
      </w:pPr>
    </w:p>
    <w:p w14:paraId="4DF12CE6" w14:textId="77777777" w:rsidR="00D96BC8" w:rsidRPr="00F843DE" w:rsidRDefault="00D96BC8" w:rsidP="0038142B">
      <w:pPr>
        <w:jc w:val="both"/>
        <w:rPr>
          <w:rFonts w:ascii="Gotham" w:hAnsi="Gotham"/>
          <w:lang w:val="fr-FR"/>
        </w:rPr>
      </w:pPr>
      <w:r w:rsidRPr="00F843DE">
        <w:rPr>
          <w:rFonts w:ascii="Gotham" w:hAnsi="Gotham"/>
          <w:lang w:val="fr-FR"/>
        </w:rPr>
        <w:t xml:space="preserve">Les modalités d'octroi des subventions, de sélection et de réalisation des </w:t>
      </w:r>
      <w:r w:rsidR="0038142B">
        <w:rPr>
          <w:rFonts w:ascii="Gotham" w:hAnsi="Gotham"/>
          <w:lang w:val="fr-FR"/>
        </w:rPr>
        <w:t>actions</w:t>
      </w:r>
      <w:r w:rsidRPr="00F843DE">
        <w:rPr>
          <w:rFonts w:ascii="Gotham" w:hAnsi="Gotham"/>
          <w:lang w:val="fr-FR"/>
        </w:rPr>
        <w:t xml:space="preserve"> financé</w:t>
      </w:r>
      <w:r w:rsidR="0038142B">
        <w:rPr>
          <w:rFonts w:ascii="Gotham" w:hAnsi="Gotham"/>
          <w:lang w:val="fr-FR"/>
        </w:rPr>
        <w:t>e</w:t>
      </w:r>
      <w:r w:rsidRPr="00F843DE">
        <w:rPr>
          <w:rFonts w:ascii="Gotham" w:hAnsi="Gotham"/>
          <w:lang w:val="fr-FR"/>
        </w:rPr>
        <w:t>s seront conformes aux règles du programme européen ENI CBC Med, (disponible</w:t>
      </w:r>
      <w:r w:rsidR="0038142B">
        <w:rPr>
          <w:rFonts w:ascii="Gotham" w:hAnsi="Gotham"/>
          <w:lang w:val="fr-FR"/>
        </w:rPr>
        <w:t xml:space="preserve">s </w:t>
      </w:r>
      <w:r w:rsidRPr="00F843DE">
        <w:rPr>
          <w:rFonts w:ascii="Gotham" w:hAnsi="Gotham"/>
          <w:lang w:val="fr-FR"/>
        </w:rPr>
        <w:t xml:space="preserve">sur ce lien </w:t>
      </w:r>
      <w:hyperlink r:id="rId9" w:history="1">
        <w:r w:rsidRPr="00F843DE">
          <w:rPr>
            <w:rStyle w:val="Lienhypertexte"/>
            <w:rFonts w:ascii="Gotham" w:hAnsi="Gotham"/>
            <w:lang w:val="fr-FR"/>
          </w:rPr>
          <w:t>http://www.enicbcmed.eu/new-handbook-management-sub-grants?fbclid=IwAR1iidNjZuwj91TwseVBpa0N8aMI-QNM7C3lMsPbVmHjMxuzkW84QCg6b5c</w:t>
        </w:r>
      </w:hyperlink>
      <w:r w:rsidRPr="00F843DE">
        <w:rPr>
          <w:rFonts w:ascii="Gotham" w:hAnsi="Gotham"/>
          <w:lang w:val="fr-FR"/>
        </w:rPr>
        <w:t>).</w:t>
      </w:r>
    </w:p>
    <w:p w14:paraId="3854593C" w14:textId="77777777" w:rsidR="00F03EB3" w:rsidRDefault="00F03EB3" w:rsidP="0038142B">
      <w:pPr>
        <w:jc w:val="both"/>
        <w:rPr>
          <w:rFonts w:ascii="Gotham" w:hAnsi="Gotham"/>
          <w:lang w:val="fr-FR"/>
        </w:rPr>
      </w:pPr>
    </w:p>
    <w:p w14:paraId="5CBBF730" w14:textId="77777777" w:rsidR="004754EF" w:rsidRPr="00705642" w:rsidRDefault="004754EF" w:rsidP="004754EF">
      <w:pPr>
        <w:jc w:val="both"/>
        <w:rPr>
          <w:rFonts w:ascii="Gotham" w:hAnsi="Gotham"/>
          <w:lang w:val="fr-FR"/>
        </w:rPr>
      </w:pPr>
      <w:r w:rsidRPr="00705642">
        <w:rPr>
          <w:rFonts w:ascii="Gotham" w:hAnsi="Gotham"/>
          <w:lang w:val="fr-FR"/>
        </w:rPr>
        <w:t>Les paiements sont effectués comme suit :</w:t>
      </w:r>
    </w:p>
    <w:p w14:paraId="3206D351" w14:textId="2E37C170" w:rsidR="004754EF" w:rsidRPr="00705642" w:rsidRDefault="004754EF" w:rsidP="00D40125">
      <w:pPr>
        <w:pStyle w:val="Paragraphedeliste"/>
        <w:numPr>
          <w:ilvl w:val="0"/>
          <w:numId w:val="47"/>
        </w:numPr>
        <w:jc w:val="both"/>
        <w:rPr>
          <w:rFonts w:ascii="Gotham" w:hAnsi="Gotham"/>
          <w:lang w:val="fr-FR"/>
        </w:rPr>
      </w:pPr>
      <w:r w:rsidRPr="00705642">
        <w:rPr>
          <w:rFonts w:ascii="Gotham" w:hAnsi="Gotham"/>
          <w:lang w:val="fr-FR"/>
        </w:rPr>
        <w:t xml:space="preserve">Un plan d'allocation budgétaire contenant le calendrier et la répartition de chaque paiement selon les catégories de dépenses mentionnées ci-dessous, est établi avant le versement de la subvention et ne peut </w:t>
      </w:r>
      <w:r w:rsidR="00190ADD" w:rsidRPr="00705642">
        <w:rPr>
          <w:rFonts w:ascii="Gotham" w:hAnsi="Gotham"/>
          <w:lang w:val="fr-FR"/>
        </w:rPr>
        <w:t xml:space="preserve">pas </w:t>
      </w:r>
      <w:r w:rsidRPr="00705642">
        <w:rPr>
          <w:rFonts w:ascii="Gotham" w:hAnsi="Gotham"/>
          <w:lang w:val="fr-FR"/>
        </w:rPr>
        <w:t xml:space="preserve">être modifié par la suite. Les bénéficiaires peuvent répartir la subvention entre les catégories suivantes sans dépasser le montant maximum de 10 000 euros </w:t>
      </w:r>
    </w:p>
    <w:p w14:paraId="2248314A" w14:textId="62867531" w:rsidR="00D40125" w:rsidRPr="00705642" w:rsidRDefault="00D40125" w:rsidP="00D40125">
      <w:pPr>
        <w:pStyle w:val="Paragraphedeliste"/>
        <w:numPr>
          <w:ilvl w:val="0"/>
          <w:numId w:val="46"/>
        </w:numPr>
        <w:jc w:val="both"/>
        <w:rPr>
          <w:rFonts w:ascii="Gotham" w:hAnsi="Gotham"/>
          <w:lang w:val="fr-FR"/>
        </w:rPr>
      </w:pPr>
      <w:r w:rsidRPr="00705642">
        <w:rPr>
          <w:rFonts w:ascii="Gotham" w:hAnsi="Gotham"/>
          <w:lang w:val="fr-FR"/>
        </w:rPr>
        <w:t>(</w:t>
      </w:r>
      <w:r w:rsidR="00940125" w:rsidRPr="00705642">
        <w:rPr>
          <w:rFonts w:ascii="Gotham" w:hAnsi="Gotham"/>
          <w:lang w:val="fr-FR"/>
        </w:rPr>
        <w:t>Uniquement</w:t>
      </w:r>
      <w:r w:rsidRPr="00705642">
        <w:rPr>
          <w:rFonts w:ascii="Gotham" w:hAnsi="Gotham"/>
          <w:lang w:val="fr-FR"/>
        </w:rPr>
        <w:t xml:space="preserve"> pour les nouvelles entreprises) 2 000 € maximum pour la </w:t>
      </w:r>
      <w:r w:rsidRPr="00705642">
        <w:rPr>
          <w:rFonts w:ascii="Gotham" w:hAnsi="Gotham"/>
          <w:lang w:val="fr-FR"/>
        </w:rPr>
        <w:lastRenderedPageBreak/>
        <w:t>création de l'entreprise. Les coûts sont calculés sur la base d'une moyenne qui tient compte des coûts maximum et minimum attendus ;</w:t>
      </w:r>
    </w:p>
    <w:p w14:paraId="46979C4E" w14:textId="12A07F66" w:rsidR="00D40125" w:rsidRPr="00705642" w:rsidRDefault="00D40125" w:rsidP="00D40125">
      <w:pPr>
        <w:pStyle w:val="Paragraphedeliste"/>
        <w:numPr>
          <w:ilvl w:val="0"/>
          <w:numId w:val="46"/>
        </w:numPr>
        <w:jc w:val="both"/>
        <w:rPr>
          <w:rFonts w:ascii="Gotham" w:hAnsi="Gotham"/>
          <w:lang w:val="fr-FR"/>
        </w:rPr>
      </w:pPr>
      <w:r w:rsidRPr="00705642">
        <w:rPr>
          <w:rFonts w:ascii="Gotham" w:hAnsi="Gotham"/>
          <w:lang w:val="fr-FR"/>
        </w:rPr>
        <w:t>1 000 € maximum pour l'enregistrement des marques et des brevets ;</w:t>
      </w:r>
    </w:p>
    <w:p w14:paraId="4154390F" w14:textId="1D597ABB" w:rsidR="00D40125" w:rsidRPr="00705642" w:rsidRDefault="00D40125" w:rsidP="00D40125">
      <w:pPr>
        <w:pStyle w:val="Paragraphedeliste"/>
        <w:numPr>
          <w:ilvl w:val="0"/>
          <w:numId w:val="46"/>
        </w:numPr>
        <w:jc w:val="both"/>
        <w:rPr>
          <w:rFonts w:ascii="Gotham" w:hAnsi="Gotham"/>
          <w:lang w:val="fr-FR"/>
        </w:rPr>
      </w:pPr>
      <w:r w:rsidRPr="00705642">
        <w:rPr>
          <w:rFonts w:ascii="Gotham" w:hAnsi="Gotham"/>
          <w:lang w:val="fr-FR"/>
        </w:rPr>
        <w:t>2 000 € maximum pour la communication et la promotion des idées, calculées en fonction des estimations du marché ;</w:t>
      </w:r>
    </w:p>
    <w:p w14:paraId="571DD900" w14:textId="44F943D0" w:rsidR="00D40125" w:rsidRPr="00705642" w:rsidRDefault="00D40125" w:rsidP="00D40125">
      <w:pPr>
        <w:pStyle w:val="Paragraphedeliste"/>
        <w:numPr>
          <w:ilvl w:val="0"/>
          <w:numId w:val="46"/>
        </w:numPr>
        <w:jc w:val="both"/>
        <w:rPr>
          <w:rFonts w:ascii="Gotham" w:hAnsi="Gotham"/>
          <w:lang w:val="fr-FR"/>
        </w:rPr>
      </w:pPr>
      <w:r w:rsidRPr="00705642">
        <w:rPr>
          <w:rFonts w:ascii="Gotham" w:hAnsi="Gotham"/>
          <w:lang w:val="fr-FR"/>
        </w:rPr>
        <w:t>3 000 € maximum pour le matériel d'équipement, calculé en fonction des estimations du marché ;</w:t>
      </w:r>
    </w:p>
    <w:p w14:paraId="2F1ACC10" w14:textId="6F5B7545" w:rsidR="00D40125" w:rsidRPr="00705642" w:rsidRDefault="00D40125" w:rsidP="00D40125">
      <w:pPr>
        <w:pStyle w:val="Paragraphedeliste"/>
        <w:numPr>
          <w:ilvl w:val="0"/>
          <w:numId w:val="46"/>
        </w:numPr>
        <w:jc w:val="both"/>
        <w:rPr>
          <w:rFonts w:ascii="Gotham" w:hAnsi="Gotham"/>
          <w:lang w:val="fr-FR"/>
        </w:rPr>
      </w:pPr>
      <w:r w:rsidRPr="00705642">
        <w:rPr>
          <w:rFonts w:ascii="Gotham" w:hAnsi="Gotham"/>
          <w:lang w:val="fr-FR"/>
        </w:rPr>
        <w:t>5.000 € maximum pour les ressources humaines engagées pour les activités prévues dans le projet d'entreprise, en supposant un engagement d'environ 4 mois d'activité ;</w:t>
      </w:r>
    </w:p>
    <w:p w14:paraId="32134D57" w14:textId="11050B7A" w:rsidR="00D40125" w:rsidRPr="00705642" w:rsidRDefault="00D40125" w:rsidP="00D40125">
      <w:pPr>
        <w:pStyle w:val="Paragraphedeliste"/>
        <w:numPr>
          <w:ilvl w:val="0"/>
          <w:numId w:val="46"/>
        </w:numPr>
        <w:jc w:val="both"/>
        <w:rPr>
          <w:rFonts w:ascii="Gotham" w:hAnsi="Gotham"/>
          <w:lang w:val="fr-FR"/>
        </w:rPr>
      </w:pPr>
      <w:r w:rsidRPr="00705642">
        <w:rPr>
          <w:rFonts w:ascii="Gotham" w:hAnsi="Gotham"/>
          <w:lang w:val="fr-FR"/>
        </w:rPr>
        <w:t>1 000 € maximum pour les frais de fonctionnement, calculés sur la base des estimations du marché pour les frais administratifs.</w:t>
      </w:r>
    </w:p>
    <w:p w14:paraId="09960644" w14:textId="77777777" w:rsidR="00E404D3" w:rsidRPr="00705642" w:rsidRDefault="00E404D3" w:rsidP="00D40125">
      <w:pPr>
        <w:pStyle w:val="Paragraphedeliste"/>
        <w:numPr>
          <w:ilvl w:val="0"/>
          <w:numId w:val="46"/>
        </w:numPr>
        <w:jc w:val="both"/>
        <w:rPr>
          <w:rFonts w:ascii="Gotham" w:hAnsi="Gotham"/>
          <w:lang w:val="fr-FR"/>
        </w:rPr>
      </w:pPr>
    </w:p>
    <w:p w14:paraId="5D7E6BEF" w14:textId="33F0E4F2" w:rsidR="00E404D3" w:rsidRPr="00705642" w:rsidRDefault="00E404D3" w:rsidP="00E404D3">
      <w:pPr>
        <w:jc w:val="both"/>
        <w:rPr>
          <w:rFonts w:ascii="Gotham" w:hAnsi="Gotham"/>
          <w:b/>
          <w:bCs/>
          <w:i/>
          <w:iCs/>
          <w:lang w:val="fr-FR"/>
        </w:rPr>
      </w:pPr>
      <w:r w:rsidRPr="00705642">
        <w:rPr>
          <w:rFonts w:ascii="Gotham" w:hAnsi="Gotham"/>
          <w:b/>
          <w:bCs/>
          <w:i/>
          <w:iCs/>
          <w:lang w:val="fr-FR"/>
        </w:rPr>
        <w:t>*** Si le montant total des fonds de chaque catégorie de dépense n'atteint pas le montant maximum de 10.000 €, les fonds excédentaires seront perdus.</w:t>
      </w:r>
    </w:p>
    <w:p w14:paraId="55FF950D" w14:textId="77777777" w:rsidR="00E404D3" w:rsidRPr="00E404D3" w:rsidRDefault="00E404D3" w:rsidP="00E404D3">
      <w:pPr>
        <w:jc w:val="both"/>
        <w:rPr>
          <w:rFonts w:ascii="Gotham" w:hAnsi="Gotham"/>
          <w:color w:val="00B050"/>
          <w:lang w:val="fr-FR"/>
        </w:rPr>
      </w:pPr>
    </w:p>
    <w:p w14:paraId="4AE58CF6" w14:textId="214EDAB4" w:rsidR="004754EF" w:rsidRPr="005A69BB" w:rsidRDefault="00E404D3" w:rsidP="00E404D3">
      <w:pPr>
        <w:pStyle w:val="Paragraphedeliste"/>
        <w:numPr>
          <w:ilvl w:val="0"/>
          <w:numId w:val="47"/>
        </w:numPr>
        <w:jc w:val="both"/>
        <w:rPr>
          <w:rFonts w:ascii="Gotham" w:hAnsi="Gotham"/>
          <w:lang w:val="fr-FR"/>
        </w:rPr>
      </w:pPr>
      <w:r w:rsidRPr="005A69BB">
        <w:rPr>
          <w:rFonts w:ascii="Gotham" w:hAnsi="Gotham"/>
          <w:lang w:val="fr-FR"/>
        </w:rPr>
        <w:t>Si les bénéficiaires n'achèvent pas toutes les étapes du programme, ils seront obligés de rembourser tous les fonds reçus.</w:t>
      </w:r>
    </w:p>
    <w:p w14:paraId="0FC5CD74" w14:textId="475521DE" w:rsidR="004754EF" w:rsidRPr="004754EF" w:rsidRDefault="004754EF" w:rsidP="004754EF">
      <w:pPr>
        <w:jc w:val="both"/>
        <w:rPr>
          <w:rFonts w:ascii="Gotham" w:hAnsi="Gotham"/>
          <w:color w:val="00B050"/>
          <w:lang w:val="fr-FR"/>
        </w:rPr>
      </w:pPr>
    </w:p>
    <w:p w14:paraId="5B0112BA" w14:textId="0BD73A1C" w:rsidR="00F03EB3" w:rsidRPr="00E404D3" w:rsidRDefault="00F03EB3" w:rsidP="00E404D3">
      <w:pPr>
        <w:pStyle w:val="Paragraphedeliste"/>
        <w:numPr>
          <w:ilvl w:val="0"/>
          <w:numId w:val="48"/>
        </w:numPr>
        <w:jc w:val="both"/>
        <w:rPr>
          <w:rFonts w:ascii="Gotham" w:hAnsi="Gotham"/>
          <w:lang w:val="fr-FR"/>
        </w:rPr>
      </w:pPr>
      <w:r w:rsidRPr="00E404D3">
        <w:rPr>
          <w:rFonts w:ascii="Gotham" w:hAnsi="Gotham"/>
          <w:lang w:val="fr-FR"/>
        </w:rPr>
        <w:t>Un</w:t>
      </w:r>
      <w:r w:rsidR="0000724D" w:rsidRPr="00E404D3">
        <w:rPr>
          <w:rFonts w:ascii="Gotham" w:hAnsi="Gotham"/>
          <w:lang w:val="fr-FR"/>
        </w:rPr>
        <w:t>e assistance</w:t>
      </w:r>
      <w:r w:rsidRPr="00E404D3">
        <w:rPr>
          <w:rFonts w:ascii="Gotham" w:hAnsi="Gotham"/>
          <w:lang w:val="fr-FR"/>
        </w:rPr>
        <w:t xml:space="preserve"> conseil pour trouver la solution financière la plus adaptée et disponible sur le marché local</w:t>
      </w:r>
    </w:p>
    <w:p w14:paraId="2FE96B8B" w14:textId="77777777" w:rsidR="008F15DA" w:rsidRDefault="008F15DA">
      <w:pPr>
        <w:jc w:val="both"/>
        <w:rPr>
          <w:rFonts w:ascii="Gotham" w:hAnsi="Gotham"/>
          <w:color w:val="5B9BD5" w:themeColor="accent1"/>
          <w:lang w:val="fr-FR"/>
        </w:rPr>
      </w:pPr>
    </w:p>
    <w:p w14:paraId="3AFB4A1C" w14:textId="006DFF13" w:rsidR="009913FC" w:rsidRDefault="00E73FC0" w:rsidP="00170455">
      <w:pPr>
        <w:jc w:val="both"/>
        <w:rPr>
          <w:rFonts w:ascii="Gotham" w:hAnsi="Gotham"/>
          <w:color w:val="5B9BD5" w:themeColor="accent1"/>
          <w:lang w:val="fr-FR"/>
        </w:rPr>
      </w:pPr>
      <w:r w:rsidRPr="00F843DE">
        <w:rPr>
          <w:rFonts w:ascii="Gotham" w:hAnsi="Gotham"/>
          <w:color w:val="5B9BD5" w:themeColor="accent1"/>
          <w:lang w:val="fr-FR"/>
        </w:rPr>
        <w:t xml:space="preserve">5. </w:t>
      </w:r>
      <w:r w:rsidR="009913FC" w:rsidRPr="00DD6274">
        <w:rPr>
          <w:rFonts w:ascii="Gotham" w:hAnsi="Gotham"/>
          <w:color w:val="5B9BD5" w:themeColor="accent1"/>
          <w:lang w:val="fr-FR"/>
        </w:rPr>
        <w:t xml:space="preserve">Critères d'évaluation et méthodes de notation pour les </w:t>
      </w:r>
      <w:r w:rsidR="0000724D" w:rsidRPr="00DD6274">
        <w:rPr>
          <w:rFonts w:ascii="Gotham" w:hAnsi="Gotham"/>
          <w:color w:val="5B9BD5" w:themeColor="accent1"/>
          <w:lang w:val="fr-FR"/>
        </w:rPr>
        <w:t xml:space="preserve">différentes </w:t>
      </w:r>
      <w:r w:rsidR="009913FC" w:rsidRPr="00DD6274">
        <w:rPr>
          <w:rFonts w:ascii="Gotham" w:hAnsi="Gotham"/>
          <w:color w:val="5B9BD5" w:themeColor="accent1"/>
          <w:lang w:val="fr-FR"/>
        </w:rPr>
        <w:t>étapes du pro</w:t>
      </w:r>
      <w:r w:rsidR="0000724D" w:rsidRPr="00DD6274">
        <w:rPr>
          <w:rFonts w:ascii="Gotham" w:hAnsi="Gotham"/>
          <w:color w:val="5B9BD5" w:themeColor="accent1"/>
          <w:lang w:val="fr-FR"/>
        </w:rPr>
        <w:t>gramme</w:t>
      </w:r>
    </w:p>
    <w:p w14:paraId="5556D73B" w14:textId="77777777" w:rsidR="009913FC" w:rsidRPr="00475CA4" w:rsidRDefault="009913FC" w:rsidP="009913FC">
      <w:pPr>
        <w:jc w:val="both"/>
        <w:rPr>
          <w:rFonts w:ascii="Gotham" w:hAnsi="Gotham"/>
          <w:lang w:val="fr-FR"/>
        </w:rPr>
      </w:pPr>
    </w:p>
    <w:tbl>
      <w:tblPr>
        <w:tblStyle w:val="Grigliatabella1"/>
        <w:tblW w:w="0" w:type="auto"/>
        <w:tblLook w:val="04A0" w:firstRow="1" w:lastRow="0" w:firstColumn="1" w:lastColumn="0" w:noHBand="0" w:noVBand="1"/>
      </w:tblPr>
      <w:tblGrid>
        <w:gridCol w:w="9622"/>
      </w:tblGrid>
      <w:tr w:rsidR="009913FC" w:rsidRPr="00821471" w14:paraId="346CE578" w14:textId="77777777" w:rsidTr="00B3314C">
        <w:tc>
          <w:tcPr>
            <w:tcW w:w="9622" w:type="dxa"/>
            <w:shd w:val="clear" w:color="auto" w:fill="BDD6EE" w:themeFill="accent1" w:themeFillTint="66"/>
          </w:tcPr>
          <w:p w14:paraId="7F8BE213" w14:textId="58B104DA" w:rsidR="009913FC" w:rsidRPr="009913FC" w:rsidRDefault="009913FC" w:rsidP="00032D72">
            <w:pPr>
              <w:jc w:val="both"/>
              <w:rPr>
                <w:rFonts w:ascii="Gotham" w:hAnsi="Gotham"/>
                <w:lang w:val="fr-FR"/>
              </w:rPr>
            </w:pPr>
            <w:r w:rsidRPr="00DD6274">
              <w:rPr>
                <w:rFonts w:ascii="Gotham" w:hAnsi="Gotham"/>
                <w:b/>
                <w:sz w:val="26"/>
                <w:lang w:val="fr-FR"/>
              </w:rPr>
              <w:t>Phase 0</w:t>
            </w:r>
            <w:r w:rsidR="00032D72">
              <w:rPr>
                <w:rFonts w:ascii="Gotham" w:hAnsi="Gotham"/>
                <w:b/>
                <w:sz w:val="26"/>
                <w:lang w:val="fr-FR"/>
              </w:rPr>
              <w:t xml:space="preserve"> - </w:t>
            </w:r>
            <w:r w:rsidRPr="00DD6274">
              <w:rPr>
                <w:rFonts w:ascii="Gotham" w:hAnsi="Gotham"/>
                <w:b/>
                <w:sz w:val="26"/>
                <w:lang w:val="fr-FR"/>
              </w:rPr>
              <w:t xml:space="preserve"> </w:t>
            </w:r>
            <w:r w:rsidRPr="00DD6274">
              <w:rPr>
                <w:rFonts w:ascii="Gotham" w:hAnsi="Gotham"/>
                <w:b/>
                <w:bCs/>
                <w:lang w:val="fr-FR"/>
              </w:rPr>
              <w:t>Sélection des idées d</w:t>
            </w:r>
            <w:r w:rsidR="00DD6274">
              <w:rPr>
                <w:rFonts w:ascii="Gotham" w:hAnsi="Gotham"/>
                <w:b/>
                <w:bCs/>
                <w:lang w:val="fr-FR"/>
              </w:rPr>
              <w:t>e projet</w:t>
            </w:r>
            <w:r w:rsidRPr="00DD6274">
              <w:rPr>
                <w:rFonts w:ascii="Gotham" w:hAnsi="Gotham"/>
                <w:b/>
                <w:bCs/>
                <w:lang w:val="fr-FR"/>
              </w:rPr>
              <w:t>.</w:t>
            </w:r>
            <w:r w:rsidRPr="00DD6274">
              <w:rPr>
                <w:rFonts w:ascii="Gotham" w:hAnsi="Gotham"/>
                <w:lang w:val="fr-FR"/>
              </w:rPr>
              <w:t xml:space="preserve"> Les meilleures idées d</w:t>
            </w:r>
            <w:r w:rsidR="00DD6274">
              <w:rPr>
                <w:rFonts w:ascii="Gotham" w:hAnsi="Gotham"/>
                <w:lang w:val="fr-FR"/>
              </w:rPr>
              <w:t>e projet</w:t>
            </w:r>
            <w:r w:rsidRPr="00DD6274">
              <w:rPr>
                <w:rFonts w:ascii="Gotham" w:hAnsi="Gotham"/>
                <w:lang w:val="fr-FR"/>
              </w:rPr>
              <w:t xml:space="preserve"> qui pourront accéder à l'ensemble du parcours </w:t>
            </w:r>
            <w:proofErr w:type="spellStart"/>
            <w:r w:rsidRPr="00DD6274">
              <w:rPr>
                <w:rFonts w:ascii="Gotham" w:hAnsi="Gotham"/>
                <w:lang w:val="fr-FR"/>
              </w:rPr>
              <w:t>MEDSt@rts</w:t>
            </w:r>
            <w:proofErr w:type="spellEnd"/>
            <w:r w:rsidRPr="00DD6274">
              <w:rPr>
                <w:rFonts w:ascii="Gotham" w:hAnsi="Gotham"/>
                <w:lang w:val="fr-FR"/>
              </w:rPr>
              <w:t xml:space="preserve"> seront sélectionnées.</w:t>
            </w:r>
          </w:p>
        </w:tc>
      </w:tr>
    </w:tbl>
    <w:p w14:paraId="50ABFC18" w14:textId="77777777" w:rsidR="009913FC" w:rsidRPr="009913FC" w:rsidRDefault="009913FC" w:rsidP="009913FC">
      <w:pPr>
        <w:jc w:val="both"/>
        <w:rPr>
          <w:rFonts w:ascii="Gotham" w:hAnsi="Gotham"/>
          <w:lang w:val="fr-FR"/>
        </w:rPr>
      </w:pPr>
    </w:p>
    <w:p w14:paraId="3381781E" w14:textId="47CD3D68" w:rsidR="009913FC" w:rsidRPr="00BA4268" w:rsidRDefault="009913FC" w:rsidP="00032D72">
      <w:pPr>
        <w:jc w:val="both"/>
        <w:rPr>
          <w:rFonts w:ascii="Gotham" w:hAnsi="Gotham"/>
          <w:lang w:val="fr-FR"/>
        </w:rPr>
      </w:pPr>
      <w:r w:rsidRPr="00BA4268">
        <w:rPr>
          <w:rFonts w:ascii="Gotham" w:hAnsi="Gotham"/>
          <w:lang w:val="fr-FR"/>
        </w:rPr>
        <w:t xml:space="preserve">Les candidatures seront examinées et jugées par un comité d’évaluation </w:t>
      </w:r>
      <w:r w:rsidR="0038232F" w:rsidRPr="00BA4268">
        <w:rPr>
          <w:rFonts w:ascii="Gotham" w:hAnsi="Gotham"/>
          <w:lang w:val="fr-FR"/>
        </w:rPr>
        <w:t>avec l’aide éventuelle d’experts externes</w:t>
      </w:r>
      <w:r w:rsidR="00032D72" w:rsidRPr="00BA4268">
        <w:rPr>
          <w:rFonts w:ascii="Gotham" w:hAnsi="Gotham"/>
          <w:lang w:val="fr-FR"/>
        </w:rPr>
        <w:t xml:space="preserve">. Le processus d’évaluation se compose des étapes suivantes : </w:t>
      </w:r>
    </w:p>
    <w:p w14:paraId="27B994BA" w14:textId="77777777" w:rsidR="00032D72" w:rsidRPr="00BA4268" w:rsidRDefault="00032D72" w:rsidP="00032D72">
      <w:pPr>
        <w:jc w:val="both"/>
        <w:rPr>
          <w:rFonts w:ascii="Gotham" w:hAnsi="Gotham"/>
          <w:lang w:val="fr-FR"/>
        </w:rPr>
      </w:pPr>
    </w:p>
    <w:p w14:paraId="08E9D7DD" w14:textId="77777777" w:rsidR="0000724D" w:rsidRPr="00BA4268" w:rsidRDefault="0000724D" w:rsidP="0000724D">
      <w:pPr>
        <w:rPr>
          <w:rFonts w:ascii="Gotham" w:hAnsi="Gotham"/>
          <w:b/>
          <w:bCs/>
          <w:lang w:val="fr-FR"/>
        </w:rPr>
      </w:pPr>
      <w:r w:rsidRPr="00BA4268">
        <w:rPr>
          <w:rFonts w:ascii="Gotham" w:hAnsi="Gotham"/>
          <w:b/>
          <w:bCs/>
          <w:lang w:val="fr-FR"/>
        </w:rPr>
        <w:t xml:space="preserve">Contrôle administratif </w:t>
      </w:r>
    </w:p>
    <w:p w14:paraId="0E0AFF46" w14:textId="77777777" w:rsidR="0000724D" w:rsidRPr="0000724D" w:rsidRDefault="0000724D" w:rsidP="000966D7">
      <w:pPr>
        <w:rPr>
          <w:rFonts w:ascii="Gotham" w:hAnsi="Gotham"/>
          <w:lang w:val="fr-FR"/>
        </w:rPr>
      </w:pPr>
      <w:r w:rsidRPr="00BA4268">
        <w:rPr>
          <w:rFonts w:ascii="Gotham" w:hAnsi="Gotham"/>
          <w:lang w:val="fr-FR"/>
        </w:rPr>
        <w:t>Les aspects suivants seront évalués :</w:t>
      </w:r>
    </w:p>
    <w:p w14:paraId="56EFC691" w14:textId="77777777" w:rsidR="0000724D" w:rsidRPr="0000724D" w:rsidRDefault="0000724D" w:rsidP="0000724D">
      <w:pPr>
        <w:rPr>
          <w:rFonts w:ascii="Gotham" w:hAnsi="Gotham"/>
          <w:lang w:val="fr-FR"/>
        </w:rPr>
      </w:pPr>
      <w:r w:rsidRPr="0000724D">
        <w:rPr>
          <w:rFonts w:ascii="Gotham" w:hAnsi="Gotham"/>
          <w:lang w:val="fr-FR"/>
        </w:rPr>
        <w:t>•</w:t>
      </w:r>
      <w:r w:rsidRPr="0000724D">
        <w:rPr>
          <w:rFonts w:ascii="Gotham" w:hAnsi="Gotham"/>
          <w:lang w:val="fr-FR"/>
        </w:rPr>
        <w:tab/>
        <w:t>Si le délai a été respecté. Dans le cas contraire, la demande sera automatiquement rejetée.</w:t>
      </w:r>
    </w:p>
    <w:p w14:paraId="47A193F9" w14:textId="053DBC8F" w:rsidR="0000724D" w:rsidRDefault="0000724D" w:rsidP="00D17186">
      <w:pPr>
        <w:jc w:val="both"/>
        <w:rPr>
          <w:rFonts w:ascii="Gotham" w:hAnsi="Gotham"/>
          <w:lang w:val="fr-FR"/>
        </w:rPr>
      </w:pPr>
      <w:r w:rsidRPr="0000724D">
        <w:rPr>
          <w:rFonts w:ascii="Gotham" w:hAnsi="Gotham"/>
          <w:lang w:val="fr-FR"/>
        </w:rPr>
        <w:t>•</w:t>
      </w:r>
      <w:r w:rsidRPr="0000724D">
        <w:rPr>
          <w:rFonts w:ascii="Gotham" w:hAnsi="Gotham"/>
          <w:lang w:val="fr-FR"/>
        </w:rPr>
        <w:tab/>
        <w:t xml:space="preserve">Si la demande remplit les critères d'admissibilité définis </w:t>
      </w:r>
      <w:r w:rsidRPr="00D17186">
        <w:rPr>
          <w:rFonts w:ascii="Gotham" w:hAnsi="Gotham"/>
          <w:lang w:val="fr-FR"/>
        </w:rPr>
        <w:t xml:space="preserve">dans </w:t>
      </w:r>
      <w:r w:rsidR="000F37ED" w:rsidRPr="00D17186">
        <w:rPr>
          <w:rFonts w:ascii="Gotham" w:hAnsi="Gotham"/>
          <w:lang w:val="fr-FR"/>
        </w:rPr>
        <w:t>l’article 5</w:t>
      </w:r>
      <w:r w:rsidR="000F37ED">
        <w:rPr>
          <w:rFonts w:ascii="Gotham" w:hAnsi="Gotham"/>
          <w:lang w:val="fr-FR"/>
        </w:rPr>
        <w:t xml:space="preserve"> </w:t>
      </w:r>
      <w:r w:rsidRPr="0000724D">
        <w:rPr>
          <w:rFonts w:ascii="Gotham" w:hAnsi="Gotham"/>
          <w:lang w:val="fr-FR"/>
        </w:rPr>
        <w:t>(vérification</w:t>
      </w:r>
      <w:r>
        <w:rPr>
          <w:rFonts w:ascii="Gotham" w:hAnsi="Gotham"/>
          <w:lang w:val="fr-FR"/>
        </w:rPr>
        <w:t xml:space="preserve"> de l'A</w:t>
      </w:r>
      <w:r w:rsidRPr="0000724D">
        <w:rPr>
          <w:rFonts w:ascii="Gotham" w:hAnsi="Gotham"/>
          <w:lang w:val="fr-FR"/>
        </w:rPr>
        <w:t>nnexe A). Dans le cas contraire, la demande sera automatiquement rejetée.</w:t>
      </w:r>
    </w:p>
    <w:p w14:paraId="1CB6957F" w14:textId="77777777" w:rsidR="0000724D" w:rsidRDefault="0000724D" w:rsidP="00971372">
      <w:pPr>
        <w:jc w:val="both"/>
        <w:rPr>
          <w:rFonts w:ascii="Gotham" w:hAnsi="Gotham"/>
          <w:lang w:val="fr-FR"/>
        </w:rPr>
      </w:pPr>
    </w:p>
    <w:p w14:paraId="2391DB0B" w14:textId="77777777" w:rsidR="0000724D" w:rsidRPr="0000724D" w:rsidRDefault="0000724D" w:rsidP="0000724D">
      <w:pPr>
        <w:jc w:val="both"/>
        <w:rPr>
          <w:rFonts w:ascii="Gotham" w:hAnsi="Gotham"/>
          <w:b/>
          <w:lang w:val="fr-FR"/>
        </w:rPr>
      </w:pPr>
      <w:r w:rsidRPr="0000724D">
        <w:rPr>
          <w:rFonts w:ascii="Gotham" w:hAnsi="Gotham"/>
          <w:b/>
          <w:lang w:val="fr-FR"/>
        </w:rPr>
        <w:t xml:space="preserve">Evaluation de la candidature </w:t>
      </w:r>
    </w:p>
    <w:p w14:paraId="2D8CE76D" w14:textId="77777777" w:rsidR="0000724D" w:rsidRPr="00F843DE" w:rsidRDefault="0000724D" w:rsidP="0000724D">
      <w:pPr>
        <w:jc w:val="both"/>
        <w:rPr>
          <w:rFonts w:ascii="Gotham" w:hAnsi="Gotham"/>
          <w:lang w:val="fr-FR"/>
        </w:rPr>
      </w:pPr>
      <w:r w:rsidRPr="00F843DE">
        <w:rPr>
          <w:rFonts w:ascii="Gotham" w:hAnsi="Gotham"/>
          <w:lang w:val="fr-FR"/>
        </w:rPr>
        <w:t>Les demandes qui sont complètes et correctes d'un point de vue administratif seront admis</w:t>
      </w:r>
      <w:r>
        <w:rPr>
          <w:rFonts w:ascii="Gotham" w:hAnsi="Gotham"/>
          <w:lang w:val="fr-FR"/>
        </w:rPr>
        <w:t>es à l'évaluation qualitative (A</w:t>
      </w:r>
      <w:r w:rsidRPr="00F843DE">
        <w:rPr>
          <w:rFonts w:ascii="Gotham" w:hAnsi="Gotham"/>
          <w:lang w:val="fr-FR"/>
        </w:rPr>
        <w:t>nnexe B).</w:t>
      </w:r>
    </w:p>
    <w:p w14:paraId="1196FD71" w14:textId="4AA761A8" w:rsidR="0000724D" w:rsidRDefault="0000724D" w:rsidP="00BC4D26">
      <w:pPr>
        <w:jc w:val="both"/>
        <w:rPr>
          <w:rFonts w:ascii="Gotham" w:hAnsi="Gotham"/>
          <w:lang w:val="fr-FR"/>
        </w:rPr>
      </w:pPr>
      <w:r w:rsidRPr="00F843DE">
        <w:rPr>
          <w:rFonts w:ascii="Gotham" w:hAnsi="Gotham"/>
          <w:lang w:val="fr-FR"/>
        </w:rPr>
        <w:t>Les critères de sélection, indiqués dans la grille ci-dessous, visent à évaluer la capacité op</w:t>
      </w:r>
      <w:r w:rsidR="000966D7">
        <w:rPr>
          <w:rFonts w:ascii="Gotham" w:hAnsi="Gotham"/>
          <w:lang w:val="fr-FR"/>
        </w:rPr>
        <w:t>érationnelle et financière</w:t>
      </w:r>
      <w:r w:rsidRPr="00F843DE">
        <w:rPr>
          <w:rFonts w:ascii="Gotham" w:hAnsi="Gotham"/>
          <w:lang w:val="fr-FR"/>
        </w:rPr>
        <w:t xml:space="preserve"> des candidats, ainsi que la qualité des idées d</w:t>
      </w:r>
      <w:r w:rsidR="000966D7">
        <w:rPr>
          <w:rFonts w:ascii="Gotham" w:hAnsi="Gotham"/>
          <w:lang w:val="fr-FR"/>
        </w:rPr>
        <w:t>e projet</w:t>
      </w:r>
      <w:r w:rsidRPr="00F843DE">
        <w:rPr>
          <w:rFonts w:ascii="Gotham" w:hAnsi="Gotham"/>
          <w:lang w:val="fr-FR"/>
        </w:rPr>
        <w:t xml:space="preserve"> par rapport aux objectifs d</w:t>
      </w:r>
      <w:r>
        <w:rPr>
          <w:rFonts w:ascii="Gotham" w:hAnsi="Gotham"/>
          <w:lang w:val="fr-FR"/>
        </w:rPr>
        <w:t xml:space="preserve">e </w:t>
      </w:r>
      <w:r w:rsidR="00BC4D26">
        <w:rPr>
          <w:rFonts w:ascii="Gotham" w:hAnsi="Gotham"/>
          <w:lang w:val="fr-FR"/>
        </w:rPr>
        <w:t>cet appel</w:t>
      </w:r>
      <w:r w:rsidRPr="00F843DE">
        <w:rPr>
          <w:rFonts w:ascii="Gotham" w:hAnsi="Gotham"/>
          <w:lang w:val="fr-FR"/>
        </w:rPr>
        <w:t xml:space="preserve"> et aux objectifs généraux du pro</w:t>
      </w:r>
      <w:r>
        <w:rPr>
          <w:rFonts w:ascii="Gotham" w:hAnsi="Gotham"/>
          <w:lang w:val="fr-FR"/>
        </w:rPr>
        <w:t>jet</w:t>
      </w:r>
      <w:r w:rsidR="000966D7">
        <w:rPr>
          <w:rFonts w:ascii="Gotham" w:hAnsi="Gotham"/>
          <w:lang w:val="fr-FR"/>
        </w:rPr>
        <w:t xml:space="preserve"> </w:t>
      </w:r>
      <w:proofErr w:type="spellStart"/>
      <w:r w:rsidR="000966D7">
        <w:rPr>
          <w:rFonts w:ascii="Gotham" w:hAnsi="Gotham"/>
          <w:lang w:val="fr-FR"/>
        </w:rPr>
        <w:t>MEDSt</w:t>
      </w:r>
      <w:r w:rsidRPr="00F843DE">
        <w:rPr>
          <w:rFonts w:ascii="Gotham" w:hAnsi="Gotham"/>
          <w:lang w:val="fr-FR"/>
        </w:rPr>
        <w:t>@rts</w:t>
      </w:r>
      <w:proofErr w:type="spellEnd"/>
      <w:r>
        <w:rPr>
          <w:rFonts w:ascii="Gotham" w:hAnsi="Gotham"/>
          <w:lang w:val="fr-FR"/>
        </w:rPr>
        <w:t>.</w:t>
      </w:r>
    </w:p>
    <w:p w14:paraId="68859E68" w14:textId="77777777" w:rsidR="0000724D" w:rsidRDefault="0000724D" w:rsidP="0000724D">
      <w:pPr>
        <w:jc w:val="both"/>
        <w:rPr>
          <w:rFonts w:ascii="Gotham" w:hAnsi="Gotham"/>
          <w:lang w:val="fr-FR"/>
        </w:rPr>
      </w:pPr>
    </w:p>
    <w:p w14:paraId="6ABA044B" w14:textId="77777777" w:rsidR="00821471" w:rsidRDefault="00821471" w:rsidP="0000724D">
      <w:pPr>
        <w:jc w:val="both"/>
        <w:rPr>
          <w:rFonts w:ascii="Gotham" w:hAnsi="Gotham"/>
          <w:lang w:val="fr-FR"/>
        </w:rPr>
      </w:pPr>
    </w:p>
    <w:p w14:paraId="7D43ABD3" w14:textId="77777777" w:rsidR="00821471" w:rsidRDefault="00821471" w:rsidP="0000724D">
      <w:pPr>
        <w:jc w:val="both"/>
        <w:rPr>
          <w:rFonts w:ascii="Gotham" w:hAnsi="Gotham"/>
          <w:lang w:val="fr-FR"/>
        </w:rPr>
      </w:pPr>
    </w:p>
    <w:p w14:paraId="2823C427" w14:textId="77777777" w:rsidR="00821471" w:rsidRPr="00F843DE" w:rsidRDefault="00821471" w:rsidP="0000724D">
      <w:pPr>
        <w:jc w:val="both"/>
        <w:rPr>
          <w:rFonts w:ascii="Gotham" w:hAnsi="Gotham"/>
          <w:lang w:val="fr-FR"/>
        </w:rPr>
      </w:pPr>
    </w:p>
    <w:p w14:paraId="691AEB1F" w14:textId="77777777" w:rsidR="007D7BA8" w:rsidRDefault="007D7BA8" w:rsidP="007D7BA8">
      <w:pPr>
        <w:jc w:val="both"/>
        <w:rPr>
          <w:rFonts w:ascii="Gotham" w:hAnsi="Gotham"/>
          <w:b/>
          <w:sz w:val="12"/>
          <w:lang w:val="fr-FR"/>
        </w:rPr>
      </w:pPr>
    </w:p>
    <w:p w14:paraId="48BB0151" w14:textId="77777777" w:rsidR="00294498" w:rsidRDefault="00294498" w:rsidP="007D7BA8">
      <w:pPr>
        <w:jc w:val="both"/>
        <w:rPr>
          <w:rFonts w:ascii="Gotham" w:hAnsi="Gotham"/>
          <w:b/>
          <w:sz w:val="12"/>
          <w:lang w:val="fr-FR"/>
        </w:rPr>
      </w:pPr>
    </w:p>
    <w:p w14:paraId="492E6055" w14:textId="77777777" w:rsidR="00294498" w:rsidRPr="00F843DE" w:rsidRDefault="00294498" w:rsidP="007D7BA8">
      <w:pPr>
        <w:jc w:val="both"/>
        <w:rPr>
          <w:rFonts w:ascii="Gotham" w:hAnsi="Gotham"/>
          <w:b/>
          <w:sz w:val="12"/>
          <w:lang w:val="fr-FR"/>
        </w:rPr>
      </w:pPr>
    </w:p>
    <w:p w14:paraId="133289E7" w14:textId="77777777" w:rsidR="007D7BA8" w:rsidRPr="00B34236" w:rsidRDefault="007D7BA8" w:rsidP="007D7BA8">
      <w:pPr>
        <w:jc w:val="both"/>
        <w:rPr>
          <w:rFonts w:ascii="Gotham" w:hAnsi="Gotham"/>
          <w:b/>
          <w:sz w:val="24"/>
        </w:rPr>
      </w:pPr>
      <w:r w:rsidRPr="00B34236">
        <w:rPr>
          <w:rFonts w:ascii="Gotham" w:hAnsi="Gotham"/>
          <w:b/>
          <w:sz w:val="24"/>
        </w:rPr>
        <w:lastRenderedPageBreak/>
        <w:t>Grille</w:t>
      </w:r>
      <w:r>
        <w:rPr>
          <w:rFonts w:ascii="Gotham" w:hAnsi="Gotham"/>
          <w:b/>
          <w:sz w:val="24"/>
        </w:rPr>
        <w:t xml:space="preserve"> </w:t>
      </w:r>
      <w:proofErr w:type="spellStart"/>
      <w:r w:rsidRPr="00B34236">
        <w:rPr>
          <w:rFonts w:ascii="Gotham" w:hAnsi="Gotham"/>
          <w:b/>
          <w:sz w:val="24"/>
        </w:rPr>
        <w:t>d'évaluation</w:t>
      </w:r>
      <w:proofErr w:type="spellEnd"/>
    </w:p>
    <w:p w14:paraId="14E12169" w14:textId="77777777" w:rsidR="007D7BA8" w:rsidRPr="00B34236" w:rsidRDefault="007D7BA8" w:rsidP="007D7BA8">
      <w:pPr>
        <w:jc w:val="both"/>
        <w:rPr>
          <w:rFonts w:ascii="Gotham" w:hAnsi="Gotham"/>
          <w:b/>
          <w:sz w:val="8"/>
        </w:rPr>
      </w:pPr>
    </w:p>
    <w:tbl>
      <w:tblPr>
        <w:tblStyle w:val="Grilledutableau"/>
        <w:tblW w:w="0" w:type="auto"/>
        <w:tblLook w:val="04A0" w:firstRow="1" w:lastRow="0" w:firstColumn="1" w:lastColumn="0" w:noHBand="0" w:noVBand="1"/>
      </w:tblPr>
      <w:tblGrid>
        <w:gridCol w:w="7621"/>
        <w:gridCol w:w="2001"/>
      </w:tblGrid>
      <w:tr w:rsidR="007D7BA8" w:rsidRPr="00B34236" w14:paraId="2E22A162" w14:textId="77777777" w:rsidTr="007D7BA8">
        <w:trPr>
          <w:trHeight w:val="281"/>
        </w:trPr>
        <w:tc>
          <w:tcPr>
            <w:tcW w:w="7621" w:type="dxa"/>
          </w:tcPr>
          <w:p w14:paraId="1BCB7F5B" w14:textId="77777777" w:rsidR="007D7BA8" w:rsidRPr="00B34236" w:rsidRDefault="007D7BA8" w:rsidP="00B3314C">
            <w:pPr>
              <w:rPr>
                <w:rFonts w:ascii="Gotham" w:hAnsi="Gotham"/>
              </w:rPr>
            </w:pPr>
            <w:r w:rsidRPr="00B34236">
              <w:rPr>
                <w:rFonts w:ascii="Gotham" w:hAnsi="Gotham"/>
              </w:rPr>
              <w:t>Section</w:t>
            </w:r>
          </w:p>
        </w:tc>
        <w:tc>
          <w:tcPr>
            <w:tcW w:w="2001" w:type="dxa"/>
          </w:tcPr>
          <w:p w14:paraId="68E1811A" w14:textId="77777777" w:rsidR="007D7BA8" w:rsidRPr="00B34236" w:rsidRDefault="007D7BA8" w:rsidP="00B3314C">
            <w:pPr>
              <w:rPr>
                <w:rFonts w:ascii="Gotham" w:hAnsi="Gotham"/>
              </w:rPr>
            </w:pPr>
            <w:r w:rsidRPr="00B34236">
              <w:rPr>
                <w:rFonts w:ascii="Gotham" w:hAnsi="Gotham"/>
              </w:rPr>
              <w:t>Score maximum</w:t>
            </w:r>
          </w:p>
        </w:tc>
      </w:tr>
      <w:tr w:rsidR="007D7BA8" w:rsidRPr="00B34236" w14:paraId="63639ED0" w14:textId="77777777" w:rsidTr="007D7BA8">
        <w:tc>
          <w:tcPr>
            <w:tcW w:w="7621" w:type="dxa"/>
            <w:shd w:val="clear" w:color="auto" w:fill="5B9BD5" w:themeFill="accent1"/>
          </w:tcPr>
          <w:p w14:paraId="0195E567" w14:textId="77777777" w:rsidR="007D7BA8" w:rsidRPr="00B34236" w:rsidRDefault="007D7BA8" w:rsidP="00B3314C">
            <w:pPr>
              <w:rPr>
                <w:rFonts w:ascii="Gotham" w:hAnsi="Gotham"/>
                <w:b/>
              </w:rPr>
            </w:pPr>
            <w:proofErr w:type="spellStart"/>
            <w:r w:rsidRPr="00B34236">
              <w:rPr>
                <w:rFonts w:ascii="Gotham" w:hAnsi="Gotham"/>
                <w:b/>
              </w:rPr>
              <w:t>Évaluation</w:t>
            </w:r>
            <w:proofErr w:type="spellEnd"/>
            <w:r w:rsidRPr="00B34236">
              <w:rPr>
                <w:rFonts w:ascii="Gotham" w:hAnsi="Gotham"/>
                <w:b/>
              </w:rPr>
              <w:t xml:space="preserve"> des </w:t>
            </w:r>
            <w:proofErr w:type="spellStart"/>
            <w:r w:rsidRPr="00B34236">
              <w:rPr>
                <w:rFonts w:ascii="Gotham" w:hAnsi="Gotham"/>
                <w:b/>
              </w:rPr>
              <w:t>candidats</w:t>
            </w:r>
            <w:proofErr w:type="spellEnd"/>
          </w:p>
        </w:tc>
        <w:tc>
          <w:tcPr>
            <w:tcW w:w="2001" w:type="dxa"/>
            <w:shd w:val="clear" w:color="auto" w:fill="5B9BD5" w:themeFill="accent1"/>
          </w:tcPr>
          <w:p w14:paraId="6E8E47C1" w14:textId="77777777" w:rsidR="007D7BA8" w:rsidRPr="00B34236" w:rsidRDefault="007D7BA8" w:rsidP="00B3314C">
            <w:pPr>
              <w:rPr>
                <w:rFonts w:ascii="Gotham" w:hAnsi="Gotham"/>
                <w:b/>
              </w:rPr>
            </w:pPr>
          </w:p>
        </w:tc>
      </w:tr>
      <w:tr w:rsidR="007D7BA8" w:rsidRPr="00B34236" w14:paraId="31FB590A" w14:textId="77777777" w:rsidTr="007D7BA8">
        <w:tc>
          <w:tcPr>
            <w:tcW w:w="7621" w:type="dxa"/>
            <w:shd w:val="clear" w:color="auto" w:fill="9CC2E5" w:themeFill="accent1" w:themeFillTint="99"/>
          </w:tcPr>
          <w:p w14:paraId="7FD085EC" w14:textId="77777777" w:rsidR="007D7BA8" w:rsidRPr="00B34236" w:rsidRDefault="007D7BA8" w:rsidP="00B3314C">
            <w:pPr>
              <w:rPr>
                <w:rFonts w:ascii="Gotham" w:hAnsi="Gotham"/>
                <w:b/>
              </w:rPr>
            </w:pPr>
            <w:r w:rsidRPr="00B34236">
              <w:rPr>
                <w:rFonts w:ascii="Gotham" w:hAnsi="Gotham"/>
                <w:b/>
              </w:rPr>
              <w:t xml:space="preserve">1. </w:t>
            </w:r>
            <w:proofErr w:type="spellStart"/>
            <w:r w:rsidRPr="00B34236">
              <w:rPr>
                <w:rFonts w:ascii="Gotham" w:hAnsi="Gotham"/>
                <w:b/>
              </w:rPr>
              <w:t>Expérience</w:t>
            </w:r>
            <w:proofErr w:type="spellEnd"/>
          </w:p>
        </w:tc>
        <w:tc>
          <w:tcPr>
            <w:tcW w:w="2001" w:type="dxa"/>
            <w:shd w:val="clear" w:color="auto" w:fill="9CC2E5" w:themeFill="accent1" w:themeFillTint="99"/>
          </w:tcPr>
          <w:p w14:paraId="7DAEB24E" w14:textId="77777777" w:rsidR="007D7BA8" w:rsidRPr="00B34236" w:rsidRDefault="007D7BA8" w:rsidP="00B3314C">
            <w:pPr>
              <w:jc w:val="right"/>
              <w:rPr>
                <w:rFonts w:ascii="Gotham" w:hAnsi="Gotham"/>
                <w:b/>
              </w:rPr>
            </w:pPr>
            <w:r w:rsidRPr="00B34236">
              <w:rPr>
                <w:rFonts w:ascii="Gotham" w:hAnsi="Gotham"/>
                <w:b/>
              </w:rPr>
              <w:t>10</w:t>
            </w:r>
          </w:p>
        </w:tc>
      </w:tr>
      <w:tr w:rsidR="007D7BA8" w:rsidRPr="00B34236" w14:paraId="72DFF621" w14:textId="77777777" w:rsidTr="007D7BA8">
        <w:tc>
          <w:tcPr>
            <w:tcW w:w="7621" w:type="dxa"/>
          </w:tcPr>
          <w:p w14:paraId="1293B478" w14:textId="3B72D416" w:rsidR="007D7BA8" w:rsidRPr="00D17186" w:rsidRDefault="007D7BA8" w:rsidP="00776ED0">
            <w:pPr>
              <w:pStyle w:val="Paragraphedeliste"/>
              <w:numPr>
                <w:ilvl w:val="1"/>
                <w:numId w:val="22"/>
              </w:numPr>
              <w:rPr>
                <w:rFonts w:ascii="Gotham" w:hAnsi="Gotham"/>
                <w:lang w:val="fr-FR"/>
              </w:rPr>
            </w:pPr>
            <w:r w:rsidRPr="00D17186">
              <w:rPr>
                <w:rFonts w:ascii="Gotham" w:hAnsi="Gotham"/>
                <w:lang w:val="fr-FR"/>
              </w:rPr>
              <w:t xml:space="preserve">Les candidats ont-ils un niveau d'éducation suffisant dans le </w:t>
            </w:r>
            <w:r w:rsidR="00294498" w:rsidRPr="00D17186">
              <w:rPr>
                <w:rFonts w:ascii="Gotham" w:hAnsi="Gotham"/>
                <w:lang w:val="fr-FR"/>
              </w:rPr>
              <w:t>domaine de leur</w:t>
            </w:r>
            <w:r w:rsidR="00776ED0">
              <w:rPr>
                <w:rFonts w:ascii="Gotham" w:hAnsi="Gotham"/>
                <w:lang w:val="fr-FR"/>
              </w:rPr>
              <w:t xml:space="preserve"> idée</w:t>
            </w:r>
            <w:r w:rsidR="00294498" w:rsidRPr="00D17186">
              <w:rPr>
                <w:rFonts w:ascii="Gotham" w:hAnsi="Gotham"/>
                <w:lang w:val="fr-FR"/>
              </w:rPr>
              <w:t xml:space="preserve"> de projet </w:t>
            </w:r>
            <w:r w:rsidRPr="00D17186">
              <w:rPr>
                <w:rFonts w:ascii="Gotham" w:hAnsi="Gotham"/>
                <w:lang w:val="fr-FR"/>
              </w:rPr>
              <w:t>?</w:t>
            </w:r>
          </w:p>
        </w:tc>
        <w:tc>
          <w:tcPr>
            <w:tcW w:w="2001" w:type="dxa"/>
          </w:tcPr>
          <w:p w14:paraId="477F1F48" w14:textId="77777777" w:rsidR="007D7BA8" w:rsidRPr="00B34236" w:rsidRDefault="007D7BA8" w:rsidP="00B3314C">
            <w:pPr>
              <w:jc w:val="right"/>
              <w:rPr>
                <w:rFonts w:ascii="Gotham" w:hAnsi="Gotham"/>
              </w:rPr>
            </w:pPr>
            <w:r w:rsidRPr="00B34236">
              <w:rPr>
                <w:rFonts w:ascii="Gotham" w:hAnsi="Gotham"/>
              </w:rPr>
              <w:t>4</w:t>
            </w:r>
          </w:p>
        </w:tc>
      </w:tr>
      <w:tr w:rsidR="007D7BA8" w:rsidRPr="00B34236" w14:paraId="73683F89" w14:textId="77777777" w:rsidTr="007D7BA8">
        <w:tc>
          <w:tcPr>
            <w:tcW w:w="7621" w:type="dxa"/>
          </w:tcPr>
          <w:p w14:paraId="14F23C30" w14:textId="41EBC2A0" w:rsidR="007D7BA8" w:rsidRPr="00D17186" w:rsidRDefault="007D7BA8" w:rsidP="00776ED0">
            <w:pPr>
              <w:pStyle w:val="Paragraphedeliste"/>
              <w:numPr>
                <w:ilvl w:val="1"/>
                <w:numId w:val="22"/>
              </w:numPr>
              <w:rPr>
                <w:rFonts w:ascii="Gotham" w:hAnsi="Gotham"/>
                <w:lang w:val="fr-FR"/>
              </w:rPr>
            </w:pPr>
            <w:r w:rsidRPr="00D17186">
              <w:rPr>
                <w:rFonts w:ascii="Gotham" w:hAnsi="Gotham"/>
                <w:lang w:val="fr-FR"/>
              </w:rPr>
              <w:t>Les candidats ont-ils une expérience professionnelle suffisante dans le domaine de</w:t>
            </w:r>
            <w:r w:rsidR="00776ED0">
              <w:rPr>
                <w:rFonts w:ascii="Gotham" w:hAnsi="Gotham"/>
                <w:lang w:val="fr-FR"/>
              </w:rPr>
              <w:t xml:space="preserve"> leur</w:t>
            </w:r>
            <w:r w:rsidR="00294498" w:rsidRPr="00D17186">
              <w:rPr>
                <w:rFonts w:ascii="Gotham" w:hAnsi="Gotham"/>
                <w:lang w:val="fr-FR"/>
              </w:rPr>
              <w:t xml:space="preserve"> idée de projet </w:t>
            </w:r>
            <w:r w:rsidRPr="00D17186">
              <w:rPr>
                <w:rFonts w:ascii="Gotham" w:hAnsi="Gotham"/>
                <w:lang w:val="fr-FR"/>
              </w:rPr>
              <w:t>?</w:t>
            </w:r>
          </w:p>
        </w:tc>
        <w:tc>
          <w:tcPr>
            <w:tcW w:w="2001" w:type="dxa"/>
          </w:tcPr>
          <w:p w14:paraId="2BFBBC01" w14:textId="77777777" w:rsidR="007D7BA8" w:rsidRPr="00B34236" w:rsidRDefault="007D7BA8" w:rsidP="00B3314C">
            <w:pPr>
              <w:jc w:val="right"/>
              <w:rPr>
                <w:rFonts w:ascii="Gotham" w:hAnsi="Gotham"/>
              </w:rPr>
            </w:pPr>
            <w:r w:rsidRPr="00B34236">
              <w:rPr>
                <w:rFonts w:ascii="Gotham" w:hAnsi="Gotham"/>
              </w:rPr>
              <w:t>4</w:t>
            </w:r>
          </w:p>
        </w:tc>
      </w:tr>
      <w:tr w:rsidR="007D7BA8" w:rsidRPr="00B34236" w14:paraId="243D4639" w14:textId="77777777" w:rsidTr="007D7BA8">
        <w:tc>
          <w:tcPr>
            <w:tcW w:w="7621" w:type="dxa"/>
          </w:tcPr>
          <w:p w14:paraId="015A6E6C" w14:textId="577388C0" w:rsidR="007D7BA8" w:rsidRPr="00D17186" w:rsidRDefault="007D7BA8" w:rsidP="00776ED0">
            <w:pPr>
              <w:pStyle w:val="Paragraphedeliste"/>
              <w:numPr>
                <w:ilvl w:val="1"/>
                <w:numId w:val="22"/>
              </w:numPr>
              <w:rPr>
                <w:rFonts w:ascii="Gotham" w:hAnsi="Gotham"/>
                <w:lang w:val="fr-FR"/>
              </w:rPr>
            </w:pPr>
            <w:r w:rsidRPr="00D17186">
              <w:rPr>
                <w:rFonts w:ascii="Gotham" w:hAnsi="Gotham"/>
                <w:lang w:val="fr-FR"/>
              </w:rPr>
              <w:t>Les candidats ont-ils des compétences spécifiques dans le domaine de</w:t>
            </w:r>
            <w:r w:rsidR="00294498" w:rsidRPr="00D17186">
              <w:rPr>
                <w:rFonts w:ascii="Gotham" w:hAnsi="Gotham"/>
                <w:lang w:val="fr-FR"/>
              </w:rPr>
              <w:t xml:space="preserve"> leur idée de projet </w:t>
            </w:r>
            <w:r w:rsidRPr="00D17186">
              <w:rPr>
                <w:rFonts w:ascii="Gotham" w:hAnsi="Gotham"/>
                <w:lang w:val="fr-FR"/>
              </w:rPr>
              <w:t>?</w:t>
            </w:r>
          </w:p>
        </w:tc>
        <w:tc>
          <w:tcPr>
            <w:tcW w:w="2001" w:type="dxa"/>
          </w:tcPr>
          <w:p w14:paraId="054ADE42" w14:textId="77777777" w:rsidR="007D7BA8" w:rsidRPr="00B34236" w:rsidRDefault="007D7BA8" w:rsidP="00B3314C">
            <w:pPr>
              <w:jc w:val="right"/>
              <w:rPr>
                <w:rFonts w:ascii="Gotham" w:hAnsi="Gotham"/>
              </w:rPr>
            </w:pPr>
            <w:r w:rsidRPr="00B34236">
              <w:rPr>
                <w:rFonts w:ascii="Gotham" w:hAnsi="Gotham"/>
              </w:rPr>
              <w:t>2</w:t>
            </w:r>
          </w:p>
        </w:tc>
      </w:tr>
      <w:tr w:rsidR="007D7BA8" w:rsidRPr="00B34236" w14:paraId="1432442E" w14:textId="77777777" w:rsidTr="007D7BA8">
        <w:tc>
          <w:tcPr>
            <w:tcW w:w="7621" w:type="dxa"/>
            <w:shd w:val="clear" w:color="auto" w:fill="9CC2E5" w:themeFill="accent1" w:themeFillTint="99"/>
          </w:tcPr>
          <w:p w14:paraId="5DBBB92D" w14:textId="77777777" w:rsidR="007D7BA8" w:rsidRPr="00B34236" w:rsidRDefault="007D7BA8" w:rsidP="00B3314C">
            <w:pPr>
              <w:rPr>
                <w:rFonts w:ascii="Gotham" w:hAnsi="Gotham"/>
                <w:b/>
              </w:rPr>
            </w:pPr>
            <w:r w:rsidRPr="00B34236">
              <w:rPr>
                <w:rFonts w:ascii="Gotham" w:hAnsi="Gotham"/>
                <w:b/>
              </w:rPr>
              <w:t xml:space="preserve">2. Composition de </w:t>
            </w:r>
            <w:proofErr w:type="spellStart"/>
            <w:r w:rsidRPr="00B34236">
              <w:rPr>
                <w:rFonts w:ascii="Gotham" w:hAnsi="Gotham"/>
                <w:b/>
              </w:rPr>
              <w:t>l’équipe</w:t>
            </w:r>
            <w:proofErr w:type="spellEnd"/>
          </w:p>
        </w:tc>
        <w:tc>
          <w:tcPr>
            <w:tcW w:w="2001" w:type="dxa"/>
            <w:shd w:val="clear" w:color="auto" w:fill="9CC2E5" w:themeFill="accent1" w:themeFillTint="99"/>
          </w:tcPr>
          <w:p w14:paraId="05BBE44E" w14:textId="77777777" w:rsidR="007D7BA8" w:rsidRPr="00B34236" w:rsidRDefault="00C949E6" w:rsidP="00B3314C">
            <w:pPr>
              <w:jc w:val="right"/>
              <w:rPr>
                <w:rFonts w:ascii="Gotham" w:hAnsi="Gotham"/>
                <w:b/>
              </w:rPr>
            </w:pPr>
            <w:r>
              <w:rPr>
                <w:rFonts w:ascii="Gotham" w:hAnsi="Gotham"/>
                <w:b/>
              </w:rPr>
              <w:t>18</w:t>
            </w:r>
          </w:p>
        </w:tc>
      </w:tr>
      <w:tr w:rsidR="00C949E6" w:rsidRPr="00C949E6" w14:paraId="5762841E" w14:textId="77777777" w:rsidTr="007D7BA8">
        <w:tc>
          <w:tcPr>
            <w:tcW w:w="7621" w:type="dxa"/>
          </w:tcPr>
          <w:p w14:paraId="676E42E5" w14:textId="77777777" w:rsidR="00C949E6" w:rsidRPr="00D17186" w:rsidRDefault="00C949E6" w:rsidP="00B3314C">
            <w:pPr>
              <w:pStyle w:val="Paragraphedeliste"/>
              <w:numPr>
                <w:ilvl w:val="1"/>
                <w:numId w:val="42"/>
              </w:numPr>
              <w:rPr>
                <w:rFonts w:ascii="Gotham" w:hAnsi="Gotham"/>
                <w:lang w:val="fr-FR"/>
              </w:rPr>
            </w:pPr>
            <w:r w:rsidRPr="00D17186">
              <w:rPr>
                <w:rFonts w:ascii="Gotham" w:hAnsi="Gotham"/>
                <w:lang w:val="fr-FR"/>
              </w:rPr>
              <w:t>40 % des membres de l’équipe sont âgés de 24 à 35 ans</w:t>
            </w:r>
          </w:p>
        </w:tc>
        <w:tc>
          <w:tcPr>
            <w:tcW w:w="2001" w:type="dxa"/>
          </w:tcPr>
          <w:p w14:paraId="0C092F26" w14:textId="77777777" w:rsidR="00C949E6" w:rsidRPr="00C949E6" w:rsidRDefault="00C949E6" w:rsidP="00B3314C">
            <w:pPr>
              <w:jc w:val="right"/>
              <w:rPr>
                <w:rFonts w:ascii="Gotham" w:hAnsi="Gotham"/>
                <w:lang w:val="fr-FR"/>
              </w:rPr>
            </w:pPr>
            <w:r>
              <w:rPr>
                <w:rFonts w:ascii="Gotham" w:hAnsi="Gotham"/>
                <w:lang w:val="fr-FR"/>
              </w:rPr>
              <w:t>5</w:t>
            </w:r>
          </w:p>
        </w:tc>
      </w:tr>
      <w:tr w:rsidR="00C949E6" w:rsidRPr="00C949E6" w14:paraId="0583551F" w14:textId="77777777" w:rsidTr="007D7BA8">
        <w:tc>
          <w:tcPr>
            <w:tcW w:w="7621" w:type="dxa"/>
          </w:tcPr>
          <w:p w14:paraId="79735F64" w14:textId="77777777" w:rsidR="00C949E6" w:rsidRPr="00D17186" w:rsidRDefault="00C949E6" w:rsidP="00C949E6">
            <w:pPr>
              <w:pStyle w:val="Paragraphedeliste"/>
              <w:numPr>
                <w:ilvl w:val="1"/>
                <w:numId w:val="42"/>
              </w:numPr>
              <w:rPr>
                <w:rFonts w:ascii="Gotham" w:hAnsi="Gotham"/>
                <w:lang w:val="fr-FR"/>
              </w:rPr>
            </w:pPr>
            <w:r w:rsidRPr="00D17186">
              <w:rPr>
                <w:rFonts w:ascii="Gotham" w:hAnsi="Gotham"/>
                <w:lang w:val="fr-FR"/>
              </w:rPr>
              <w:t>Le représentant légal a entre 24 et 35 ans</w:t>
            </w:r>
          </w:p>
        </w:tc>
        <w:tc>
          <w:tcPr>
            <w:tcW w:w="2001" w:type="dxa"/>
          </w:tcPr>
          <w:p w14:paraId="5A1F8021" w14:textId="77777777" w:rsidR="00C949E6" w:rsidRPr="00C949E6" w:rsidRDefault="00C949E6" w:rsidP="00B3314C">
            <w:pPr>
              <w:jc w:val="right"/>
              <w:rPr>
                <w:rFonts w:ascii="Gotham" w:hAnsi="Gotham"/>
                <w:lang w:val="fr-FR"/>
              </w:rPr>
            </w:pPr>
            <w:r>
              <w:rPr>
                <w:rFonts w:ascii="Gotham" w:hAnsi="Gotham"/>
                <w:lang w:val="fr-FR"/>
              </w:rPr>
              <w:t>5</w:t>
            </w:r>
          </w:p>
        </w:tc>
      </w:tr>
      <w:tr w:rsidR="007D7BA8" w:rsidRPr="00B34236" w14:paraId="0DAE2FE3" w14:textId="77777777" w:rsidTr="007D7BA8">
        <w:tc>
          <w:tcPr>
            <w:tcW w:w="7621" w:type="dxa"/>
          </w:tcPr>
          <w:p w14:paraId="1A6545A7" w14:textId="77777777" w:rsidR="007D7BA8" w:rsidRPr="00F843DE" w:rsidRDefault="007D7BA8" w:rsidP="00C949E6">
            <w:pPr>
              <w:pStyle w:val="Paragraphedeliste"/>
              <w:numPr>
                <w:ilvl w:val="1"/>
                <w:numId w:val="42"/>
              </w:numPr>
              <w:rPr>
                <w:rFonts w:ascii="Gotham" w:hAnsi="Gotham"/>
                <w:lang w:val="fr-FR"/>
              </w:rPr>
            </w:pPr>
            <w:r w:rsidRPr="00C949E6">
              <w:rPr>
                <w:rFonts w:ascii="Gotham" w:hAnsi="Gotham"/>
                <w:lang w:val="fr-FR"/>
              </w:rPr>
              <w:t>L'équipe  est compos</w:t>
            </w:r>
            <w:r w:rsidRPr="00C949E6">
              <w:rPr>
                <w:rFonts w:ascii="Gotham" w:hAnsi="Gotham" w:hint="eastAsia"/>
                <w:lang w:val="fr-FR"/>
              </w:rPr>
              <w:t>é</w:t>
            </w:r>
            <w:r w:rsidRPr="00C949E6">
              <w:rPr>
                <w:rFonts w:ascii="Gotham" w:hAnsi="Gotham"/>
                <w:lang w:val="fr-FR"/>
              </w:rPr>
              <w:t>e d</w:t>
            </w:r>
            <w:r w:rsidR="00C949E6">
              <w:rPr>
                <w:rFonts w:ascii="Gotham" w:hAnsi="Gotham"/>
                <w:lang w:val="fr-FR"/>
              </w:rPr>
              <w:t>’au moins</w:t>
            </w:r>
            <w:r w:rsidRPr="00C949E6">
              <w:rPr>
                <w:rFonts w:ascii="Gotham" w:hAnsi="Gotham"/>
                <w:lang w:val="fr-FR"/>
              </w:rPr>
              <w:t xml:space="preserve"> 40 % de femmes</w:t>
            </w:r>
          </w:p>
        </w:tc>
        <w:tc>
          <w:tcPr>
            <w:tcW w:w="2001" w:type="dxa"/>
          </w:tcPr>
          <w:p w14:paraId="3A2DE4C5" w14:textId="77777777" w:rsidR="007D7BA8" w:rsidRPr="00B34236" w:rsidRDefault="00C949E6" w:rsidP="00B3314C">
            <w:pPr>
              <w:jc w:val="right"/>
              <w:rPr>
                <w:rFonts w:ascii="Gotham" w:hAnsi="Gotham"/>
              </w:rPr>
            </w:pPr>
            <w:r>
              <w:rPr>
                <w:rFonts w:ascii="Gotham" w:hAnsi="Gotham"/>
              </w:rPr>
              <w:t>5</w:t>
            </w:r>
          </w:p>
        </w:tc>
      </w:tr>
      <w:tr w:rsidR="007D7BA8" w:rsidRPr="00B34236" w14:paraId="5672C340" w14:textId="77777777" w:rsidTr="007D7BA8">
        <w:tc>
          <w:tcPr>
            <w:tcW w:w="7621" w:type="dxa"/>
          </w:tcPr>
          <w:p w14:paraId="6E6FD487" w14:textId="77777777" w:rsidR="007D7BA8" w:rsidRPr="00ED1B87" w:rsidRDefault="007D7BA8" w:rsidP="00B3314C">
            <w:pPr>
              <w:pStyle w:val="Paragraphedeliste"/>
              <w:numPr>
                <w:ilvl w:val="1"/>
                <w:numId w:val="42"/>
              </w:numPr>
              <w:rPr>
                <w:rFonts w:ascii="Gotham" w:hAnsi="Gotham"/>
                <w:lang w:val="fr-FR"/>
              </w:rPr>
            </w:pPr>
            <w:r w:rsidRPr="00ED1B87">
              <w:rPr>
                <w:rFonts w:ascii="Gotham" w:hAnsi="Gotham"/>
                <w:lang w:val="fr-FR"/>
              </w:rPr>
              <w:t>L'équipe comprend au moins une personne handicapée</w:t>
            </w:r>
          </w:p>
        </w:tc>
        <w:tc>
          <w:tcPr>
            <w:tcW w:w="2001" w:type="dxa"/>
          </w:tcPr>
          <w:p w14:paraId="533940AB" w14:textId="77777777" w:rsidR="007D7BA8" w:rsidRPr="00B34236" w:rsidRDefault="00C949E6" w:rsidP="00B3314C">
            <w:pPr>
              <w:jc w:val="right"/>
              <w:rPr>
                <w:rFonts w:ascii="Gotham" w:hAnsi="Gotham"/>
              </w:rPr>
            </w:pPr>
            <w:r>
              <w:rPr>
                <w:rFonts w:ascii="Gotham" w:hAnsi="Gotham"/>
              </w:rPr>
              <w:t>3</w:t>
            </w:r>
          </w:p>
        </w:tc>
      </w:tr>
      <w:tr w:rsidR="007D7BA8" w:rsidRPr="00B34236" w14:paraId="0E6BE68D" w14:textId="77777777" w:rsidTr="007D7BA8">
        <w:tc>
          <w:tcPr>
            <w:tcW w:w="7621" w:type="dxa"/>
            <w:shd w:val="clear" w:color="auto" w:fill="9CC2E5" w:themeFill="accent1" w:themeFillTint="99"/>
          </w:tcPr>
          <w:p w14:paraId="0BB95402" w14:textId="77777777" w:rsidR="007D7BA8" w:rsidRPr="00B34236" w:rsidRDefault="007D7BA8" w:rsidP="00B3314C">
            <w:pPr>
              <w:rPr>
                <w:rFonts w:ascii="Gotham" w:hAnsi="Gotham"/>
                <w:b/>
              </w:rPr>
            </w:pPr>
            <w:r w:rsidRPr="00B34236">
              <w:rPr>
                <w:rFonts w:ascii="Gotham" w:hAnsi="Gotham"/>
                <w:b/>
              </w:rPr>
              <w:t>3.  Motivation</w:t>
            </w:r>
          </w:p>
        </w:tc>
        <w:tc>
          <w:tcPr>
            <w:tcW w:w="2001" w:type="dxa"/>
            <w:shd w:val="clear" w:color="auto" w:fill="9CC2E5" w:themeFill="accent1" w:themeFillTint="99"/>
          </w:tcPr>
          <w:p w14:paraId="5FD87776" w14:textId="77777777" w:rsidR="007D7BA8" w:rsidRPr="00B34236" w:rsidRDefault="007D7BA8" w:rsidP="00B3314C">
            <w:pPr>
              <w:jc w:val="right"/>
              <w:rPr>
                <w:rFonts w:ascii="Gotham" w:hAnsi="Gotham"/>
                <w:b/>
              </w:rPr>
            </w:pPr>
            <w:r w:rsidRPr="00B34236">
              <w:rPr>
                <w:rFonts w:ascii="Gotham" w:hAnsi="Gotham"/>
                <w:b/>
              </w:rPr>
              <w:t>10</w:t>
            </w:r>
          </w:p>
        </w:tc>
      </w:tr>
      <w:tr w:rsidR="007D7BA8" w:rsidRPr="00B34236" w14:paraId="16FA246D" w14:textId="77777777" w:rsidTr="007D7BA8">
        <w:tc>
          <w:tcPr>
            <w:tcW w:w="7621" w:type="dxa"/>
          </w:tcPr>
          <w:p w14:paraId="5C786C4A" w14:textId="77777777" w:rsidR="007D7BA8" w:rsidRPr="00F843DE" w:rsidRDefault="007D7BA8" w:rsidP="00C949E6">
            <w:pPr>
              <w:rPr>
                <w:rFonts w:ascii="Gotham" w:hAnsi="Gotham"/>
                <w:lang w:val="fr-FR"/>
              </w:rPr>
            </w:pPr>
            <w:r w:rsidRPr="00F843DE">
              <w:rPr>
                <w:rFonts w:ascii="Gotham" w:hAnsi="Gotham"/>
                <w:lang w:val="fr-FR"/>
              </w:rPr>
              <w:t xml:space="preserve">3.1 Les candidats ont-ils une motivation compatible avec la stratégie d'investissement et les activités </w:t>
            </w:r>
            <w:r w:rsidR="00C949E6">
              <w:rPr>
                <w:rFonts w:ascii="Gotham" w:hAnsi="Gotham"/>
                <w:lang w:val="fr-FR"/>
              </w:rPr>
              <w:t xml:space="preserve">du projet </w:t>
            </w:r>
            <w:proofErr w:type="spellStart"/>
            <w:r w:rsidR="00C949E6">
              <w:rPr>
                <w:rFonts w:ascii="Gotham" w:hAnsi="Gotham"/>
                <w:lang w:val="fr-FR"/>
              </w:rPr>
              <w:t>MEDStar@rts</w:t>
            </w:r>
            <w:proofErr w:type="spellEnd"/>
            <w:r w:rsidRPr="00F843DE">
              <w:rPr>
                <w:rFonts w:ascii="Gotham" w:hAnsi="Gotham"/>
                <w:lang w:val="fr-FR"/>
              </w:rPr>
              <w:t xml:space="preserve"> ?</w:t>
            </w:r>
          </w:p>
        </w:tc>
        <w:tc>
          <w:tcPr>
            <w:tcW w:w="2001" w:type="dxa"/>
          </w:tcPr>
          <w:p w14:paraId="12DF2E26" w14:textId="77777777" w:rsidR="007D7BA8" w:rsidRPr="00B34236" w:rsidRDefault="007D7BA8" w:rsidP="00B3314C">
            <w:pPr>
              <w:jc w:val="right"/>
              <w:rPr>
                <w:rFonts w:ascii="Gotham" w:hAnsi="Gotham"/>
              </w:rPr>
            </w:pPr>
            <w:r w:rsidRPr="00B34236">
              <w:rPr>
                <w:rFonts w:ascii="Gotham" w:hAnsi="Gotham"/>
              </w:rPr>
              <w:t>5</w:t>
            </w:r>
          </w:p>
        </w:tc>
      </w:tr>
      <w:tr w:rsidR="007D7BA8" w:rsidRPr="00B34236" w14:paraId="229BF940" w14:textId="77777777" w:rsidTr="007D7BA8">
        <w:tc>
          <w:tcPr>
            <w:tcW w:w="7621" w:type="dxa"/>
          </w:tcPr>
          <w:p w14:paraId="15541B0E" w14:textId="77777777" w:rsidR="007D7BA8" w:rsidRPr="007D7BA8" w:rsidRDefault="007D7BA8" w:rsidP="00B3314C">
            <w:pPr>
              <w:tabs>
                <w:tab w:val="left" w:pos="1320"/>
              </w:tabs>
              <w:rPr>
                <w:rFonts w:ascii="Gotham" w:hAnsi="Gotham"/>
                <w:lang w:val="fr-FR"/>
              </w:rPr>
            </w:pPr>
            <w:r w:rsidRPr="007D7BA8">
              <w:rPr>
                <w:rFonts w:ascii="Gotham" w:hAnsi="Gotham"/>
                <w:lang w:val="fr-FR"/>
              </w:rPr>
              <w:t>3.2 Indicateurs de vulnérabilité socio-économique</w:t>
            </w:r>
          </w:p>
          <w:p w14:paraId="569E9711" w14:textId="77777777" w:rsidR="007D7BA8" w:rsidRPr="007D7BA8" w:rsidRDefault="006614FF" w:rsidP="006614FF">
            <w:pPr>
              <w:pStyle w:val="Paragraphedeliste"/>
              <w:numPr>
                <w:ilvl w:val="0"/>
                <w:numId w:val="40"/>
              </w:numPr>
              <w:tabs>
                <w:tab w:val="left" w:pos="1320"/>
              </w:tabs>
              <w:rPr>
                <w:rFonts w:ascii="Gotham" w:hAnsi="Gotham"/>
                <w:sz w:val="20"/>
                <w:lang w:val="fr-FR"/>
              </w:rPr>
            </w:pPr>
            <w:r>
              <w:rPr>
                <w:rFonts w:ascii="Gotham" w:hAnsi="Gotham"/>
                <w:sz w:val="20"/>
                <w:lang w:val="fr-FR"/>
              </w:rPr>
              <w:t>Activité établie dans le</w:t>
            </w:r>
            <w:r w:rsidR="007D7BA8" w:rsidRPr="007D7BA8">
              <w:rPr>
                <w:rFonts w:ascii="Gotham" w:hAnsi="Gotham"/>
                <w:sz w:val="20"/>
                <w:lang w:val="fr-FR"/>
              </w:rPr>
              <w:t xml:space="preserve"> secteur informel</w:t>
            </w:r>
          </w:p>
          <w:p w14:paraId="1D163CBF" w14:textId="77777777" w:rsidR="007D7BA8" w:rsidRPr="006614FF" w:rsidRDefault="006614FF" w:rsidP="006614FF">
            <w:pPr>
              <w:pStyle w:val="Paragraphedeliste"/>
              <w:numPr>
                <w:ilvl w:val="0"/>
                <w:numId w:val="40"/>
              </w:numPr>
              <w:tabs>
                <w:tab w:val="left" w:pos="1320"/>
              </w:tabs>
              <w:rPr>
                <w:rFonts w:ascii="Gotham" w:hAnsi="Gotham"/>
                <w:sz w:val="20"/>
                <w:szCs w:val="20"/>
                <w:lang w:val="fr-FR"/>
              </w:rPr>
            </w:pPr>
            <w:r>
              <w:rPr>
                <w:rFonts w:ascii="Gotham" w:hAnsi="Gotham"/>
                <w:sz w:val="20"/>
                <w:lang w:val="fr-FR"/>
              </w:rPr>
              <w:t>D</w:t>
            </w:r>
            <w:r w:rsidR="007D7BA8" w:rsidRPr="00F843DE">
              <w:rPr>
                <w:rFonts w:ascii="Gotham" w:hAnsi="Gotham"/>
                <w:sz w:val="20"/>
                <w:lang w:val="fr-FR"/>
              </w:rPr>
              <w:t>ifficulté avérée à accéder au crédit classique</w:t>
            </w:r>
          </w:p>
        </w:tc>
        <w:tc>
          <w:tcPr>
            <w:tcW w:w="2001" w:type="dxa"/>
          </w:tcPr>
          <w:p w14:paraId="79252F7E" w14:textId="77777777" w:rsidR="007D7BA8" w:rsidRPr="00B34236" w:rsidRDefault="007D7BA8" w:rsidP="00B3314C">
            <w:pPr>
              <w:jc w:val="right"/>
              <w:rPr>
                <w:rFonts w:ascii="Gotham" w:hAnsi="Gotham"/>
              </w:rPr>
            </w:pPr>
            <w:r w:rsidRPr="00B34236">
              <w:rPr>
                <w:rFonts w:ascii="Gotham" w:hAnsi="Gotham"/>
              </w:rPr>
              <w:t>5</w:t>
            </w:r>
          </w:p>
        </w:tc>
      </w:tr>
      <w:tr w:rsidR="007D7BA8" w:rsidRPr="00821471" w14:paraId="38A8300B" w14:textId="77777777" w:rsidTr="00457221">
        <w:tc>
          <w:tcPr>
            <w:tcW w:w="7621" w:type="dxa"/>
            <w:shd w:val="clear" w:color="auto" w:fill="5B9BD5" w:themeFill="accent1"/>
          </w:tcPr>
          <w:p w14:paraId="54B5C51F" w14:textId="0F822C88" w:rsidR="007D7BA8" w:rsidRPr="00F843DE" w:rsidRDefault="007D7BA8" w:rsidP="00B3314C">
            <w:pPr>
              <w:rPr>
                <w:rFonts w:ascii="Gotham" w:hAnsi="Gotham"/>
                <w:b/>
                <w:lang w:val="fr-FR"/>
              </w:rPr>
            </w:pPr>
            <w:r w:rsidRPr="00F843DE">
              <w:rPr>
                <w:rFonts w:ascii="Gotham" w:hAnsi="Gotham"/>
                <w:b/>
                <w:lang w:val="fr-FR"/>
              </w:rPr>
              <w:t>Évaluation de l'idée d</w:t>
            </w:r>
            <w:r w:rsidR="00C95E29">
              <w:rPr>
                <w:rFonts w:ascii="Gotham" w:hAnsi="Gotham"/>
                <w:b/>
                <w:lang w:val="fr-FR"/>
              </w:rPr>
              <w:t>e projet</w:t>
            </w:r>
          </w:p>
        </w:tc>
        <w:tc>
          <w:tcPr>
            <w:tcW w:w="2001" w:type="dxa"/>
            <w:shd w:val="clear" w:color="auto" w:fill="5B9BD5" w:themeFill="accent1"/>
          </w:tcPr>
          <w:p w14:paraId="5C580AEE" w14:textId="77777777" w:rsidR="007D7BA8" w:rsidRPr="00F843DE" w:rsidRDefault="007D7BA8" w:rsidP="00B3314C">
            <w:pPr>
              <w:jc w:val="right"/>
              <w:rPr>
                <w:rFonts w:ascii="Gotham" w:hAnsi="Gotham"/>
                <w:b/>
                <w:lang w:val="fr-FR"/>
              </w:rPr>
            </w:pPr>
          </w:p>
        </w:tc>
      </w:tr>
      <w:tr w:rsidR="007D7BA8" w:rsidRPr="00B34236" w14:paraId="2999DD77" w14:textId="77777777" w:rsidTr="007D7BA8">
        <w:tc>
          <w:tcPr>
            <w:tcW w:w="7621" w:type="dxa"/>
            <w:shd w:val="clear" w:color="auto" w:fill="9CC2E5" w:themeFill="accent1" w:themeFillTint="99"/>
          </w:tcPr>
          <w:p w14:paraId="2747D8D5" w14:textId="77777777" w:rsidR="007D7BA8" w:rsidRPr="00B34236" w:rsidRDefault="007D7BA8" w:rsidP="00B3314C">
            <w:pPr>
              <w:rPr>
                <w:rFonts w:ascii="Gotham" w:hAnsi="Gotham"/>
                <w:b/>
              </w:rPr>
            </w:pPr>
            <w:r w:rsidRPr="00B34236">
              <w:rPr>
                <w:rFonts w:ascii="Gotham" w:hAnsi="Gotham"/>
                <w:b/>
              </w:rPr>
              <w:t>4. Pertinence</w:t>
            </w:r>
          </w:p>
        </w:tc>
        <w:tc>
          <w:tcPr>
            <w:tcW w:w="2001" w:type="dxa"/>
            <w:shd w:val="clear" w:color="auto" w:fill="9CC2E5" w:themeFill="accent1" w:themeFillTint="99"/>
          </w:tcPr>
          <w:p w14:paraId="0A563E1F" w14:textId="77777777" w:rsidR="007D7BA8" w:rsidRPr="00B34236" w:rsidRDefault="007D7BA8" w:rsidP="00B3314C">
            <w:pPr>
              <w:jc w:val="right"/>
              <w:rPr>
                <w:rFonts w:ascii="Gotham" w:hAnsi="Gotham"/>
                <w:b/>
              </w:rPr>
            </w:pPr>
            <w:r w:rsidRPr="00B34236">
              <w:rPr>
                <w:rFonts w:ascii="Gotham" w:hAnsi="Gotham"/>
                <w:b/>
              </w:rPr>
              <w:t>10</w:t>
            </w:r>
          </w:p>
        </w:tc>
      </w:tr>
      <w:tr w:rsidR="007D7BA8" w:rsidRPr="00B34236" w14:paraId="15E7E9D9" w14:textId="77777777" w:rsidTr="007D7BA8">
        <w:tc>
          <w:tcPr>
            <w:tcW w:w="7621" w:type="dxa"/>
          </w:tcPr>
          <w:p w14:paraId="0ED1EC89" w14:textId="77777777" w:rsidR="007D7BA8" w:rsidRPr="00F843DE" w:rsidRDefault="007D7BA8" w:rsidP="00B3314C">
            <w:pPr>
              <w:rPr>
                <w:rFonts w:ascii="Gotham" w:hAnsi="Gotham"/>
                <w:lang w:val="fr-FR"/>
              </w:rPr>
            </w:pPr>
            <w:r w:rsidRPr="00F843DE">
              <w:rPr>
                <w:rFonts w:ascii="Gotham" w:hAnsi="Gotham"/>
                <w:lang w:val="fr-FR"/>
              </w:rPr>
              <w:t>4.1 La proposition est-elle pertinente par rapport aux objectifs du pro</w:t>
            </w:r>
            <w:r>
              <w:rPr>
                <w:rFonts w:ascii="Gotham" w:hAnsi="Gotham"/>
                <w:lang w:val="fr-FR"/>
              </w:rPr>
              <w:t xml:space="preserve">jet </w:t>
            </w:r>
            <w:proofErr w:type="spellStart"/>
            <w:r w:rsidRPr="00F843DE">
              <w:rPr>
                <w:rFonts w:ascii="Gotham" w:hAnsi="Gotham"/>
                <w:lang w:val="fr-FR"/>
              </w:rPr>
              <w:t>MEDSt@rts</w:t>
            </w:r>
            <w:proofErr w:type="spellEnd"/>
            <w:r w:rsidRPr="00F843DE">
              <w:rPr>
                <w:rFonts w:ascii="Gotham" w:hAnsi="Gotham"/>
                <w:lang w:val="fr-FR"/>
              </w:rPr>
              <w:t xml:space="preserve"> ?</w:t>
            </w:r>
          </w:p>
        </w:tc>
        <w:tc>
          <w:tcPr>
            <w:tcW w:w="2001" w:type="dxa"/>
          </w:tcPr>
          <w:p w14:paraId="266BF021" w14:textId="77777777" w:rsidR="007D7BA8" w:rsidRPr="00B34236" w:rsidRDefault="007D7BA8" w:rsidP="00B3314C">
            <w:pPr>
              <w:jc w:val="right"/>
              <w:rPr>
                <w:rFonts w:ascii="Gotham" w:hAnsi="Gotham"/>
              </w:rPr>
            </w:pPr>
            <w:r w:rsidRPr="00B34236">
              <w:rPr>
                <w:rFonts w:ascii="Gotham" w:hAnsi="Gotham"/>
              </w:rPr>
              <w:t>5</w:t>
            </w:r>
          </w:p>
        </w:tc>
      </w:tr>
      <w:tr w:rsidR="007D7BA8" w:rsidRPr="00B34236" w14:paraId="68A39626" w14:textId="77777777" w:rsidTr="007D7BA8">
        <w:tc>
          <w:tcPr>
            <w:tcW w:w="7621" w:type="dxa"/>
          </w:tcPr>
          <w:p w14:paraId="7D02E4B9" w14:textId="77777777" w:rsidR="007D7BA8" w:rsidRPr="00F843DE" w:rsidRDefault="007D7BA8" w:rsidP="00B3314C">
            <w:pPr>
              <w:rPr>
                <w:rFonts w:ascii="Gotham" w:hAnsi="Gotham"/>
                <w:lang w:val="fr-FR"/>
              </w:rPr>
            </w:pPr>
            <w:r w:rsidRPr="00F843DE">
              <w:rPr>
                <w:rFonts w:ascii="Gotham" w:hAnsi="Gotham"/>
                <w:lang w:val="fr-FR"/>
              </w:rPr>
              <w:t>4.2 La proposition est-elle adaptée aux besoins partic</w:t>
            </w:r>
            <w:r w:rsidR="00EF1B85">
              <w:rPr>
                <w:rFonts w:ascii="Gotham" w:hAnsi="Gotham"/>
                <w:lang w:val="fr-FR"/>
              </w:rPr>
              <w:t>uliers et aux contrainte</w:t>
            </w:r>
            <w:r>
              <w:rPr>
                <w:rFonts w:ascii="Gotham" w:hAnsi="Gotham"/>
                <w:lang w:val="fr-FR"/>
              </w:rPr>
              <w:t xml:space="preserve">s de la Tunisie </w:t>
            </w:r>
            <w:r w:rsidRPr="00F843DE">
              <w:rPr>
                <w:rFonts w:ascii="Gotham" w:hAnsi="Gotham"/>
                <w:lang w:val="fr-FR"/>
              </w:rPr>
              <w:t>?</w:t>
            </w:r>
          </w:p>
        </w:tc>
        <w:tc>
          <w:tcPr>
            <w:tcW w:w="2001" w:type="dxa"/>
          </w:tcPr>
          <w:p w14:paraId="730D8491" w14:textId="77777777" w:rsidR="007D7BA8" w:rsidRPr="00B34236" w:rsidRDefault="007D7BA8" w:rsidP="00B3314C">
            <w:pPr>
              <w:jc w:val="right"/>
              <w:rPr>
                <w:rFonts w:ascii="Gotham" w:hAnsi="Gotham"/>
              </w:rPr>
            </w:pPr>
            <w:r w:rsidRPr="00B34236">
              <w:rPr>
                <w:rFonts w:ascii="Gotham" w:hAnsi="Gotham"/>
              </w:rPr>
              <w:t>5</w:t>
            </w:r>
          </w:p>
        </w:tc>
      </w:tr>
      <w:tr w:rsidR="007D7BA8" w:rsidRPr="00B34236" w14:paraId="1F5974FA" w14:textId="77777777" w:rsidTr="007D7BA8">
        <w:tc>
          <w:tcPr>
            <w:tcW w:w="7621" w:type="dxa"/>
            <w:shd w:val="clear" w:color="auto" w:fill="9CC2E5" w:themeFill="accent1" w:themeFillTint="99"/>
          </w:tcPr>
          <w:p w14:paraId="66C42A29" w14:textId="77777777" w:rsidR="007D7BA8" w:rsidRPr="00B34236" w:rsidRDefault="007D7BA8" w:rsidP="00B3314C">
            <w:pPr>
              <w:rPr>
                <w:rFonts w:ascii="Gotham" w:hAnsi="Gotham"/>
                <w:b/>
              </w:rPr>
            </w:pPr>
            <w:r w:rsidRPr="00B34236">
              <w:rPr>
                <w:rFonts w:ascii="Gotham" w:hAnsi="Gotham"/>
                <w:b/>
              </w:rPr>
              <w:t>5. Innovation</w:t>
            </w:r>
          </w:p>
        </w:tc>
        <w:tc>
          <w:tcPr>
            <w:tcW w:w="2001" w:type="dxa"/>
            <w:shd w:val="clear" w:color="auto" w:fill="9CC2E5" w:themeFill="accent1" w:themeFillTint="99"/>
          </w:tcPr>
          <w:p w14:paraId="0E92587D" w14:textId="77777777" w:rsidR="007D7BA8" w:rsidRPr="00B34236" w:rsidRDefault="00BE2A19" w:rsidP="00B3314C">
            <w:pPr>
              <w:jc w:val="right"/>
              <w:rPr>
                <w:rFonts w:ascii="Gotham" w:hAnsi="Gotham"/>
                <w:b/>
              </w:rPr>
            </w:pPr>
            <w:r>
              <w:rPr>
                <w:rFonts w:ascii="Gotham" w:hAnsi="Gotham"/>
                <w:b/>
              </w:rPr>
              <w:t>8</w:t>
            </w:r>
          </w:p>
        </w:tc>
      </w:tr>
      <w:tr w:rsidR="007D7BA8" w:rsidRPr="00B34236" w14:paraId="24B4CC65" w14:textId="77777777" w:rsidTr="007D7BA8">
        <w:tc>
          <w:tcPr>
            <w:tcW w:w="7621" w:type="dxa"/>
          </w:tcPr>
          <w:p w14:paraId="45E94BD3" w14:textId="40B4DDED" w:rsidR="007D7BA8" w:rsidRPr="00F843DE" w:rsidRDefault="007D7BA8" w:rsidP="00B3314C">
            <w:pPr>
              <w:rPr>
                <w:rFonts w:ascii="Gotham" w:hAnsi="Gotham"/>
                <w:lang w:val="fr-FR"/>
              </w:rPr>
            </w:pPr>
            <w:r w:rsidRPr="00F843DE">
              <w:rPr>
                <w:rFonts w:ascii="Gotham" w:hAnsi="Gotham"/>
                <w:lang w:val="fr-FR"/>
              </w:rPr>
              <w:t>5.1 L'idée d</w:t>
            </w:r>
            <w:r w:rsidR="00C95E29">
              <w:rPr>
                <w:rFonts w:ascii="Gotham" w:hAnsi="Gotham"/>
                <w:lang w:val="fr-FR"/>
              </w:rPr>
              <w:t>e projet</w:t>
            </w:r>
            <w:r w:rsidRPr="00F843DE">
              <w:rPr>
                <w:rFonts w:ascii="Gotham" w:hAnsi="Gotham"/>
                <w:lang w:val="fr-FR"/>
              </w:rPr>
              <w:t xml:space="preserve"> développe-t-elle de nouvelles technologies ?</w:t>
            </w:r>
          </w:p>
          <w:p w14:paraId="220EAF8D" w14:textId="77777777" w:rsidR="007D7BA8" w:rsidRPr="00F843DE" w:rsidRDefault="007D7BA8" w:rsidP="00B3314C">
            <w:pPr>
              <w:rPr>
                <w:rFonts w:ascii="Gotham" w:hAnsi="Gotham"/>
                <w:lang w:val="fr-FR"/>
              </w:rPr>
            </w:pPr>
            <w:r w:rsidRPr="00F843DE">
              <w:rPr>
                <w:rFonts w:ascii="Gotham" w:hAnsi="Gotham"/>
                <w:lang w:val="fr-FR"/>
              </w:rPr>
              <w:t>(recherche ou développement d'un nouveau produit ou développement d'un nouveau procédé)</w:t>
            </w:r>
          </w:p>
        </w:tc>
        <w:tc>
          <w:tcPr>
            <w:tcW w:w="2001" w:type="dxa"/>
          </w:tcPr>
          <w:p w14:paraId="28717C28" w14:textId="77777777" w:rsidR="007D7BA8" w:rsidRPr="00B34236" w:rsidRDefault="00BE2A19" w:rsidP="00B3314C">
            <w:pPr>
              <w:jc w:val="right"/>
              <w:rPr>
                <w:rFonts w:ascii="Gotham" w:hAnsi="Gotham"/>
              </w:rPr>
            </w:pPr>
            <w:r>
              <w:rPr>
                <w:rFonts w:ascii="Gotham" w:hAnsi="Gotham"/>
              </w:rPr>
              <w:t>4</w:t>
            </w:r>
          </w:p>
        </w:tc>
      </w:tr>
      <w:tr w:rsidR="007D7BA8" w:rsidRPr="00B34236" w14:paraId="6F08A891" w14:textId="77777777" w:rsidTr="007D7BA8">
        <w:tc>
          <w:tcPr>
            <w:tcW w:w="7621" w:type="dxa"/>
          </w:tcPr>
          <w:p w14:paraId="47120B91" w14:textId="7663677C" w:rsidR="007D7BA8" w:rsidRPr="00F843DE" w:rsidRDefault="007D7BA8" w:rsidP="00B3314C">
            <w:pPr>
              <w:rPr>
                <w:rFonts w:ascii="Gotham" w:hAnsi="Gotham"/>
                <w:lang w:val="fr-FR"/>
              </w:rPr>
            </w:pPr>
            <w:r w:rsidRPr="00F843DE">
              <w:rPr>
                <w:rFonts w:ascii="Gotham" w:hAnsi="Gotham"/>
                <w:lang w:val="fr-FR"/>
              </w:rPr>
              <w:t>5.2 L'idée d</w:t>
            </w:r>
            <w:r w:rsidR="00C95E29">
              <w:rPr>
                <w:rFonts w:ascii="Gotham" w:hAnsi="Gotham"/>
                <w:lang w:val="fr-FR"/>
              </w:rPr>
              <w:t>e projet</w:t>
            </w:r>
            <w:r w:rsidRPr="00F843DE">
              <w:rPr>
                <w:rFonts w:ascii="Gotham" w:hAnsi="Gotham"/>
                <w:lang w:val="fr-FR"/>
              </w:rPr>
              <w:t xml:space="preserve"> vise-t-elle à utiliser une stratégie d'éco-innovation ou peut-elle être considérée comme une </w:t>
            </w:r>
            <w:proofErr w:type="spellStart"/>
            <w:r w:rsidRPr="00F843DE">
              <w:rPr>
                <w:rFonts w:ascii="Gotham" w:hAnsi="Gotham"/>
                <w:lang w:val="fr-FR"/>
              </w:rPr>
              <w:t>éco-entreprise</w:t>
            </w:r>
            <w:proofErr w:type="spellEnd"/>
            <w:r w:rsidRPr="00F843DE">
              <w:rPr>
                <w:rFonts w:ascii="Gotham" w:hAnsi="Gotham"/>
                <w:lang w:val="fr-FR"/>
              </w:rPr>
              <w:t xml:space="preserve"> ?</w:t>
            </w:r>
          </w:p>
        </w:tc>
        <w:tc>
          <w:tcPr>
            <w:tcW w:w="2001" w:type="dxa"/>
          </w:tcPr>
          <w:p w14:paraId="1A52A174" w14:textId="77777777" w:rsidR="007D7BA8" w:rsidRPr="00B34236" w:rsidRDefault="00BE2A19" w:rsidP="00B3314C">
            <w:pPr>
              <w:jc w:val="right"/>
              <w:rPr>
                <w:rFonts w:ascii="Gotham" w:hAnsi="Gotham"/>
              </w:rPr>
            </w:pPr>
            <w:r>
              <w:rPr>
                <w:rFonts w:ascii="Gotham" w:hAnsi="Gotham"/>
              </w:rPr>
              <w:t>4</w:t>
            </w:r>
          </w:p>
        </w:tc>
      </w:tr>
      <w:tr w:rsidR="007D7BA8" w:rsidRPr="00B34236" w14:paraId="3A7833F8" w14:textId="77777777" w:rsidTr="007D7BA8">
        <w:tc>
          <w:tcPr>
            <w:tcW w:w="7621" w:type="dxa"/>
            <w:shd w:val="clear" w:color="auto" w:fill="9CC2E5" w:themeFill="accent1" w:themeFillTint="99"/>
          </w:tcPr>
          <w:p w14:paraId="3A37C32E" w14:textId="77777777" w:rsidR="007D7BA8" w:rsidRPr="00B34236" w:rsidRDefault="007D7BA8" w:rsidP="00B3314C">
            <w:pPr>
              <w:rPr>
                <w:rFonts w:ascii="Gotham" w:hAnsi="Gotham"/>
                <w:b/>
              </w:rPr>
            </w:pPr>
            <w:r w:rsidRPr="00B34236">
              <w:rPr>
                <w:rFonts w:ascii="Gotham" w:hAnsi="Gotham"/>
                <w:b/>
              </w:rPr>
              <w:t xml:space="preserve">6. </w:t>
            </w:r>
            <w:proofErr w:type="spellStart"/>
            <w:r w:rsidRPr="00B34236">
              <w:rPr>
                <w:rFonts w:ascii="Gotham" w:hAnsi="Gotham"/>
                <w:b/>
              </w:rPr>
              <w:t>Durabilité</w:t>
            </w:r>
            <w:proofErr w:type="spellEnd"/>
            <w:r>
              <w:rPr>
                <w:rFonts w:ascii="Gotham" w:hAnsi="Gotham"/>
                <w:b/>
              </w:rPr>
              <w:t xml:space="preserve"> </w:t>
            </w:r>
            <w:r w:rsidRPr="00B34236">
              <w:rPr>
                <w:rFonts w:ascii="Gotham" w:hAnsi="Gotham"/>
                <w:b/>
              </w:rPr>
              <w:t xml:space="preserve">du </w:t>
            </w:r>
            <w:proofErr w:type="spellStart"/>
            <w:r w:rsidRPr="00B34236">
              <w:rPr>
                <w:rFonts w:ascii="Gotham" w:hAnsi="Gotham"/>
                <w:b/>
              </w:rPr>
              <w:t>projet</w:t>
            </w:r>
            <w:proofErr w:type="spellEnd"/>
          </w:p>
        </w:tc>
        <w:tc>
          <w:tcPr>
            <w:tcW w:w="2001" w:type="dxa"/>
            <w:shd w:val="clear" w:color="auto" w:fill="9CC2E5" w:themeFill="accent1" w:themeFillTint="99"/>
          </w:tcPr>
          <w:p w14:paraId="084782F9" w14:textId="77777777" w:rsidR="007D7BA8" w:rsidRPr="00B34236" w:rsidRDefault="007D7BA8" w:rsidP="00BE2A19">
            <w:pPr>
              <w:jc w:val="right"/>
              <w:rPr>
                <w:rFonts w:ascii="Gotham" w:hAnsi="Gotham"/>
                <w:b/>
              </w:rPr>
            </w:pPr>
            <w:r w:rsidRPr="00B34236">
              <w:rPr>
                <w:rFonts w:ascii="Gotham" w:hAnsi="Gotham"/>
                <w:b/>
              </w:rPr>
              <w:t>1</w:t>
            </w:r>
            <w:r w:rsidR="00BE2A19">
              <w:rPr>
                <w:rFonts w:ascii="Gotham" w:hAnsi="Gotham"/>
                <w:b/>
              </w:rPr>
              <w:t>2</w:t>
            </w:r>
          </w:p>
        </w:tc>
      </w:tr>
      <w:tr w:rsidR="007D7BA8" w:rsidRPr="00B34236" w14:paraId="74407E4C" w14:textId="77777777" w:rsidTr="007D7BA8">
        <w:tc>
          <w:tcPr>
            <w:tcW w:w="7621" w:type="dxa"/>
          </w:tcPr>
          <w:p w14:paraId="306E7CB3" w14:textId="77777777" w:rsidR="007D7BA8" w:rsidRPr="00F843DE" w:rsidRDefault="007D7BA8" w:rsidP="00B3314C">
            <w:pPr>
              <w:rPr>
                <w:rFonts w:ascii="Gotham" w:hAnsi="Gotham"/>
                <w:lang w:val="fr-FR"/>
              </w:rPr>
            </w:pPr>
            <w:r w:rsidRPr="00F843DE">
              <w:rPr>
                <w:rFonts w:ascii="Gotham" w:hAnsi="Gotham"/>
                <w:lang w:val="fr-FR"/>
              </w:rPr>
              <w:t>6.1 Le projet est- il susceptible d'avoir un impact tangible ?</w:t>
            </w:r>
            <w:r w:rsidRPr="00F843DE">
              <w:rPr>
                <w:rFonts w:ascii="Gotham" w:hAnsi="Gotham"/>
                <w:lang w:val="fr-FR"/>
              </w:rPr>
              <w:tab/>
            </w:r>
          </w:p>
        </w:tc>
        <w:tc>
          <w:tcPr>
            <w:tcW w:w="2001" w:type="dxa"/>
          </w:tcPr>
          <w:p w14:paraId="19B29D12" w14:textId="77777777" w:rsidR="007D7BA8" w:rsidRPr="00B34236" w:rsidRDefault="00BE2A19" w:rsidP="00B3314C">
            <w:pPr>
              <w:jc w:val="right"/>
              <w:rPr>
                <w:rFonts w:ascii="Gotham" w:hAnsi="Gotham"/>
              </w:rPr>
            </w:pPr>
            <w:r>
              <w:rPr>
                <w:rFonts w:ascii="Gotham" w:hAnsi="Gotham"/>
              </w:rPr>
              <w:t>4</w:t>
            </w:r>
          </w:p>
        </w:tc>
      </w:tr>
      <w:tr w:rsidR="007D7BA8" w:rsidRPr="00B34236" w14:paraId="434C2FC9" w14:textId="77777777" w:rsidTr="007D7BA8">
        <w:tc>
          <w:tcPr>
            <w:tcW w:w="7621" w:type="dxa"/>
          </w:tcPr>
          <w:p w14:paraId="693A23BE" w14:textId="77777777" w:rsidR="007D7BA8" w:rsidRPr="00F843DE" w:rsidRDefault="007D7BA8" w:rsidP="00BE2A19">
            <w:pPr>
              <w:rPr>
                <w:rFonts w:ascii="Gotham" w:hAnsi="Gotham"/>
                <w:lang w:val="fr-FR"/>
              </w:rPr>
            </w:pPr>
            <w:r w:rsidRPr="00F843DE">
              <w:rPr>
                <w:rFonts w:ascii="Gotham" w:hAnsi="Gotham"/>
                <w:lang w:val="fr-FR"/>
              </w:rPr>
              <w:t>6.2 Le projet est-il susceptible d'avoir des effets multip</w:t>
            </w:r>
            <w:r>
              <w:rPr>
                <w:rFonts w:ascii="Gotham" w:hAnsi="Gotham"/>
                <w:lang w:val="fr-FR"/>
              </w:rPr>
              <w:t>licateurs</w:t>
            </w:r>
            <w:r w:rsidRPr="00F843DE">
              <w:rPr>
                <w:rFonts w:ascii="Gotham" w:hAnsi="Gotham"/>
                <w:lang w:val="fr-FR"/>
              </w:rPr>
              <w:t xml:space="preserve">, </w:t>
            </w:r>
            <w:r w:rsidR="00BE2A19">
              <w:rPr>
                <w:rFonts w:ascii="Gotham" w:hAnsi="Gotham"/>
                <w:lang w:val="fr-FR"/>
              </w:rPr>
              <w:t xml:space="preserve">la possibilité de reproduction, </w:t>
            </w:r>
            <w:r w:rsidRPr="00F843DE">
              <w:rPr>
                <w:rFonts w:ascii="Gotham" w:hAnsi="Gotham"/>
                <w:lang w:val="fr-FR"/>
              </w:rPr>
              <w:t xml:space="preserve"> l'extension, la valorisation des expériences et le partage des connaissances ?</w:t>
            </w:r>
            <w:r w:rsidRPr="00F843DE">
              <w:rPr>
                <w:rFonts w:ascii="Gotham" w:hAnsi="Gotham"/>
                <w:lang w:val="fr-FR"/>
              </w:rPr>
              <w:tab/>
            </w:r>
          </w:p>
        </w:tc>
        <w:tc>
          <w:tcPr>
            <w:tcW w:w="2001" w:type="dxa"/>
          </w:tcPr>
          <w:p w14:paraId="767A0CDB" w14:textId="77777777" w:rsidR="007D7BA8" w:rsidRPr="00B34236" w:rsidRDefault="00BE2A19" w:rsidP="00B3314C">
            <w:pPr>
              <w:jc w:val="right"/>
              <w:rPr>
                <w:rFonts w:ascii="Gotham" w:hAnsi="Gotham"/>
              </w:rPr>
            </w:pPr>
            <w:r>
              <w:rPr>
                <w:rFonts w:ascii="Gotham" w:hAnsi="Gotham"/>
              </w:rPr>
              <w:t>4</w:t>
            </w:r>
          </w:p>
        </w:tc>
      </w:tr>
      <w:tr w:rsidR="007D7BA8" w:rsidRPr="00B34236" w14:paraId="3BBCC1AA" w14:textId="77777777" w:rsidTr="007D7BA8">
        <w:tc>
          <w:tcPr>
            <w:tcW w:w="7621" w:type="dxa"/>
          </w:tcPr>
          <w:p w14:paraId="5CD2002B" w14:textId="77777777" w:rsidR="007D7BA8" w:rsidRPr="00B34236" w:rsidRDefault="007D7BA8" w:rsidP="00B3314C">
            <w:pPr>
              <w:rPr>
                <w:rFonts w:ascii="Gotham" w:hAnsi="Gotham"/>
              </w:rPr>
            </w:pPr>
            <w:r w:rsidRPr="00F843DE">
              <w:rPr>
                <w:rFonts w:ascii="Gotham" w:hAnsi="Gotham"/>
                <w:lang w:val="fr-FR"/>
              </w:rPr>
              <w:t xml:space="preserve">6.3 Est-ce que les résultats attendus du projet </w:t>
            </w:r>
            <w:r>
              <w:rPr>
                <w:rFonts w:ascii="Gotham" w:hAnsi="Gotham"/>
                <w:lang w:val="fr-FR"/>
              </w:rPr>
              <w:t>proposé</w:t>
            </w:r>
            <w:r w:rsidRPr="00F843DE">
              <w:rPr>
                <w:rFonts w:ascii="Gotham" w:hAnsi="Gotham"/>
                <w:lang w:val="fr-FR"/>
              </w:rPr>
              <w:t xml:space="preserve"> sont durables ? </w:t>
            </w:r>
            <w:r>
              <w:rPr>
                <w:rFonts w:ascii="Gotham" w:hAnsi="Gotham"/>
              </w:rPr>
              <w:t xml:space="preserve">(par </w:t>
            </w:r>
            <w:proofErr w:type="spellStart"/>
            <w:r>
              <w:rPr>
                <w:rFonts w:ascii="Gotham" w:hAnsi="Gotham"/>
              </w:rPr>
              <w:t>exemple</w:t>
            </w:r>
            <w:proofErr w:type="spellEnd"/>
            <w:r>
              <w:rPr>
                <w:rFonts w:ascii="Gotham" w:hAnsi="Gotham"/>
              </w:rPr>
              <w:t xml:space="preserve"> </w:t>
            </w:r>
            <w:proofErr w:type="spellStart"/>
            <w:r w:rsidRPr="00B34236">
              <w:rPr>
                <w:rFonts w:ascii="Gotham" w:hAnsi="Gotham"/>
              </w:rPr>
              <w:t>sur</w:t>
            </w:r>
            <w:proofErr w:type="spellEnd"/>
            <w:r w:rsidRPr="00B34236">
              <w:rPr>
                <w:rFonts w:ascii="Gotham" w:hAnsi="Gotham"/>
              </w:rPr>
              <w:t xml:space="preserve"> le plan financier, </w:t>
            </w:r>
            <w:proofErr w:type="spellStart"/>
            <w:r w:rsidRPr="00B34236">
              <w:rPr>
                <w:rFonts w:ascii="Gotham" w:hAnsi="Gotham"/>
              </w:rPr>
              <w:t>environnemental</w:t>
            </w:r>
            <w:proofErr w:type="spellEnd"/>
            <w:r w:rsidRPr="00B34236">
              <w:rPr>
                <w:rFonts w:ascii="Gotham" w:hAnsi="Gotham"/>
              </w:rPr>
              <w:t>, etc.)</w:t>
            </w:r>
          </w:p>
        </w:tc>
        <w:tc>
          <w:tcPr>
            <w:tcW w:w="2001" w:type="dxa"/>
          </w:tcPr>
          <w:p w14:paraId="7F5D5CC4" w14:textId="77777777" w:rsidR="007D7BA8" w:rsidRPr="00B34236" w:rsidRDefault="00BE2A19" w:rsidP="00B3314C">
            <w:pPr>
              <w:jc w:val="right"/>
              <w:rPr>
                <w:rFonts w:ascii="Gotham" w:hAnsi="Gotham"/>
              </w:rPr>
            </w:pPr>
            <w:r>
              <w:rPr>
                <w:rFonts w:ascii="Gotham" w:hAnsi="Gotham"/>
              </w:rPr>
              <w:t>4</w:t>
            </w:r>
          </w:p>
        </w:tc>
      </w:tr>
      <w:tr w:rsidR="007D7BA8" w:rsidRPr="00B34236" w14:paraId="4804242A" w14:textId="77777777" w:rsidTr="00B3314C">
        <w:tc>
          <w:tcPr>
            <w:tcW w:w="7621" w:type="dxa"/>
            <w:shd w:val="clear" w:color="auto" w:fill="9CC2E5" w:themeFill="accent1" w:themeFillTint="99"/>
          </w:tcPr>
          <w:p w14:paraId="535E7757" w14:textId="77777777" w:rsidR="007D7BA8" w:rsidRPr="00F843DE" w:rsidRDefault="007D7BA8" w:rsidP="00B3314C">
            <w:pPr>
              <w:jc w:val="both"/>
              <w:rPr>
                <w:rFonts w:ascii="Gotham" w:hAnsi="Gotham"/>
                <w:b/>
                <w:lang w:val="fr-FR"/>
              </w:rPr>
            </w:pPr>
            <w:r w:rsidRPr="00F843DE">
              <w:rPr>
                <w:rFonts w:ascii="Gotham" w:hAnsi="Gotham"/>
                <w:b/>
                <w:lang w:val="fr-FR"/>
              </w:rPr>
              <w:t>7. Plan financier, rapport coût-efficacité du projet et rentabilité</w:t>
            </w:r>
          </w:p>
        </w:tc>
        <w:tc>
          <w:tcPr>
            <w:tcW w:w="2001" w:type="dxa"/>
            <w:shd w:val="clear" w:color="auto" w:fill="9CC2E5" w:themeFill="accent1" w:themeFillTint="99"/>
          </w:tcPr>
          <w:p w14:paraId="6A15239D" w14:textId="77777777" w:rsidR="007D7BA8" w:rsidRPr="00B34236" w:rsidRDefault="00BE2A19" w:rsidP="00B3314C">
            <w:pPr>
              <w:jc w:val="right"/>
              <w:rPr>
                <w:rFonts w:ascii="Gotham" w:hAnsi="Gotham"/>
                <w:b/>
              </w:rPr>
            </w:pPr>
            <w:r>
              <w:rPr>
                <w:rFonts w:ascii="Gotham" w:hAnsi="Gotham"/>
                <w:b/>
              </w:rPr>
              <w:t>12</w:t>
            </w:r>
          </w:p>
        </w:tc>
      </w:tr>
      <w:tr w:rsidR="007D7BA8" w:rsidRPr="00B34236" w14:paraId="3B6C143B" w14:textId="77777777" w:rsidTr="00B3314C">
        <w:tc>
          <w:tcPr>
            <w:tcW w:w="7621" w:type="dxa"/>
          </w:tcPr>
          <w:p w14:paraId="61EC28D6" w14:textId="77777777" w:rsidR="007D7BA8" w:rsidRPr="00F843DE" w:rsidRDefault="007D7BA8" w:rsidP="00B3314C">
            <w:pPr>
              <w:jc w:val="both"/>
              <w:rPr>
                <w:rFonts w:ascii="Gotham" w:hAnsi="Gotham"/>
                <w:lang w:val="fr-FR"/>
              </w:rPr>
            </w:pPr>
            <w:r w:rsidRPr="00F843DE">
              <w:rPr>
                <w:rFonts w:ascii="Gotham" w:hAnsi="Gotham"/>
                <w:lang w:val="fr-FR"/>
              </w:rPr>
              <w:t>7.1 L'estimation des coûts est-elle cohérente avec la description des activités ?</w:t>
            </w:r>
          </w:p>
        </w:tc>
        <w:tc>
          <w:tcPr>
            <w:tcW w:w="2001" w:type="dxa"/>
          </w:tcPr>
          <w:p w14:paraId="3BE781D1" w14:textId="77777777" w:rsidR="007D7BA8" w:rsidRPr="00B34236" w:rsidRDefault="00BE2A19" w:rsidP="00B3314C">
            <w:pPr>
              <w:jc w:val="right"/>
              <w:rPr>
                <w:rFonts w:ascii="Gotham" w:hAnsi="Gotham"/>
              </w:rPr>
            </w:pPr>
            <w:r>
              <w:rPr>
                <w:rFonts w:ascii="Gotham" w:hAnsi="Gotham"/>
              </w:rPr>
              <w:t>4</w:t>
            </w:r>
          </w:p>
        </w:tc>
      </w:tr>
      <w:tr w:rsidR="007D7BA8" w:rsidRPr="00B34236" w14:paraId="484A7674" w14:textId="77777777" w:rsidTr="00B3314C">
        <w:tc>
          <w:tcPr>
            <w:tcW w:w="7621" w:type="dxa"/>
          </w:tcPr>
          <w:p w14:paraId="3C50E517" w14:textId="77777777" w:rsidR="007D7BA8" w:rsidRPr="00F843DE" w:rsidRDefault="007D7BA8" w:rsidP="00B3314C">
            <w:pPr>
              <w:jc w:val="both"/>
              <w:rPr>
                <w:rFonts w:ascii="Gotham" w:hAnsi="Gotham"/>
                <w:lang w:val="fr-FR"/>
              </w:rPr>
            </w:pPr>
            <w:r w:rsidRPr="00F843DE">
              <w:rPr>
                <w:rFonts w:ascii="Gotham" w:hAnsi="Gotham"/>
                <w:lang w:val="fr-FR"/>
              </w:rPr>
              <w:t>7.2 Le rapport entre les coûts estimés et les résultats est-il satisfaisant ?</w:t>
            </w:r>
          </w:p>
        </w:tc>
        <w:tc>
          <w:tcPr>
            <w:tcW w:w="2001" w:type="dxa"/>
          </w:tcPr>
          <w:p w14:paraId="06716C0A" w14:textId="77777777" w:rsidR="007D7BA8" w:rsidRPr="00B34236" w:rsidRDefault="00BE2A19" w:rsidP="00B3314C">
            <w:pPr>
              <w:jc w:val="right"/>
              <w:rPr>
                <w:rFonts w:ascii="Gotham" w:hAnsi="Gotham"/>
              </w:rPr>
            </w:pPr>
            <w:r>
              <w:rPr>
                <w:rFonts w:ascii="Gotham" w:hAnsi="Gotham"/>
              </w:rPr>
              <w:t>4</w:t>
            </w:r>
          </w:p>
        </w:tc>
      </w:tr>
      <w:tr w:rsidR="007D7BA8" w:rsidRPr="00B34236" w14:paraId="0DB9FB19" w14:textId="77777777" w:rsidTr="00B3314C">
        <w:tc>
          <w:tcPr>
            <w:tcW w:w="7621" w:type="dxa"/>
          </w:tcPr>
          <w:p w14:paraId="6BAF0A2B" w14:textId="77777777" w:rsidR="007D7BA8" w:rsidRPr="00F843DE" w:rsidRDefault="007D7BA8" w:rsidP="00B3314C">
            <w:pPr>
              <w:jc w:val="both"/>
              <w:rPr>
                <w:rFonts w:ascii="Gotham" w:hAnsi="Gotham"/>
                <w:lang w:val="fr-FR"/>
              </w:rPr>
            </w:pPr>
            <w:r w:rsidRPr="00F843DE">
              <w:rPr>
                <w:rFonts w:ascii="Gotham" w:hAnsi="Gotham"/>
                <w:lang w:val="fr-FR"/>
              </w:rPr>
              <w:t>7.3 Le plan financier démontre-t-il une rentabilité suffisante du projet ?</w:t>
            </w:r>
          </w:p>
        </w:tc>
        <w:tc>
          <w:tcPr>
            <w:tcW w:w="2001" w:type="dxa"/>
          </w:tcPr>
          <w:p w14:paraId="3525FF25" w14:textId="77777777" w:rsidR="007D7BA8" w:rsidRPr="00B34236" w:rsidRDefault="00BE2A19" w:rsidP="00B3314C">
            <w:pPr>
              <w:jc w:val="right"/>
              <w:rPr>
                <w:rFonts w:ascii="Gotham" w:hAnsi="Gotham"/>
              </w:rPr>
            </w:pPr>
            <w:r>
              <w:rPr>
                <w:rFonts w:ascii="Gotham" w:hAnsi="Gotham"/>
              </w:rPr>
              <w:t>4</w:t>
            </w:r>
          </w:p>
        </w:tc>
      </w:tr>
      <w:tr w:rsidR="00457221" w:rsidRPr="00B34236" w14:paraId="60288151" w14:textId="77777777" w:rsidTr="00457221">
        <w:tc>
          <w:tcPr>
            <w:tcW w:w="7621" w:type="dxa"/>
            <w:shd w:val="clear" w:color="auto" w:fill="5B9BD5" w:themeFill="accent1"/>
          </w:tcPr>
          <w:p w14:paraId="32E29A97" w14:textId="77777777" w:rsidR="00457221" w:rsidRPr="00457221" w:rsidRDefault="00457221" w:rsidP="00457221">
            <w:pPr>
              <w:jc w:val="both"/>
              <w:rPr>
                <w:rFonts w:ascii="Gotham" w:hAnsi="Gotham"/>
                <w:b/>
                <w:lang w:val="fr-FR"/>
              </w:rPr>
            </w:pPr>
            <w:r w:rsidRPr="00457221">
              <w:rPr>
                <w:rFonts w:ascii="Gotham" w:hAnsi="Gotham"/>
                <w:b/>
                <w:lang w:val="fr-FR"/>
              </w:rPr>
              <w:t xml:space="preserve">Score total maximum </w:t>
            </w:r>
            <w:r w:rsidRPr="00457221">
              <w:rPr>
                <w:rFonts w:ascii="Gotham" w:hAnsi="Gotham"/>
                <w:b/>
                <w:lang w:val="fr-FR"/>
              </w:rPr>
              <w:tab/>
            </w:r>
          </w:p>
        </w:tc>
        <w:tc>
          <w:tcPr>
            <w:tcW w:w="2001" w:type="dxa"/>
            <w:shd w:val="clear" w:color="auto" w:fill="5B9BD5" w:themeFill="accent1"/>
          </w:tcPr>
          <w:p w14:paraId="3A5168A6" w14:textId="77777777" w:rsidR="00457221" w:rsidRPr="00457221" w:rsidRDefault="00457221" w:rsidP="00B3314C">
            <w:pPr>
              <w:jc w:val="right"/>
              <w:rPr>
                <w:rFonts w:ascii="Gotham" w:hAnsi="Gotham"/>
                <w:b/>
                <w:lang w:val="fr-FR"/>
              </w:rPr>
            </w:pPr>
            <w:r w:rsidRPr="00457221">
              <w:rPr>
                <w:rFonts w:ascii="Gotham" w:hAnsi="Gotham"/>
                <w:b/>
                <w:lang w:val="fr-FR"/>
              </w:rPr>
              <w:t>80</w:t>
            </w:r>
          </w:p>
        </w:tc>
      </w:tr>
    </w:tbl>
    <w:p w14:paraId="0CF5F88A" w14:textId="77777777" w:rsidR="007D7BA8" w:rsidRPr="00F843DE" w:rsidRDefault="007D7BA8" w:rsidP="007D7BA8">
      <w:pPr>
        <w:jc w:val="both"/>
        <w:rPr>
          <w:rFonts w:ascii="Gotham" w:hAnsi="Gotham"/>
          <w:lang w:val="fr-FR"/>
        </w:rPr>
      </w:pPr>
    </w:p>
    <w:p w14:paraId="534C8020" w14:textId="77777777" w:rsidR="009A6E00" w:rsidRPr="00F843DE" w:rsidRDefault="009A6E00" w:rsidP="00BE2A19">
      <w:pPr>
        <w:jc w:val="both"/>
        <w:rPr>
          <w:rFonts w:ascii="Gotham" w:hAnsi="Gotham"/>
          <w:lang w:val="fr-FR"/>
        </w:rPr>
      </w:pPr>
      <w:r>
        <w:rPr>
          <w:rFonts w:ascii="Gotham" w:hAnsi="Gotham"/>
          <w:lang w:val="fr-FR"/>
        </w:rPr>
        <w:lastRenderedPageBreak/>
        <w:t>U</w:t>
      </w:r>
      <w:r w:rsidRPr="00F843DE">
        <w:rPr>
          <w:rFonts w:ascii="Gotham" w:hAnsi="Gotham"/>
          <w:lang w:val="fr-FR"/>
        </w:rPr>
        <w:t xml:space="preserve">n nombre maximum de </w:t>
      </w:r>
      <w:r w:rsidRPr="009A6E00">
        <w:rPr>
          <w:rFonts w:ascii="Gotham" w:hAnsi="Gotham"/>
          <w:bCs/>
          <w:lang w:val="fr-FR"/>
        </w:rPr>
        <w:t>25 participants</w:t>
      </w:r>
      <w:r w:rsidRPr="009A6E00">
        <w:rPr>
          <w:rFonts w:ascii="Gotham" w:hAnsi="Gotham"/>
          <w:lang w:val="fr-FR"/>
        </w:rPr>
        <w:t xml:space="preserve"> </w:t>
      </w:r>
      <w:r w:rsidRPr="00F843DE">
        <w:rPr>
          <w:rFonts w:ascii="Gotham" w:hAnsi="Gotham"/>
          <w:lang w:val="fr-FR"/>
        </w:rPr>
        <w:t xml:space="preserve">sera sélectionné, et jusqu'à un maximum de 5 autres seront considérés comme une réserve en cas de désistement </w:t>
      </w:r>
      <w:r w:rsidR="00BE2A19" w:rsidRPr="00D17186">
        <w:rPr>
          <w:rFonts w:ascii="Gotham" w:hAnsi="Gotham"/>
          <w:lang w:val="fr-FR"/>
        </w:rPr>
        <w:t>de candidats sélectionnés</w:t>
      </w:r>
      <w:r w:rsidRPr="00D17186">
        <w:rPr>
          <w:rFonts w:ascii="Gotham" w:hAnsi="Gotham"/>
          <w:lang w:val="fr-FR"/>
        </w:rPr>
        <w:t>. L'</w:t>
      </w:r>
      <w:r w:rsidRPr="00D17186">
        <w:rPr>
          <w:rFonts w:ascii="Gotham" w:hAnsi="Gotham" w:hint="eastAsia"/>
          <w:lang w:val="fr-FR"/>
        </w:rPr>
        <w:t>é</w:t>
      </w:r>
      <w:r w:rsidRPr="00D17186">
        <w:rPr>
          <w:rFonts w:ascii="Gotham" w:hAnsi="Gotham"/>
          <w:lang w:val="fr-FR"/>
        </w:rPr>
        <w:t>valuation garantira l'</w:t>
      </w:r>
      <w:r w:rsidRPr="00D17186">
        <w:rPr>
          <w:rFonts w:ascii="Gotham" w:hAnsi="Gotham" w:hint="eastAsia"/>
          <w:lang w:val="fr-FR"/>
        </w:rPr>
        <w:t>é</w:t>
      </w:r>
      <w:r w:rsidRPr="00D17186">
        <w:rPr>
          <w:rFonts w:ascii="Gotham" w:hAnsi="Gotham"/>
          <w:lang w:val="fr-FR"/>
        </w:rPr>
        <w:t>galit</w:t>
      </w:r>
      <w:r w:rsidRPr="00D17186">
        <w:rPr>
          <w:rFonts w:ascii="Gotham" w:hAnsi="Gotham" w:hint="eastAsia"/>
          <w:lang w:val="fr-FR"/>
        </w:rPr>
        <w:t>é</w:t>
      </w:r>
      <w:r w:rsidRPr="00D17186">
        <w:rPr>
          <w:rFonts w:ascii="Gotham" w:hAnsi="Gotham"/>
          <w:lang w:val="fr-FR"/>
        </w:rPr>
        <w:t xml:space="preserve"> entre hommes et femmes</w:t>
      </w:r>
      <w:r w:rsidR="00BE2A19" w:rsidRPr="00D17186">
        <w:rPr>
          <w:rFonts w:ascii="Gotham" w:hAnsi="Gotham"/>
          <w:lang w:val="fr-FR"/>
        </w:rPr>
        <w:t xml:space="preserve"> et l’égalité des chances en général</w:t>
      </w:r>
      <w:r w:rsidRPr="00D17186">
        <w:rPr>
          <w:rFonts w:ascii="Gotham" w:hAnsi="Gotham"/>
          <w:lang w:val="fr-FR"/>
        </w:rPr>
        <w:t>.</w:t>
      </w:r>
    </w:p>
    <w:p w14:paraId="38DC3C18" w14:textId="77777777" w:rsidR="009A6E00" w:rsidRPr="00F843DE" w:rsidRDefault="009A6E00" w:rsidP="009A6E00">
      <w:pPr>
        <w:jc w:val="both"/>
        <w:rPr>
          <w:rFonts w:ascii="Gotham" w:hAnsi="Gotham"/>
          <w:lang w:val="fr-FR"/>
        </w:rPr>
      </w:pPr>
    </w:p>
    <w:p w14:paraId="73FA30D8" w14:textId="77777777" w:rsidR="009A6E00" w:rsidRPr="00F843DE" w:rsidRDefault="009A6E00" w:rsidP="009A6E00">
      <w:pPr>
        <w:jc w:val="both"/>
        <w:rPr>
          <w:rFonts w:ascii="Gotham" w:hAnsi="Gotham"/>
          <w:b/>
          <w:lang w:val="fr-FR"/>
        </w:rPr>
      </w:pPr>
      <w:r w:rsidRPr="00F843DE">
        <w:rPr>
          <w:rFonts w:ascii="Gotham" w:hAnsi="Gotham"/>
          <w:b/>
          <w:lang w:val="fr-FR"/>
        </w:rPr>
        <w:t>Entretien</w:t>
      </w:r>
      <w:r>
        <w:rPr>
          <w:rFonts w:ascii="Gotham" w:hAnsi="Gotham"/>
          <w:b/>
          <w:lang w:val="fr-FR"/>
        </w:rPr>
        <w:t>s</w:t>
      </w:r>
    </w:p>
    <w:p w14:paraId="6030BD49" w14:textId="77777777" w:rsidR="00A778B3" w:rsidRPr="00D17186" w:rsidRDefault="009A6E00" w:rsidP="00A778B3">
      <w:pPr>
        <w:jc w:val="both"/>
        <w:rPr>
          <w:rFonts w:ascii="Gotham" w:hAnsi="Gotham"/>
          <w:lang w:val="fr-FR"/>
        </w:rPr>
      </w:pPr>
      <w:r w:rsidRPr="00F843DE">
        <w:rPr>
          <w:rFonts w:ascii="Gotham" w:hAnsi="Gotham"/>
          <w:lang w:val="fr-FR"/>
        </w:rPr>
        <w:t xml:space="preserve">Les candidats ayant obtenu au moins 50 points sur 80 seront convoqués à un entretien dans le but </w:t>
      </w:r>
      <w:r w:rsidRPr="00D17186">
        <w:rPr>
          <w:rFonts w:ascii="Gotham" w:hAnsi="Gotham"/>
          <w:lang w:val="fr-FR"/>
        </w:rPr>
        <w:t xml:space="preserve">d'évaluer </w:t>
      </w:r>
      <w:r w:rsidR="008C6F24" w:rsidRPr="00D17186">
        <w:rPr>
          <w:rFonts w:ascii="Gotham" w:hAnsi="Gotham"/>
          <w:lang w:val="fr-FR"/>
        </w:rPr>
        <w:t>leur</w:t>
      </w:r>
      <w:r w:rsidRPr="00D17186">
        <w:rPr>
          <w:rFonts w:ascii="Gotham" w:hAnsi="Gotham"/>
          <w:lang w:val="fr-FR"/>
        </w:rPr>
        <w:t>s motivations, a</w:t>
      </w:r>
      <w:r w:rsidR="00A778B3" w:rsidRPr="00D17186">
        <w:rPr>
          <w:rFonts w:ascii="Gotham" w:hAnsi="Gotham"/>
          <w:lang w:val="fr-FR"/>
        </w:rPr>
        <w:t>t</w:t>
      </w:r>
      <w:r w:rsidRPr="00D17186">
        <w:rPr>
          <w:rFonts w:ascii="Gotham" w:hAnsi="Gotham"/>
          <w:lang w:val="fr-FR"/>
        </w:rPr>
        <w:t>titudes et attentes</w:t>
      </w:r>
      <w:r w:rsidR="00A778B3" w:rsidRPr="00D17186">
        <w:rPr>
          <w:rFonts w:ascii="Gotham" w:hAnsi="Gotham"/>
          <w:lang w:val="fr-FR"/>
        </w:rPr>
        <w:t>, en relation avec l'idée de projet qu'ils proposent</w:t>
      </w:r>
      <w:r w:rsidRPr="00D17186">
        <w:rPr>
          <w:rFonts w:ascii="Gotham" w:hAnsi="Gotham"/>
          <w:lang w:val="fr-FR"/>
        </w:rPr>
        <w:t>. Les entretiens se dérouleron</w:t>
      </w:r>
      <w:r w:rsidR="00A778B3" w:rsidRPr="00D17186">
        <w:rPr>
          <w:rFonts w:ascii="Gotham" w:hAnsi="Gotham"/>
          <w:lang w:val="fr-FR"/>
        </w:rPr>
        <w:t>t individuellement et dureront environ 3</w:t>
      </w:r>
      <w:r w:rsidRPr="00D17186">
        <w:rPr>
          <w:rFonts w:ascii="Gotham" w:hAnsi="Gotham"/>
          <w:lang w:val="fr-FR"/>
        </w:rPr>
        <w:t xml:space="preserve">0 minutes. </w:t>
      </w:r>
      <w:r w:rsidR="00A778B3" w:rsidRPr="00D17186">
        <w:rPr>
          <w:rFonts w:ascii="Gotham" w:hAnsi="Gotham"/>
          <w:lang w:val="fr-FR"/>
        </w:rPr>
        <w:t>Les entretiens se dérouleront dans les locaux des partenaires du projet. Dans le cas où les entretiens ne pourraient être menés physiquement pour des raisons de sécurité sanitaire liées au confinement du Covid-19, ils seront réalisés par le biais de systèmes d'appel vidéo.</w:t>
      </w:r>
    </w:p>
    <w:p w14:paraId="48DA8C3C" w14:textId="77777777" w:rsidR="00B11055" w:rsidRDefault="009A6E00" w:rsidP="00280FF4">
      <w:pPr>
        <w:jc w:val="both"/>
        <w:rPr>
          <w:rFonts w:ascii="Gotham" w:hAnsi="Gotham"/>
          <w:lang w:val="fr-FR"/>
        </w:rPr>
      </w:pPr>
      <w:r w:rsidRPr="00D17186">
        <w:rPr>
          <w:rFonts w:ascii="Gotham" w:hAnsi="Gotham"/>
          <w:lang w:val="fr-FR"/>
        </w:rPr>
        <w:t>Chaque candidat recevra une note comprise entre 01 (insuffisant) et 20 (excellent)</w:t>
      </w:r>
      <w:r w:rsidR="0047715A" w:rsidRPr="00D17186">
        <w:rPr>
          <w:rFonts w:ascii="Gotham" w:hAnsi="Gotham"/>
          <w:lang w:val="fr-FR"/>
        </w:rPr>
        <w:t>, basée sur les résultats des entretiens.</w:t>
      </w:r>
      <w:r w:rsidRPr="00D17186">
        <w:rPr>
          <w:rFonts w:ascii="Gotham" w:hAnsi="Gotham"/>
          <w:lang w:val="fr-FR"/>
        </w:rPr>
        <w:t xml:space="preserve"> </w:t>
      </w:r>
      <w:r w:rsidR="0047715A" w:rsidRPr="00D17186">
        <w:rPr>
          <w:rFonts w:ascii="Gotham" w:hAnsi="Gotham"/>
          <w:lang w:val="fr-FR"/>
        </w:rPr>
        <w:t>Cette note sera ajoutée</w:t>
      </w:r>
      <w:r w:rsidRPr="00D17186">
        <w:rPr>
          <w:rFonts w:ascii="Gotham" w:hAnsi="Gotham"/>
          <w:lang w:val="fr-FR"/>
        </w:rPr>
        <w:t xml:space="preserve"> </w:t>
      </w:r>
      <w:r w:rsidR="0047715A" w:rsidRPr="00D17186">
        <w:rPr>
          <w:rFonts w:ascii="Gotham" w:hAnsi="Gotham"/>
          <w:lang w:val="fr-FR"/>
        </w:rPr>
        <w:t>à la note partielle obtenue</w:t>
      </w:r>
      <w:r w:rsidRPr="00D17186">
        <w:rPr>
          <w:rFonts w:ascii="Gotham" w:hAnsi="Gotham"/>
          <w:lang w:val="fr-FR"/>
        </w:rPr>
        <w:t xml:space="preserve"> lors de la </w:t>
      </w:r>
      <w:r w:rsidR="0047715A" w:rsidRPr="00D17186">
        <w:rPr>
          <w:rFonts w:ascii="Gotham" w:hAnsi="Gotham"/>
          <w:lang w:val="fr-FR"/>
        </w:rPr>
        <w:t xml:space="preserve">précédente </w:t>
      </w:r>
      <w:r w:rsidRPr="00D17186">
        <w:rPr>
          <w:rFonts w:ascii="Gotham" w:hAnsi="Gotham"/>
          <w:lang w:val="fr-FR"/>
        </w:rPr>
        <w:t>phase d</w:t>
      </w:r>
      <w:r w:rsidR="0047715A" w:rsidRPr="00D17186">
        <w:rPr>
          <w:rFonts w:ascii="Gotham" w:hAnsi="Gotham"/>
          <w:lang w:val="fr-FR"/>
        </w:rPr>
        <w:t xml:space="preserve">’évaluation </w:t>
      </w:r>
      <w:r w:rsidR="00280FF4" w:rsidRPr="00D17186">
        <w:rPr>
          <w:rFonts w:ascii="Gotham" w:hAnsi="Gotham"/>
          <w:lang w:val="fr-FR"/>
        </w:rPr>
        <w:t xml:space="preserve">afin d’obtenir </w:t>
      </w:r>
      <w:r w:rsidRPr="00D17186">
        <w:rPr>
          <w:rFonts w:ascii="Gotham" w:hAnsi="Gotham"/>
          <w:lang w:val="fr-FR"/>
        </w:rPr>
        <w:t xml:space="preserve"> le classement final.</w:t>
      </w:r>
    </w:p>
    <w:p w14:paraId="0342B729" w14:textId="77777777" w:rsidR="00B11055" w:rsidRDefault="00B11055" w:rsidP="00280FF4">
      <w:pPr>
        <w:jc w:val="both"/>
        <w:rPr>
          <w:rFonts w:ascii="Gotham" w:hAnsi="Gotham"/>
          <w:lang w:val="fr-FR"/>
        </w:rPr>
      </w:pPr>
    </w:p>
    <w:p w14:paraId="31795FCF" w14:textId="77777777" w:rsidR="00B11055" w:rsidRDefault="00B11055" w:rsidP="00B11055">
      <w:pPr>
        <w:jc w:val="both"/>
        <w:rPr>
          <w:rFonts w:ascii="Gotham" w:hAnsi="Gotham"/>
          <w:lang w:val="fr-FR"/>
        </w:rPr>
      </w:pPr>
      <w:r w:rsidRPr="001561CB">
        <w:rPr>
          <w:rFonts w:ascii="Gotham" w:hAnsi="Gotham"/>
          <w:lang w:val="fr-FR"/>
        </w:rPr>
        <w:t xml:space="preserve">À la fin de la phase 2, les candidats présélectionnés devront passer par une sélection intermédiaire, dont les critères d'évaluation sont décrits ci-dessous. A l'issue de la sélection intermédiaire, 15 candidats </w:t>
      </w:r>
      <w:r>
        <w:rPr>
          <w:rFonts w:ascii="Gotham" w:hAnsi="Gotham"/>
          <w:lang w:val="fr-FR"/>
        </w:rPr>
        <w:t xml:space="preserve">seulement </w:t>
      </w:r>
      <w:r w:rsidRPr="001561CB">
        <w:rPr>
          <w:rFonts w:ascii="Gotham" w:hAnsi="Gotham"/>
          <w:lang w:val="fr-FR"/>
        </w:rPr>
        <w:t xml:space="preserve">continueront à participer au projet </w:t>
      </w:r>
      <w:proofErr w:type="spellStart"/>
      <w:r w:rsidRPr="001561CB">
        <w:rPr>
          <w:rFonts w:ascii="Gotham" w:hAnsi="Gotham"/>
          <w:lang w:val="fr-FR"/>
        </w:rPr>
        <w:t>MEDSt@rts</w:t>
      </w:r>
      <w:proofErr w:type="spellEnd"/>
      <w:r w:rsidRPr="001561CB">
        <w:rPr>
          <w:rFonts w:ascii="Gotham" w:hAnsi="Gotham"/>
          <w:lang w:val="fr-FR"/>
        </w:rPr>
        <w:t>.</w:t>
      </w:r>
    </w:p>
    <w:p w14:paraId="185D5FB8" w14:textId="77777777" w:rsidR="009A6E00" w:rsidRPr="00F843DE" w:rsidRDefault="009A6E00" w:rsidP="00280FF4">
      <w:pPr>
        <w:jc w:val="both"/>
        <w:rPr>
          <w:rFonts w:ascii="Gotham" w:hAnsi="Gotham"/>
          <w:lang w:val="fr-FR"/>
        </w:rPr>
      </w:pPr>
      <w:r w:rsidRPr="00F843DE">
        <w:rPr>
          <w:rFonts w:ascii="Gotham" w:hAnsi="Gotham"/>
          <w:lang w:val="fr-FR"/>
        </w:rPr>
        <w:t xml:space="preserve"> </w:t>
      </w:r>
    </w:p>
    <w:p w14:paraId="512DE651" w14:textId="77777777" w:rsidR="0000724D" w:rsidRDefault="0000724D" w:rsidP="00971372">
      <w:pPr>
        <w:jc w:val="both"/>
        <w:rPr>
          <w:rFonts w:ascii="Gotham" w:hAnsi="Gotham"/>
          <w:lang w:val="fr-FR"/>
        </w:rPr>
      </w:pPr>
    </w:p>
    <w:tbl>
      <w:tblPr>
        <w:tblStyle w:val="Grigliatabella1"/>
        <w:tblW w:w="0" w:type="auto"/>
        <w:tblLook w:val="04A0" w:firstRow="1" w:lastRow="0" w:firstColumn="1" w:lastColumn="0" w:noHBand="0" w:noVBand="1"/>
      </w:tblPr>
      <w:tblGrid>
        <w:gridCol w:w="9622"/>
      </w:tblGrid>
      <w:tr w:rsidR="003A5FA8" w:rsidRPr="00821471" w14:paraId="744D78AB" w14:textId="77777777" w:rsidTr="00294498">
        <w:tc>
          <w:tcPr>
            <w:tcW w:w="9622" w:type="dxa"/>
            <w:shd w:val="clear" w:color="auto" w:fill="BDD6EE" w:themeFill="accent1" w:themeFillTint="66"/>
          </w:tcPr>
          <w:p w14:paraId="68E98E69" w14:textId="77777777" w:rsidR="003A5FA8" w:rsidRPr="00F843DE" w:rsidRDefault="00B11055" w:rsidP="00294498">
            <w:pPr>
              <w:jc w:val="both"/>
              <w:rPr>
                <w:rFonts w:ascii="Gotham" w:hAnsi="Gotham"/>
                <w:lang w:val="fr-FR"/>
              </w:rPr>
            </w:pPr>
            <w:r>
              <w:rPr>
                <w:rFonts w:ascii="Gotham" w:hAnsi="Gotham"/>
                <w:b/>
                <w:lang w:val="fr-FR"/>
              </w:rPr>
              <w:t xml:space="preserve">Phase 2 - </w:t>
            </w:r>
            <w:r w:rsidR="003A5FA8" w:rsidRPr="00652E74">
              <w:rPr>
                <w:rFonts w:ascii="Gotham" w:hAnsi="Gotham"/>
                <w:b/>
                <w:lang w:val="fr-FR"/>
              </w:rPr>
              <w:t>S</w:t>
            </w:r>
            <w:r w:rsidR="003A5FA8" w:rsidRPr="00652E74">
              <w:rPr>
                <w:rFonts w:ascii="Gotham" w:hAnsi="Gotham" w:hint="eastAsia"/>
                <w:b/>
                <w:lang w:val="fr-FR"/>
              </w:rPr>
              <w:t>é</w:t>
            </w:r>
            <w:r w:rsidR="003A5FA8" w:rsidRPr="00652E74">
              <w:rPr>
                <w:rFonts w:ascii="Gotham" w:hAnsi="Gotham"/>
                <w:b/>
                <w:lang w:val="fr-FR"/>
              </w:rPr>
              <w:t>lection interm</w:t>
            </w:r>
            <w:r w:rsidR="003A5FA8" w:rsidRPr="00652E74">
              <w:rPr>
                <w:rFonts w:ascii="Gotham" w:hAnsi="Gotham" w:hint="eastAsia"/>
                <w:b/>
                <w:lang w:val="fr-FR"/>
              </w:rPr>
              <w:t>é</w:t>
            </w:r>
            <w:r w:rsidR="003A5FA8" w:rsidRPr="00652E74">
              <w:rPr>
                <w:rFonts w:ascii="Gotham" w:hAnsi="Gotham"/>
                <w:b/>
                <w:lang w:val="fr-FR"/>
              </w:rPr>
              <w:t>diaire</w:t>
            </w:r>
            <w:r w:rsidR="003A5FA8" w:rsidRPr="00652E74">
              <w:rPr>
                <w:rFonts w:ascii="Gotham" w:hAnsi="Gotham"/>
                <w:lang w:val="fr-FR"/>
              </w:rPr>
              <w:t>. Les participants seront jug</w:t>
            </w:r>
            <w:r w:rsidR="003A5FA8" w:rsidRPr="00652E74">
              <w:rPr>
                <w:rFonts w:ascii="Gotham" w:hAnsi="Gotham" w:hint="eastAsia"/>
                <w:lang w:val="fr-FR"/>
              </w:rPr>
              <w:t>é</w:t>
            </w:r>
            <w:r w:rsidR="003A5FA8" w:rsidRPr="00652E74">
              <w:rPr>
                <w:rFonts w:ascii="Gotham" w:hAnsi="Gotham"/>
                <w:lang w:val="fr-FR"/>
              </w:rPr>
              <w:t>s par un comit</w:t>
            </w:r>
            <w:r w:rsidR="003A5FA8" w:rsidRPr="00652E74">
              <w:rPr>
                <w:rFonts w:ascii="Gotham" w:hAnsi="Gotham" w:hint="eastAsia"/>
                <w:lang w:val="fr-FR"/>
              </w:rPr>
              <w:t>é</w:t>
            </w:r>
            <w:r w:rsidR="003A5FA8" w:rsidRPr="00652E74">
              <w:rPr>
                <w:rFonts w:ascii="Gotham" w:hAnsi="Gotham"/>
                <w:lang w:val="fr-FR"/>
              </w:rPr>
              <w:t xml:space="preserve"> d'</w:t>
            </w:r>
            <w:r w:rsidR="003A5FA8" w:rsidRPr="00652E74">
              <w:rPr>
                <w:rFonts w:ascii="Gotham" w:hAnsi="Gotham" w:hint="eastAsia"/>
                <w:lang w:val="fr-FR"/>
              </w:rPr>
              <w:t>é</w:t>
            </w:r>
            <w:r w:rsidR="003A5FA8" w:rsidRPr="00652E74">
              <w:rPr>
                <w:rFonts w:ascii="Gotham" w:hAnsi="Gotham"/>
                <w:lang w:val="fr-FR"/>
              </w:rPr>
              <w:t>valuation, compos</w:t>
            </w:r>
            <w:r w:rsidR="003A5FA8" w:rsidRPr="00652E74">
              <w:rPr>
                <w:rFonts w:ascii="Gotham" w:hAnsi="Gotham" w:hint="eastAsia"/>
                <w:lang w:val="fr-FR"/>
              </w:rPr>
              <w:t>é</w:t>
            </w:r>
            <w:r w:rsidR="003A5FA8" w:rsidRPr="00652E74">
              <w:rPr>
                <w:rFonts w:ascii="Gotham" w:hAnsi="Gotham"/>
                <w:lang w:val="fr-FR"/>
              </w:rPr>
              <w:t xml:space="preserve"> d'un comit</w:t>
            </w:r>
            <w:r w:rsidR="003A5FA8" w:rsidRPr="00652E74">
              <w:rPr>
                <w:rFonts w:ascii="Gotham" w:hAnsi="Gotham" w:hint="eastAsia"/>
                <w:lang w:val="fr-FR"/>
              </w:rPr>
              <w:t>é</w:t>
            </w:r>
            <w:r w:rsidR="003A5FA8" w:rsidRPr="00652E74">
              <w:rPr>
                <w:rFonts w:ascii="Gotham" w:hAnsi="Gotham"/>
                <w:lang w:val="fr-FR"/>
              </w:rPr>
              <w:t xml:space="preserve"> mixte d'experts et </w:t>
            </w:r>
            <w:r w:rsidR="003A5FA8">
              <w:rPr>
                <w:rFonts w:ascii="Gotham" w:hAnsi="Gotham"/>
                <w:lang w:val="fr-FR"/>
              </w:rPr>
              <w:t xml:space="preserve">des représentants du </w:t>
            </w:r>
            <w:r w:rsidR="003A5FA8" w:rsidRPr="00652E74">
              <w:rPr>
                <w:rFonts w:ascii="Gotham" w:hAnsi="Gotham"/>
                <w:lang w:val="fr-FR"/>
              </w:rPr>
              <w:t>partenaire de r</w:t>
            </w:r>
            <w:r w:rsidR="003A5FA8" w:rsidRPr="00652E74">
              <w:rPr>
                <w:rFonts w:ascii="Gotham" w:hAnsi="Gotham" w:hint="eastAsia"/>
                <w:lang w:val="fr-FR"/>
              </w:rPr>
              <w:t>é</w:t>
            </w:r>
            <w:r w:rsidR="003A5FA8" w:rsidRPr="00652E74">
              <w:rPr>
                <w:rFonts w:ascii="Gotham" w:hAnsi="Gotham"/>
                <w:lang w:val="fr-FR"/>
              </w:rPr>
              <w:t>f</w:t>
            </w:r>
            <w:r w:rsidR="003A5FA8" w:rsidRPr="00652E74">
              <w:rPr>
                <w:rFonts w:ascii="Gotham" w:hAnsi="Gotham" w:hint="eastAsia"/>
                <w:lang w:val="fr-FR"/>
              </w:rPr>
              <w:t>é</w:t>
            </w:r>
            <w:r w:rsidR="003A5FA8" w:rsidRPr="00652E74">
              <w:rPr>
                <w:rFonts w:ascii="Gotham" w:hAnsi="Gotham"/>
                <w:lang w:val="fr-FR"/>
              </w:rPr>
              <w:t>rence, qui s</w:t>
            </w:r>
            <w:r w:rsidR="003A5FA8" w:rsidRPr="00652E74">
              <w:rPr>
                <w:rFonts w:ascii="Gotham" w:hAnsi="Gotham" w:hint="eastAsia"/>
                <w:lang w:val="fr-FR"/>
              </w:rPr>
              <w:t>é</w:t>
            </w:r>
            <w:r w:rsidR="003A5FA8" w:rsidRPr="00652E74">
              <w:rPr>
                <w:rFonts w:ascii="Gotham" w:hAnsi="Gotham"/>
                <w:lang w:val="fr-FR"/>
              </w:rPr>
              <w:t>lectionnera 15 candidats pour la phase suivante, selon les crit</w:t>
            </w:r>
            <w:r w:rsidR="003A5FA8" w:rsidRPr="00652E74">
              <w:rPr>
                <w:rFonts w:ascii="Gotham" w:hAnsi="Gotham" w:hint="eastAsia"/>
                <w:lang w:val="fr-FR"/>
              </w:rPr>
              <w:t>è</w:t>
            </w:r>
            <w:r w:rsidR="003A5FA8" w:rsidRPr="00652E74">
              <w:rPr>
                <w:rFonts w:ascii="Gotham" w:hAnsi="Gotham"/>
                <w:lang w:val="fr-FR"/>
              </w:rPr>
              <w:t>res suivants</w:t>
            </w:r>
          </w:p>
          <w:p w14:paraId="63093BF1" w14:textId="77777777" w:rsidR="003A5FA8" w:rsidRPr="0003121A" w:rsidRDefault="003A5FA8" w:rsidP="00294498">
            <w:pPr>
              <w:jc w:val="both"/>
              <w:rPr>
                <w:rFonts w:ascii="Gotham" w:hAnsi="Gotham"/>
                <w:b/>
                <w:lang w:val="fr-FR"/>
              </w:rPr>
            </w:pPr>
          </w:p>
        </w:tc>
      </w:tr>
    </w:tbl>
    <w:p w14:paraId="5B1B3C71" w14:textId="77777777" w:rsidR="003A5FA8" w:rsidRPr="0003121A" w:rsidRDefault="003A5FA8" w:rsidP="003A5FA8">
      <w:pPr>
        <w:jc w:val="both"/>
        <w:rPr>
          <w:rFonts w:ascii="Gotham" w:hAnsi="Gotham"/>
          <w:b/>
          <w:sz w:val="12"/>
          <w:lang w:val="fr-FR"/>
        </w:rPr>
      </w:pPr>
    </w:p>
    <w:p w14:paraId="3EEAB2DD" w14:textId="77777777" w:rsidR="0000724D" w:rsidRDefault="0000724D" w:rsidP="00971372">
      <w:pPr>
        <w:jc w:val="both"/>
        <w:rPr>
          <w:rFonts w:ascii="Gotham" w:hAnsi="Gotham"/>
          <w:lang w:val="fr-FR"/>
        </w:rPr>
      </w:pPr>
    </w:p>
    <w:tbl>
      <w:tblPr>
        <w:tblStyle w:val="Grigliatabella1"/>
        <w:tblW w:w="0" w:type="auto"/>
        <w:tblLook w:val="04A0" w:firstRow="1" w:lastRow="0" w:firstColumn="1" w:lastColumn="0" w:noHBand="0" w:noVBand="1"/>
      </w:tblPr>
      <w:tblGrid>
        <w:gridCol w:w="7366"/>
        <w:gridCol w:w="2256"/>
      </w:tblGrid>
      <w:tr w:rsidR="003A5FA8" w:rsidRPr="006B65FC" w14:paraId="643D9528" w14:textId="77777777" w:rsidTr="00294498">
        <w:trPr>
          <w:trHeight w:val="281"/>
        </w:trPr>
        <w:tc>
          <w:tcPr>
            <w:tcW w:w="7366" w:type="dxa"/>
          </w:tcPr>
          <w:p w14:paraId="4CDC8CC5" w14:textId="77777777" w:rsidR="003A5FA8" w:rsidRPr="006B65FC" w:rsidRDefault="003A5FA8" w:rsidP="00294498">
            <w:pPr>
              <w:rPr>
                <w:rFonts w:ascii="Gotham" w:hAnsi="Gotham"/>
              </w:rPr>
            </w:pPr>
            <w:proofErr w:type="spellStart"/>
            <w:r w:rsidRPr="005C7B1A">
              <w:rPr>
                <w:rFonts w:ascii="Gotham" w:hAnsi="Gotham"/>
              </w:rPr>
              <w:t>Crit</w:t>
            </w:r>
            <w:r w:rsidRPr="005C7B1A">
              <w:rPr>
                <w:rFonts w:ascii="Gotham" w:hAnsi="Gotham" w:hint="eastAsia"/>
              </w:rPr>
              <w:t>è</w:t>
            </w:r>
            <w:r w:rsidRPr="005C7B1A">
              <w:rPr>
                <w:rFonts w:ascii="Gotham" w:hAnsi="Gotham"/>
              </w:rPr>
              <w:t>re</w:t>
            </w:r>
            <w:proofErr w:type="spellEnd"/>
          </w:p>
        </w:tc>
        <w:tc>
          <w:tcPr>
            <w:tcW w:w="2256" w:type="dxa"/>
          </w:tcPr>
          <w:p w14:paraId="44113C28" w14:textId="77777777" w:rsidR="003A5FA8" w:rsidRPr="006B65FC" w:rsidRDefault="003A5FA8" w:rsidP="00294498">
            <w:pPr>
              <w:rPr>
                <w:rFonts w:ascii="Gotham" w:hAnsi="Gotham"/>
              </w:rPr>
            </w:pPr>
            <w:r>
              <w:rPr>
                <w:rFonts w:ascii="Gotham" w:hAnsi="Gotham"/>
              </w:rPr>
              <w:t>Score maximum</w:t>
            </w:r>
          </w:p>
        </w:tc>
      </w:tr>
      <w:tr w:rsidR="003A5FA8" w:rsidRPr="006B65FC" w14:paraId="4495104B" w14:textId="77777777" w:rsidTr="00294498">
        <w:tc>
          <w:tcPr>
            <w:tcW w:w="7366" w:type="dxa"/>
            <w:shd w:val="clear" w:color="auto" w:fill="9CC2E5" w:themeFill="accent1" w:themeFillTint="99"/>
          </w:tcPr>
          <w:p w14:paraId="29901C70" w14:textId="77777777" w:rsidR="003A5FA8" w:rsidRPr="006B65FC" w:rsidRDefault="003A5FA8" w:rsidP="00294498">
            <w:pPr>
              <w:rPr>
                <w:rFonts w:ascii="Gotham" w:hAnsi="Gotham"/>
                <w:b/>
              </w:rPr>
            </w:pPr>
            <w:r w:rsidRPr="00652E74">
              <w:rPr>
                <w:rFonts w:ascii="Gotham" w:hAnsi="Gotham"/>
                <w:b/>
              </w:rPr>
              <w:t xml:space="preserve">Participation aux </w:t>
            </w:r>
            <w:proofErr w:type="spellStart"/>
            <w:r w:rsidRPr="00652E74">
              <w:rPr>
                <w:rFonts w:ascii="Gotham" w:hAnsi="Gotham"/>
                <w:b/>
              </w:rPr>
              <w:t>activit</w:t>
            </w:r>
            <w:r w:rsidRPr="00652E74">
              <w:rPr>
                <w:rFonts w:ascii="Gotham" w:hAnsi="Gotham" w:hint="eastAsia"/>
                <w:b/>
              </w:rPr>
              <w:t>é</w:t>
            </w:r>
            <w:r w:rsidRPr="00652E74">
              <w:rPr>
                <w:rFonts w:ascii="Gotham" w:hAnsi="Gotham"/>
                <w:b/>
              </w:rPr>
              <w:t>s</w:t>
            </w:r>
            <w:proofErr w:type="spellEnd"/>
          </w:p>
        </w:tc>
        <w:tc>
          <w:tcPr>
            <w:tcW w:w="2256" w:type="dxa"/>
            <w:shd w:val="clear" w:color="auto" w:fill="9CC2E5" w:themeFill="accent1" w:themeFillTint="99"/>
          </w:tcPr>
          <w:p w14:paraId="189FC6A9" w14:textId="77777777" w:rsidR="003A5FA8" w:rsidRPr="006B65FC" w:rsidRDefault="003A5FA8" w:rsidP="00294498">
            <w:pPr>
              <w:jc w:val="right"/>
              <w:rPr>
                <w:rFonts w:ascii="Gotham" w:hAnsi="Gotham"/>
                <w:b/>
              </w:rPr>
            </w:pPr>
            <w:r w:rsidRPr="006B65FC">
              <w:rPr>
                <w:rFonts w:ascii="Gotham" w:hAnsi="Gotham"/>
                <w:b/>
              </w:rPr>
              <w:t>30</w:t>
            </w:r>
          </w:p>
        </w:tc>
      </w:tr>
      <w:tr w:rsidR="003A5FA8" w:rsidRPr="006B65FC" w14:paraId="0B4BE62C" w14:textId="77777777" w:rsidTr="00294498">
        <w:tc>
          <w:tcPr>
            <w:tcW w:w="7366" w:type="dxa"/>
          </w:tcPr>
          <w:p w14:paraId="259EF15A" w14:textId="5B1050D9" w:rsidR="003A5FA8" w:rsidRPr="00C95E29" w:rsidRDefault="00AC3D67" w:rsidP="00B11055">
            <w:pPr>
              <w:rPr>
                <w:rFonts w:ascii="Gotham" w:hAnsi="Gotham"/>
                <w:lang w:val="fr-FR"/>
              </w:rPr>
            </w:pPr>
            <w:r w:rsidRPr="00C95E29">
              <w:rPr>
                <w:rFonts w:ascii="Gotham" w:hAnsi="Gotham"/>
                <w:lang w:val="fr-FR"/>
              </w:rPr>
              <w:t xml:space="preserve">Présence à </w:t>
            </w:r>
            <w:r w:rsidR="00B11055" w:rsidRPr="00C95E29">
              <w:rPr>
                <w:rFonts w:ascii="Gotham" w:hAnsi="Gotham"/>
                <w:lang w:val="fr-FR"/>
              </w:rPr>
              <w:t xml:space="preserve">plus </w:t>
            </w:r>
            <w:r w:rsidR="003A5FA8" w:rsidRPr="00C95E29">
              <w:rPr>
                <w:rFonts w:ascii="Gotham" w:hAnsi="Gotham"/>
                <w:lang w:val="fr-FR"/>
              </w:rPr>
              <w:t>de 80</w:t>
            </w:r>
            <w:r w:rsidR="00B11055" w:rsidRPr="00C95E29">
              <w:rPr>
                <w:rFonts w:ascii="Gotham" w:hAnsi="Gotham"/>
                <w:lang w:val="fr-FR"/>
              </w:rPr>
              <w:t xml:space="preserve"> </w:t>
            </w:r>
            <w:r w:rsidR="003A5FA8" w:rsidRPr="00C95E29">
              <w:rPr>
                <w:rFonts w:ascii="Gotham" w:hAnsi="Gotham"/>
                <w:lang w:val="fr-FR"/>
              </w:rPr>
              <w:t>%</w:t>
            </w:r>
            <w:r w:rsidR="00B11055" w:rsidRPr="00C95E29">
              <w:rPr>
                <w:rFonts w:ascii="Gotham" w:hAnsi="Gotham"/>
                <w:lang w:val="fr-FR"/>
              </w:rPr>
              <w:t xml:space="preserve"> </w:t>
            </w:r>
          </w:p>
        </w:tc>
        <w:tc>
          <w:tcPr>
            <w:tcW w:w="2256" w:type="dxa"/>
          </w:tcPr>
          <w:p w14:paraId="5D9DD6F2" w14:textId="77777777" w:rsidR="003A5FA8" w:rsidRPr="006B65FC" w:rsidRDefault="003A5FA8" w:rsidP="00294498">
            <w:pPr>
              <w:jc w:val="right"/>
              <w:rPr>
                <w:rFonts w:ascii="Gotham" w:hAnsi="Gotham"/>
              </w:rPr>
            </w:pPr>
            <w:r w:rsidRPr="006B65FC">
              <w:rPr>
                <w:rFonts w:ascii="Gotham" w:hAnsi="Gotham"/>
              </w:rPr>
              <w:t>30</w:t>
            </w:r>
          </w:p>
        </w:tc>
      </w:tr>
      <w:tr w:rsidR="003A5FA8" w:rsidRPr="006B65FC" w14:paraId="48D9DA8E" w14:textId="77777777" w:rsidTr="00294498">
        <w:tc>
          <w:tcPr>
            <w:tcW w:w="7366" w:type="dxa"/>
          </w:tcPr>
          <w:p w14:paraId="79C9DACE" w14:textId="335BE5BC" w:rsidR="003A5FA8" w:rsidRPr="00C95E29" w:rsidRDefault="00AC3D67" w:rsidP="00294498">
            <w:pPr>
              <w:rPr>
                <w:rFonts w:ascii="Gotham" w:hAnsi="Gotham"/>
              </w:rPr>
            </w:pPr>
            <w:proofErr w:type="spellStart"/>
            <w:r w:rsidRPr="00C95E29">
              <w:rPr>
                <w:rFonts w:ascii="Gotham" w:hAnsi="Gotham"/>
              </w:rPr>
              <w:t>Présence</w:t>
            </w:r>
            <w:proofErr w:type="spellEnd"/>
            <w:r w:rsidRPr="00C95E29">
              <w:rPr>
                <w:rFonts w:ascii="Gotham" w:hAnsi="Gotham"/>
              </w:rPr>
              <w:t xml:space="preserve"> de </w:t>
            </w:r>
            <w:r w:rsidR="003A5FA8" w:rsidRPr="00C95E29">
              <w:rPr>
                <w:rFonts w:ascii="Gotham" w:hAnsi="Gotham"/>
              </w:rPr>
              <w:t>50</w:t>
            </w:r>
            <w:r w:rsidRPr="00C95E29">
              <w:rPr>
                <w:rFonts w:ascii="Gotham" w:hAnsi="Gotham"/>
              </w:rPr>
              <w:t xml:space="preserve"> à </w:t>
            </w:r>
            <w:r w:rsidR="003A5FA8" w:rsidRPr="00C95E29">
              <w:rPr>
                <w:rFonts w:ascii="Gotham" w:hAnsi="Gotham"/>
              </w:rPr>
              <w:t>80%</w:t>
            </w:r>
          </w:p>
        </w:tc>
        <w:tc>
          <w:tcPr>
            <w:tcW w:w="2256" w:type="dxa"/>
          </w:tcPr>
          <w:p w14:paraId="4FDC1336" w14:textId="77777777" w:rsidR="003A5FA8" w:rsidRPr="006B65FC" w:rsidRDefault="003A5FA8" w:rsidP="00294498">
            <w:pPr>
              <w:jc w:val="right"/>
              <w:rPr>
                <w:rFonts w:ascii="Gotham" w:hAnsi="Gotham"/>
              </w:rPr>
            </w:pPr>
            <w:r w:rsidRPr="006B65FC">
              <w:rPr>
                <w:rFonts w:ascii="Gotham" w:hAnsi="Gotham"/>
              </w:rPr>
              <w:t>15</w:t>
            </w:r>
          </w:p>
        </w:tc>
      </w:tr>
      <w:tr w:rsidR="003A5FA8" w:rsidRPr="006B65FC" w14:paraId="3451A390" w14:textId="77777777" w:rsidTr="00294498">
        <w:tc>
          <w:tcPr>
            <w:tcW w:w="7366" w:type="dxa"/>
          </w:tcPr>
          <w:p w14:paraId="68A24E8D" w14:textId="1B581FB7" w:rsidR="003A5FA8" w:rsidRPr="00C95E29" w:rsidRDefault="00AC3D67" w:rsidP="00294498">
            <w:pPr>
              <w:rPr>
                <w:rFonts w:ascii="Gotham" w:hAnsi="Gotham"/>
              </w:rPr>
            </w:pPr>
            <w:proofErr w:type="spellStart"/>
            <w:r w:rsidRPr="00C95E29">
              <w:rPr>
                <w:rFonts w:ascii="Gotham" w:hAnsi="Gotham"/>
              </w:rPr>
              <w:t>Présence</w:t>
            </w:r>
            <w:proofErr w:type="spellEnd"/>
            <w:r w:rsidRPr="00C95E29">
              <w:rPr>
                <w:rFonts w:ascii="Gotham" w:hAnsi="Gotham"/>
              </w:rPr>
              <w:t xml:space="preserve"> de</w:t>
            </w:r>
            <w:r w:rsidR="003A5FA8" w:rsidRPr="00C95E29">
              <w:rPr>
                <w:rFonts w:ascii="Gotham" w:hAnsi="Gotham"/>
              </w:rPr>
              <w:t xml:space="preserve"> </w:t>
            </w:r>
            <w:r w:rsidR="00B11055" w:rsidRPr="00C95E29">
              <w:rPr>
                <w:rFonts w:ascii="Gotham" w:hAnsi="Gotham"/>
              </w:rPr>
              <w:t xml:space="preserve">30% </w:t>
            </w:r>
            <w:r w:rsidRPr="00C95E29">
              <w:rPr>
                <w:rFonts w:ascii="Gotham" w:hAnsi="Gotham"/>
              </w:rPr>
              <w:t xml:space="preserve">à </w:t>
            </w:r>
            <w:r w:rsidR="00B11055" w:rsidRPr="00C95E29">
              <w:rPr>
                <w:rFonts w:ascii="Gotham" w:hAnsi="Gotham"/>
              </w:rPr>
              <w:t>5</w:t>
            </w:r>
            <w:r w:rsidR="003A5FA8" w:rsidRPr="00C95E29">
              <w:rPr>
                <w:rFonts w:ascii="Gotham" w:hAnsi="Gotham"/>
              </w:rPr>
              <w:t>0%</w:t>
            </w:r>
          </w:p>
        </w:tc>
        <w:tc>
          <w:tcPr>
            <w:tcW w:w="2256" w:type="dxa"/>
          </w:tcPr>
          <w:p w14:paraId="35AC76AD" w14:textId="77777777" w:rsidR="003A5FA8" w:rsidRPr="006B65FC" w:rsidRDefault="003A5FA8" w:rsidP="00294498">
            <w:pPr>
              <w:jc w:val="right"/>
              <w:rPr>
                <w:rFonts w:ascii="Gotham" w:hAnsi="Gotham"/>
              </w:rPr>
            </w:pPr>
            <w:r w:rsidRPr="006B65FC">
              <w:rPr>
                <w:rFonts w:ascii="Gotham" w:hAnsi="Gotham"/>
              </w:rPr>
              <w:t>5</w:t>
            </w:r>
          </w:p>
        </w:tc>
      </w:tr>
      <w:tr w:rsidR="003A5FA8" w:rsidRPr="006B65FC" w14:paraId="70063FFE" w14:textId="77777777" w:rsidTr="00294498">
        <w:tc>
          <w:tcPr>
            <w:tcW w:w="7366" w:type="dxa"/>
          </w:tcPr>
          <w:p w14:paraId="3AFCA78D" w14:textId="7801B81D" w:rsidR="003A5FA8" w:rsidRPr="00C95E29" w:rsidRDefault="00AC3D67" w:rsidP="00294498">
            <w:pPr>
              <w:rPr>
                <w:rFonts w:ascii="Gotham" w:hAnsi="Gotham"/>
                <w:lang w:val="fr-FR"/>
              </w:rPr>
            </w:pPr>
            <w:r w:rsidRPr="00C95E29">
              <w:rPr>
                <w:rFonts w:ascii="Gotham" w:hAnsi="Gotham"/>
                <w:lang w:val="fr-FR"/>
              </w:rPr>
              <w:t>Présence à moins de</w:t>
            </w:r>
            <w:r w:rsidR="003A5FA8" w:rsidRPr="00C95E29">
              <w:rPr>
                <w:rFonts w:ascii="Gotham" w:hAnsi="Gotham"/>
                <w:lang w:val="fr-FR"/>
              </w:rPr>
              <w:t xml:space="preserve"> 30%</w:t>
            </w:r>
          </w:p>
        </w:tc>
        <w:tc>
          <w:tcPr>
            <w:tcW w:w="2256" w:type="dxa"/>
          </w:tcPr>
          <w:p w14:paraId="09B496B4" w14:textId="77777777" w:rsidR="003A5FA8" w:rsidRPr="006B65FC" w:rsidRDefault="003A5FA8" w:rsidP="00294498">
            <w:pPr>
              <w:jc w:val="right"/>
              <w:rPr>
                <w:rFonts w:ascii="Gotham" w:hAnsi="Gotham"/>
              </w:rPr>
            </w:pPr>
            <w:r w:rsidRPr="006B65FC">
              <w:rPr>
                <w:rFonts w:ascii="Gotham" w:hAnsi="Gotham"/>
              </w:rPr>
              <w:t>0</w:t>
            </w:r>
          </w:p>
        </w:tc>
      </w:tr>
      <w:tr w:rsidR="003A5FA8" w:rsidRPr="006B65FC" w14:paraId="36D3DB1E" w14:textId="77777777" w:rsidTr="00294498">
        <w:tc>
          <w:tcPr>
            <w:tcW w:w="7366" w:type="dxa"/>
            <w:shd w:val="clear" w:color="auto" w:fill="9CC2E5" w:themeFill="accent1" w:themeFillTint="99"/>
          </w:tcPr>
          <w:p w14:paraId="3AD1F3DA" w14:textId="77777777" w:rsidR="003A5FA8" w:rsidRPr="00B11055" w:rsidRDefault="003A5FA8" w:rsidP="00B11055">
            <w:pPr>
              <w:rPr>
                <w:rFonts w:ascii="Gotham" w:hAnsi="Gotham"/>
                <w:b/>
                <w:lang w:val="fr-FR"/>
              </w:rPr>
            </w:pPr>
            <w:r w:rsidRPr="00B11055">
              <w:rPr>
                <w:rFonts w:ascii="Gotham" w:hAnsi="Gotham"/>
                <w:b/>
                <w:lang w:val="fr-FR"/>
              </w:rPr>
              <w:t>Objectifs de l'id</w:t>
            </w:r>
            <w:r w:rsidRPr="00B11055">
              <w:rPr>
                <w:rFonts w:ascii="Gotham" w:hAnsi="Gotham" w:hint="eastAsia"/>
                <w:b/>
                <w:lang w:val="fr-FR"/>
              </w:rPr>
              <w:t>é</w:t>
            </w:r>
            <w:r w:rsidR="00B11055" w:rsidRPr="00B11055">
              <w:rPr>
                <w:rFonts w:ascii="Gotham" w:hAnsi="Gotham"/>
                <w:b/>
                <w:lang w:val="fr-FR"/>
              </w:rPr>
              <w:t>e de projet</w:t>
            </w:r>
          </w:p>
        </w:tc>
        <w:tc>
          <w:tcPr>
            <w:tcW w:w="2256" w:type="dxa"/>
            <w:shd w:val="clear" w:color="auto" w:fill="9CC2E5" w:themeFill="accent1" w:themeFillTint="99"/>
          </w:tcPr>
          <w:p w14:paraId="2384C059" w14:textId="77777777" w:rsidR="003A5FA8" w:rsidRPr="006B65FC" w:rsidRDefault="003A5FA8" w:rsidP="00294498">
            <w:pPr>
              <w:jc w:val="right"/>
              <w:rPr>
                <w:rFonts w:ascii="Gotham" w:hAnsi="Gotham"/>
                <w:b/>
              </w:rPr>
            </w:pPr>
            <w:r w:rsidRPr="006B65FC">
              <w:rPr>
                <w:rFonts w:ascii="Gotham" w:hAnsi="Gotham"/>
                <w:b/>
              </w:rPr>
              <w:t>30</w:t>
            </w:r>
          </w:p>
        </w:tc>
      </w:tr>
      <w:tr w:rsidR="003A5FA8" w:rsidRPr="006B65FC" w14:paraId="6173437B" w14:textId="77777777" w:rsidTr="00294498">
        <w:tc>
          <w:tcPr>
            <w:tcW w:w="7366" w:type="dxa"/>
          </w:tcPr>
          <w:p w14:paraId="7889DDFE" w14:textId="77777777" w:rsidR="003A5FA8" w:rsidRPr="0003121A" w:rsidRDefault="003A5FA8" w:rsidP="00B11055">
            <w:pPr>
              <w:jc w:val="both"/>
              <w:rPr>
                <w:rFonts w:ascii="Gotham" w:hAnsi="Gotham"/>
                <w:lang w:val="fr-FR"/>
              </w:rPr>
            </w:pPr>
            <w:r w:rsidRPr="0003121A">
              <w:rPr>
                <w:rFonts w:ascii="Gotham" w:hAnsi="Gotham"/>
                <w:lang w:val="fr-FR"/>
              </w:rPr>
              <w:t>Les objectifs de l'id</w:t>
            </w:r>
            <w:r w:rsidRPr="0003121A">
              <w:rPr>
                <w:rFonts w:ascii="Gotham" w:hAnsi="Gotham" w:hint="eastAsia"/>
                <w:lang w:val="fr-FR"/>
              </w:rPr>
              <w:t>é</w:t>
            </w:r>
            <w:r w:rsidRPr="0003121A">
              <w:rPr>
                <w:rFonts w:ascii="Gotham" w:hAnsi="Gotham"/>
                <w:lang w:val="fr-FR"/>
              </w:rPr>
              <w:t>e d</w:t>
            </w:r>
            <w:r w:rsidR="00B11055">
              <w:rPr>
                <w:rFonts w:ascii="Gotham" w:hAnsi="Gotham"/>
                <w:lang w:val="fr-FR"/>
              </w:rPr>
              <w:t>e projet</w:t>
            </w:r>
            <w:r w:rsidRPr="0003121A">
              <w:rPr>
                <w:rFonts w:ascii="Gotham" w:hAnsi="Gotham"/>
                <w:lang w:val="fr-FR"/>
              </w:rPr>
              <w:t xml:space="preserve"> sont-ils consid</w:t>
            </w:r>
            <w:r w:rsidRPr="0003121A">
              <w:rPr>
                <w:rFonts w:ascii="Gotham" w:hAnsi="Gotham" w:hint="eastAsia"/>
                <w:lang w:val="fr-FR"/>
              </w:rPr>
              <w:t>é</w:t>
            </w:r>
            <w:r w:rsidRPr="0003121A">
              <w:rPr>
                <w:rFonts w:ascii="Gotham" w:hAnsi="Gotham"/>
                <w:lang w:val="fr-FR"/>
              </w:rPr>
              <w:t>r</w:t>
            </w:r>
            <w:r w:rsidRPr="0003121A">
              <w:rPr>
                <w:rFonts w:ascii="Gotham" w:hAnsi="Gotham" w:hint="eastAsia"/>
                <w:lang w:val="fr-FR"/>
              </w:rPr>
              <w:t>é</w:t>
            </w:r>
            <w:r w:rsidRPr="0003121A">
              <w:rPr>
                <w:rFonts w:ascii="Gotham" w:hAnsi="Gotham"/>
                <w:lang w:val="fr-FR"/>
              </w:rPr>
              <w:t xml:space="preserve">s comme correspondant </w:t>
            </w:r>
            <w:r w:rsidRPr="0003121A">
              <w:rPr>
                <w:rFonts w:ascii="Gotham" w:hAnsi="Gotham" w:hint="eastAsia"/>
                <w:lang w:val="fr-FR"/>
              </w:rPr>
              <w:t>à</w:t>
            </w:r>
            <w:r w:rsidRPr="0003121A">
              <w:rPr>
                <w:rFonts w:ascii="Gotham" w:hAnsi="Gotham"/>
                <w:lang w:val="fr-FR"/>
              </w:rPr>
              <w:t xml:space="preserve"> ceux du projet </w:t>
            </w:r>
            <w:proofErr w:type="spellStart"/>
            <w:r w:rsidRPr="0003121A">
              <w:rPr>
                <w:rFonts w:ascii="Gotham" w:hAnsi="Gotham"/>
                <w:lang w:val="fr-FR"/>
              </w:rPr>
              <w:t>MEDSt@rts</w:t>
            </w:r>
            <w:proofErr w:type="spellEnd"/>
            <w:r w:rsidRPr="0003121A">
              <w:rPr>
                <w:rFonts w:ascii="Gotham" w:hAnsi="Gotham"/>
                <w:lang w:val="fr-FR"/>
              </w:rPr>
              <w:t xml:space="preserve"> ?</w:t>
            </w:r>
          </w:p>
        </w:tc>
        <w:tc>
          <w:tcPr>
            <w:tcW w:w="2256" w:type="dxa"/>
          </w:tcPr>
          <w:p w14:paraId="5C166025" w14:textId="77777777" w:rsidR="003A5FA8" w:rsidRPr="006B65FC" w:rsidRDefault="003A5FA8" w:rsidP="00294498">
            <w:pPr>
              <w:jc w:val="right"/>
              <w:rPr>
                <w:rFonts w:ascii="Gotham" w:hAnsi="Gotham"/>
              </w:rPr>
            </w:pPr>
            <w:r w:rsidRPr="006B65FC">
              <w:rPr>
                <w:rFonts w:ascii="Gotham" w:hAnsi="Gotham"/>
              </w:rPr>
              <w:t>15</w:t>
            </w:r>
          </w:p>
        </w:tc>
      </w:tr>
      <w:tr w:rsidR="003A5FA8" w:rsidRPr="006B65FC" w14:paraId="76BE5123" w14:textId="77777777" w:rsidTr="00294498">
        <w:tc>
          <w:tcPr>
            <w:tcW w:w="7366" w:type="dxa"/>
          </w:tcPr>
          <w:p w14:paraId="1DF0AFEF" w14:textId="77777777" w:rsidR="003A5FA8" w:rsidRPr="0003121A" w:rsidRDefault="003A5FA8" w:rsidP="00B11055">
            <w:pPr>
              <w:jc w:val="both"/>
              <w:rPr>
                <w:rFonts w:ascii="Gotham" w:hAnsi="Gotham"/>
                <w:lang w:val="fr-FR"/>
              </w:rPr>
            </w:pPr>
            <w:r w:rsidRPr="0003121A">
              <w:rPr>
                <w:rFonts w:ascii="Gotham" w:hAnsi="Gotham"/>
                <w:lang w:val="fr-FR"/>
              </w:rPr>
              <w:t>Les objectifs de l'id</w:t>
            </w:r>
            <w:r w:rsidRPr="0003121A">
              <w:rPr>
                <w:rFonts w:ascii="Gotham" w:hAnsi="Gotham" w:hint="eastAsia"/>
                <w:lang w:val="fr-FR"/>
              </w:rPr>
              <w:t>é</w:t>
            </w:r>
            <w:r w:rsidRPr="0003121A">
              <w:rPr>
                <w:rFonts w:ascii="Gotham" w:hAnsi="Gotham"/>
                <w:lang w:val="fr-FR"/>
              </w:rPr>
              <w:t>e d</w:t>
            </w:r>
            <w:r w:rsidR="00B11055">
              <w:rPr>
                <w:rFonts w:ascii="Gotham" w:hAnsi="Gotham"/>
                <w:lang w:val="fr-FR"/>
              </w:rPr>
              <w:t>e projet</w:t>
            </w:r>
            <w:r w:rsidRPr="0003121A">
              <w:rPr>
                <w:rFonts w:ascii="Gotham" w:hAnsi="Gotham"/>
                <w:lang w:val="fr-FR"/>
              </w:rPr>
              <w:t xml:space="preserve"> r</w:t>
            </w:r>
            <w:r w:rsidRPr="0003121A">
              <w:rPr>
                <w:rFonts w:ascii="Gotham" w:hAnsi="Gotham" w:hint="eastAsia"/>
                <w:lang w:val="fr-FR"/>
              </w:rPr>
              <w:t>é</w:t>
            </w:r>
            <w:r w:rsidRPr="0003121A">
              <w:rPr>
                <w:rFonts w:ascii="Gotham" w:hAnsi="Gotham"/>
                <w:lang w:val="fr-FR"/>
              </w:rPr>
              <w:t xml:space="preserve">pondent-ils aux besoins et aux exigences de la </w:t>
            </w:r>
            <w:r w:rsidRPr="00C108B9">
              <w:rPr>
                <w:rFonts w:ascii="Gotham" w:hAnsi="Gotham"/>
                <w:lang w:val="fr-FR"/>
              </w:rPr>
              <w:t>Tunisie</w:t>
            </w:r>
            <w:r>
              <w:rPr>
                <w:rFonts w:ascii="Gotham" w:hAnsi="Gotham"/>
                <w:lang w:val="fr-FR"/>
              </w:rPr>
              <w:t xml:space="preserve"> </w:t>
            </w:r>
            <w:r w:rsidRPr="0003121A">
              <w:rPr>
                <w:rFonts w:ascii="Gotham" w:hAnsi="Gotham"/>
                <w:lang w:val="fr-FR"/>
              </w:rPr>
              <w:t>?</w:t>
            </w:r>
          </w:p>
        </w:tc>
        <w:tc>
          <w:tcPr>
            <w:tcW w:w="2256" w:type="dxa"/>
          </w:tcPr>
          <w:p w14:paraId="359A2D08" w14:textId="77777777" w:rsidR="003A5FA8" w:rsidRPr="006B65FC" w:rsidRDefault="003A5FA8" w:rsidP="00294498">
            <w:pPr>
              <w:jc w:val="right"/>
              <w:rPr>
                <w:rFonts w:ascii="Gotham" w:hAnsi="Gotham"/>
              </w:rPr>
            </w:pPr>
            <w:r w:rsidRPr="006B65FC">
              <w:rPr>
                <w:rFonts w:ascii="Gotham" w:hAnsi="Gotham"/>
              </w:rPr>
              <w:t>15</w:t>
            </w:r>
          </w:p>
        </w:tc>
      </w:tr>
      <w:tr w:rsidR="003A5FA8" w:rsidRPr="006B65FC" w14:paraId="2CD82884" w14:textId="77777777" w:rsidTr="00294498">
        <w:tc>
          <w:tcPr>
            <w:tcW w:w="7366" w:type="dxa"/>
            <w:shd w:val="clear" w:color="auto" w:fill="9CC2E5" w:themeFill="accent1" w:themeFillTint="99"/>
          </w:tcPr>
          <w:p w14:paraId="7E3BA59F" w14:textId="77777777" w:rsidR="003A5FA8" w:rsidRPr="006B65FC" w:rsidRDefault="003A5FA8" w:rsidP="00294498">
            <w:pPr>
              <w:rPr>
                <w:rFonts w:ascii="Gotham" w:hAnsi="Gotham"/>
                <w:b/>
              </w:rPr>
            </w:pPr>
            <w:proofErr w:type="spellStart"/>
            <w:r w:rsidRPr="009159FB">
              <w:rPr>
                <w:rFonts w:ascii="Gotham" w:hAnsi="Gotham"/>
                <w:b/>
              </w:rPr>
              <w:t>Qualit</w:t>
            </w:r>
            <w:r w:rsidRPr="009159FB">
              <w:rPr>
                <w:rFonts w:ascii="Gotham" w:hAnsi="Gotham" w:hint="eastAsia"/>
                <w:b/>
              </w:rPr>
              <w:t>é</w:t>
            </w:r>
            <w:proofErr w:type="spellEnd"/>
            <w:r w:rsidRPr="009159FB">
              <w:rPr>
                <w:rFonts w:ascii="Gotham" w:hAnsi="Gotham"/>
                <w:b/>
              </w:rPr>
              <w:t xml:space="preserve"> du plan </w:t>
            </w:r>
            <w:proofErr w:type="spellStart"/>
            <w:r w:rsidRPr="009159FB">
              <w:rPr>
                <w:rFonts w:ascii="Gotham" w:hAnsi="Gotham"/>
                <w:b/>
              </w:rPr>
              <w:t>d'</w:t>
            </w:r>
            <w:r>
              <w:rPr>
                <w:rFonts w:ascii="Gotham" w:hAnsi="Gotham"/>
                <w:b/>
              </w:rPr>
              <w:t>affaire</w:t>
            </w:r>
            <w:r w:rsidR="00B11055">
              <w:rPr>
                <w:rFonts w:ascii="Gotham" w:hAnsi="Gotham"/>
                <w:b/>
              </w:rPr>
              <w:t>s</w:t>
            </w:r>
            <w:proofErr w:type="spellEnd"/>
          </w:p>
        </w:tc>
        <w:tc>
          <w:tcPr>
            <w:tcW w:w="2256" w:type="dxa"/>
            <w:shd w:val="clear" w:color="auto" w:fill="9CC2E5" w:themeFill="accent1" w:themeFillTint="99"/>
          </w:tcPr>
          <w:p w14:paraId="514DB2FB" w14:textId="77777777" w:rsidR="003A5FA8" w:rsidRPr="006B65FC" w:rsidRDefault="003A5FA8" w:rsidP="00294498">
            <w:pPr>
              <w:jc w:val="right"/>
              <w:rPr>
                <w:rFonts w:ascii="Gotham" w:hAnsi="Gotham"/>
                <w:b/>
              </w:rPr>
            </w:pPr>
            <w:r w:rsidRPr="006B65FC">
              <w:rPr>
                <w:rFonts w:ascii="Gotham" w:hAnsi="Gotham"/>
                <w:b/>
              </w:rPr>
              <w:t>20</w:t>
            </w:r>
          </w:p>
        </w:tc>
      </w:tr>
      <w:tr w:rsidR="003A5FA8" w:rsidRPr="006B65FC" w14:paraId="59F3E511" w14:textId="77777777" w:rsidTr="00294498">
        <w:tc>
          <w:tcPr>
            <w:tcW w:w="7366" w:type="dxa"/>
            <w:shd w:val="clear" w:color="auto" w:fill="auto"/>
          </w:tcPr>
          <w:p w14:paraId="7B9727EA" w14:textId="71D2CE10" w:rsidR="003A5FA8" w:rsidRPr="0003121A" w:rsidRDefault="003A5FA8" w:rsidP="002049BF">
            <w:pPr>
              <w:rPr>
                <w:rFonts w:ascii="Gotham" w:hAnsi="Gotham"/>
                <w:lang w:val="fr-FR"/>
              </w:rPr>
            </w:pPr>
            <w:r w:rsidRPr="0003121A">
              <w:rPr>
                <w:rFonts w:ascii="Gotham" w:hAnsi="Gotham"/>
                <w:lang w:val="fr-FR"/>
              </w:rPr>
              <w:t>Qualit</w:t>
            </w:r>
            <w:r w:rsidRPr="0003121A">
              <w:rPr>
                <w:rFonts w:ascii="Gotham" w:hAnsi="Gotham" w:hint="eastAsia"/>
                <w:lang w:val="fr-FR"/>
              </w:rPr>
              <w:t>é</w:t>
            </w:r>
            <w:r w:rsidRPr="0003121A">
              <w:rPr>
                <w:rFonts w:ascii="Gotham" w:hAnsi="Gotham"/>
                <w:lang w:val="fr-FR"/>
              </w:rPr>
              <w:t xml:space="preserve"> et coh</w:t>
            </w:r>
            <w:r w:rsidRPr="0003121A">
              <w:rPr>
                <w:rFonts w:ascii="Gotham" w:hAnsi="Gotham" w:hint="eastAsia"/>
                <w:lang w:val="fr-FR"/>
              </w:rPr>
              <w:t>é</w:t>
            </w:r>
            <w:r w:rsidRPr="0003121A">
              <w:rPr>
                <w:rFonts w:ascii="Gotham" w:hAnsi="Gotham"/>
                <w:lang w:val="fr-FR"/>
              </w:rPr>
              <w:t xml:space="preserve">rence des actions </w:t>
            </w:r>
            <w:r w:rsidR="002049BF" w:rsidRPr="0003121A">
              <w:rPr>
                <w:rFonts w:ascii="Gotham" w:hAnsi="Gotham"/>
                <w:lang w:val="fr-FR"/>
              </w:rPr>
              <w:t xml:space="preserve">et mesures </w:t>
            </w:r>
            <w:r w:rsidR="00B11055" w:rsidRPr="0003121A">
              <w:rPr>
                <w:rFonts w:ascii="Gotham" w:hAnsi="Gotham"/>
                <w:lang w:val="fr-FR"/>
              </w:rPr>
              <w:t>envisag</w:t>
            </w:r>
            <w:r w:rsidR="00B11055" w:rsidRPr="0003121A">
              <w:rPr>
                <w:rFonts w:ascii="Gotham" w:hAnsi="Gotham" w:hint="eastAsia"/>
                <w:lang w:val="fr-FR"/>
              </w:rPr>
              <w:t>é</w:t>
            </w:r>
            <w:r w:rsidR="00B11055" w:rsidRPr="0003121A">
              <w:rPr>
                <w:rFonts w:ascii="Gotham" w:hAnsi="Gotham"/>
                <w:lang w:val="fr-FR"/>
              </w:rPr>
              <w:t xml:space="preserve">es </w:t>
            </w:r>
          </w:p>
        </w:tc>
        <w:tc>
          <w:tcPr>
            <w:tcW w:w="2256" w:type="dxa"/>
            <w:shd w:val="clear" w:color="auto" w:fill="auto"/>
          </w:tcPr>
          <w:p w14:paraId="70E345A6" w14:textId="77777777" w:rsidR="003A5FA8" w:rsidRPr="00AC3D67" w:rsidRDefault="003A5FA8" w:rsidP="00294498">
            <w:pPr>
              <w:jc w:val="right"/>
              <w:rPr>
                <w:rFonts w:ascii="Gotham" w:hAnsi="Gotham"/>
                <w:bCs/>
              </w:rPr>
            </w:pPr>
            <w:r w:rsidRPr="00AC3D67">
              <w:rPr>
                <w:rFonts w:ascii="Gotham" w:hAnsi="Gotham"/>
                <w:bCs/>
              </w:rPr>
              <w:t>6</w:t>
            </w:r>
          </w:p>
        </w:tc>
      </w:tr>
      <w:tr w:rsidR="003A5FA8" w:rsidRPr="006B65FC" w14:paraId="1D8EEB60" w14:textId="77777777" w:rsidTr="00294498">
        <w:tc>
          <w:tcPr>
            <w:tcW w:w="7366" w:type="dxa"/>
          </w:tcPr>
          <w:p w14:paraId="7CA7AF70" w14:textId="77777777" w:rsidR="003A5FA8" w:rsidRPr="00AC3D67" w:rsidRDefault="003A5FA8" w:rsidP="00294498">
            <w:pPr>
              <w:rPr>
                <w:rFonts w:ascii="Gotham" w:hAnsi="Gotham"/>
                <w:lang w:val="fr-FR"/>
              </w:rPr>
            </w:pPr>
            <w:r w:rsidRPr="00AC3D67">
              <w:rPr>
                <w:rFonts w:ascii="Gotham" w:hAnsi="Gotham"/>
                <w:lang w:val="fr-FR"/>
              </w:rPr>
              <w:t xml:space="preserve">Innovation </w:t>
            </w:r>
          </w:p>
        </w:tc>
        <w:tc>
          <w:tcPr>
            <w:tcW w:w="2256" w:type="dxa"/>
          </w:tcPr>
          <w:p w14:paraId="48025BF7" w14:textId="77777777" w:rsidR="003A5FA8" w:rsidRPr="006B65FC" w:rsidRDefault="003A5FA8" w:rsidP="00294498">
            <w:pPr>
              <w:jc w:val="right"/>
              <w:rPr>
                <w:rFonts w:ascii="Gotham" w:hAnsi="Gotham"/>
              </w:rPr>
            </w:pPr>
            <w:r w:rsidRPr="006B65FC">
              <w:rPr>
                <w:rFonts w:ascii="Gotham" w:hAnsi="Gotham"/>
              </w:rPr>
              <w:t>4</w:t>
            </w:r>
          </w:p>
        </w:tc>
      </w:tr>
      <w:tr w:rsidR="003A5FA8" w:rsidRPr="006B65FC" w14:paraId="325AE735" w14:textId="77777777" w:rsidTr="00294498">
        <w:tc>
          <w:tcPr>
            <w:tcW w:w="7366" w:type="dxa"/>
          </w:tcPr>
          <w:p w14:paraId="0EE870C9" w14:textId="77777777" w:rsidR="003A5FA8" w:rsidRPr="00AC3D67" w:rsidRDefault="003A5FA8" w:rsidP="00294498">
            <w:pPr>
              <w:rPr>
                <w:rFonts w:ascii="Gotham" w:hAnsi="Gotham"/>
                <w:lang w:val="fr-FR"/>
              </w:rPr>
            </w:pPr>
            <w:r w:rsidRPr="00AC3D67">
              <w:rPr>
                <w:rFonts w:ascii="Gotham" w:hAnsi="Gotham"/>
                <w:lang w:val="fr-FR"/>
              </w:rPr>
              <w:t>Viabilit</w:t>
            </w:r>
            <w:r w:rsidRPr="00AC3D67">
              <w:rPr>
                <w:rFonts w:ascii="Gotham" w:hAnsi="Gotham" w:hint="eastAsia"/>
                <w:lang w:val="fr-FR"/>
              </w:rPr>
              <w:t>é</w:t>
            </w:r>
            <w:r w:rsidRPr="00AC3D67">
              <w:rPr>
                <w:rFonts w:ascii="Gotham" w:hAnsi="Gotham"/>
                <w:lang w:val="fr-FR"/>
              </w:rPr>
              <w:t xml:space="preserve"> financi</w:t>
            </w:r>
            <w:r w:rsidRPr="00AC3D67">
              <w:rPr>
                <w:rFonts w:ascii="Gotham" w:hAnsi="Gotham" w:hint="eastAsia"/>
                <w:lang w:val="fr-FR"/>
              </w:rPr>
              <w:t>è</w:t>
            </w:r>
            <w:r w:rsidRPr="00AC3D67">
              <w:rPr>
                <w:rFonts w:ascii="Gotham" w:hAnsi="Gotham"/>
                <w:lang w:val="fr-FR"/>
              </w:rPr>
              <w:t xml:space="preserve">re </w:t>
            </w:r>
          </w:p>
        </w:tc>
        <w:tc>
          <w:tcPr>
            <w:tcW w:w="2256" w:type="dxa"/>
          </w:tcPr>
          <w:p w14:paraId="063B7743" w14:textId="77777777" w:rsidR="003A5FA8" w:rsidRPr="006B65FC" w:rsidRDefault="003A5FA8" w:rsidP="00294498">
            <w:pPr>
              <w:jc w:val="right"/>
              <w:rPr>
                <w:rFonts w:ascii="Gotham" w:hAnsi="Gotham"/>
              </w:rPr>
            </w:pPr>
            <w:r w:rsidRPr="006B65FC">
              <w:rPr>
                <w:rFonts w:ascii="Gotham" w:hAnsi="Gotham"/>
              </w:rPr>
              <w:t>6</w:t>
            </w:r>
          </w:p>
        </w:tc>
      </w:tr>
      <w:tr w:rsidR="003A5FA8" w:rsidRPr="006B65FC" w14:paraId="3D8CC008" w14:textId="77777777" w:rsidTr="00294498">
        <w:tc>
          <w:tcPr>
            <w:tcW w:w="7366" w:type="dxa"/>
          </w:tcPr>
          <w:p w14:paraId="6464B9FD" w14:textId="77777777" w:rsidR="003A5FA8" w:rsidRPr="00AC3D67" w:rsidRDefault="003A5FA8" w:rsidP="00294498">
            <w:pPr>
              <w:rPr>
                <w:rFonts w:ascii="Gotham" w:hAnsi="Gotham"/>
                <w:lang w:val="fr-FR"/>
              </w:rPr>
            </w:pPr>
            <w:r w:rsidRPr="00AC3D67">
              <w:rPr>
                <w:rFonts w:ascii="Gotham" w:hAnsi="Gotham"/>
                <w:lang w:val="fr-FR"/>
              </w:rPr>
              <w:t>Impact socio-</w:t>
            </w:r>
            <w:r w:rsidRPr="00AC3D67">
              <w:rPr>
                <w:rFonts w:ascii="Gotham" w:hAnsi="Gotham" w:hint="eastAsia"/>
                <w:lang w:val="fr-FR"/>
              </w:rPr>
              <w:t>é</w:t>
            </w:r>
            <w:r w:rsidRPr="00AC3D67">
              <w:rPr>
                <w:rFonts w:ascii="Gotham" w:hAnsi="Gotham"/>
                <w:lang w:val="fr-FR"/>
              </w:rPr>
              <w:t xml:space="preserve">conomique </w:t>
            </w:r>
            <w:r w:rsidR="00B11055" w:rsidRPr="00AC3D67">
              <w:rPr>
                <w:rFonts w:ascii="Gotham" w:hAnsi="Gotham"/>
                <w:lang w:val="fr-FR"/>
              </w:rPr>
              <w:t>dans le contexte tunisien</w:t>
            </w:r>
          </w:p>
        </w:tc>
        <w:tc>
          <w:tcPr>
            <w:tcW w:w="2256" w:type="dxa"/>
          </w:tcPr>
          <w:p w14:paraId="074001AB" w14:textId="77777777" w:rsidR="003A5FA8" w:rsidRPr="006B65FC" w:rsidRDefault="003A5FA8" w:rsidP="00294498">
            <w:pPr>
              <w:jc w:val="right"/>
              <w:rPr>
                <w:rFonts w:ascii="Gotham" w:hAnsi="Gotham"/>
              </w:rPr>
            </w:pPr>
            <w:r w:rsidRPr="006B65FC">
              <w:rPr>
                <w:rFonts w:ascii="Gotham" w:hAnsi="Gotham"/>
              </w:rPr>
              <w:t>2</w:t>
            </w:r>
          </w:p>
        </w:tc>
      </w:tr>
      <w:tr w:rsidR="003A5FA8" w:rsidRPr="006B65FC" w14:paraId="5567C05B" w14:textId="77777777" w:rsidTr="00294498">
        <w:tc>
          <w:tcPr>
            <w:tcW w:w="7366" w:type="dxa"/>
          </w:tcPr>
          <w:p w14:paraId="5BAFD49D" w14:textId="77777777" w:rsidR="003A5FA8" w:rsidRPr="00AC3D67" w:rsidRDefault="003A5FA8" w:rsidP="00294498">
            <w:pPr>
              <w:rPr>
                <w:rFonts w:ascii="Gotham" w:hAnsi="Gotham"/>
                <w:lang w:val="fr-FR"/>
              </w:rPr>
            </w:pPr>
            <w:r w:rsidRPr="00AC3D67">
              <w:rPr>
                <w:rFonts w:ascii="Gotham" w:hAnsi="Gotham"/>
                <w:lang w:val="fr-FR"/>
              </w:rPr>
              <w:t xml:space="preserve">Estimation de l'impact sur l'emploi </w:t>
            </w:r>
          </w:p>
        </w:tc>
        <w:tc>
          <w:tcPr>
            <w:tcW w:w="2256" w:type="dxa"/>
          </w:tcPr>
          <w:p w14:paraId="037C5F7C" w14:textId="77777777" w:rsidR="003A5FA8" w:rsidRPr="006B65FC" w:rsidRDefault="003A5FA8" w:rsidP="00294498">
            <w:pPr>
              <w:jc w:val="right"/>
              <w:rPr>
                <w:rFonts w:ascii="Gotham" w:hAnsi="Gotham"/>
              </w:rPr>
            </w:pPr>
            <w:r w:rsidRPr="006B65FC">
              <w:rPr>
                <w:rFonts w:ascii="Gotham" w:hAnsi="Gotham"/>
              </w:rPr>
              <w:t>2</w:t>
            </w:r>
          </w:p>
        </w:tc>
      </w:tr>
    </w:tbl>
    <w:p w14:paraId="084B58A0" w14:textId="77777777" w:rsidR="003A5FA8" w:rsidRDefault="003A5FA8" w:rsidP="00971372">
      <w:pPr>
        <w:jc w:val="both"/>
        <w:rPr>
          <w:rFonts w:ascii="Gotham" w:hAnsi="Gotham"/>
          <w:lang w:val="fr-FR"/>
        </w:rPr>
      </w:pPr>
    </w:p>
    <w:p w14:paraId="4D93A560" w14:textId="77777777" w:rsidR="0031395F" w:rsidRPr="002B4C6F" w:rsidRDefault="0031395F" w:rsidP="0031395F">
      <w:pPr>
        <w:jc w:val="both"/>
        <w:rPr>
          <w:rFonts w:ascii="Gotham" w:hAnsi="Gotham"/>
          <w:b/>
          <w:lang w:val="fr-FR"/>
        </w:rPr>
      </w:pPr>
      <w:r w:rsidRPr="002B4C6F">
        <w:rPr>
          <w:rFonts w:ascii="Gotham" w:hAnsi="Gotham"/>
          <w:b/>
          <w:lang w:val="fr-FR"/>
        </w:rPr>
        <w:t>Entretiens de motivation</w:t>
      </w:r>
    </w:p>
    <w:p w14:paraId="343C3702" w14:textId="77777777" w:rsidR="0031395F" w:rsidRPr="002B4C6F" w:rsidRDefault="0031395F" w:rsidP="00CF7585">
      <w:pPr>
        <w:jc w:val="both"/>
        <w:rPr>
          <w:rFonts w:ascii="Gotham" w:hAnsi="Gotham"/>
          <w:lang w:val="fr-FR"/>
        </w:rPr>
      </w:pPr>
      <w:r w:rsidRPr="002B4C6F">
        <w:rPr>
          <w:rFonts w:ascii="Gotham" w:hAnsi="Gotham"/>
          <w:lang w:val="fr-FR"/>
        </w:rPr>
        <w:t>Tous les participants seront convoqu</w:t>
      </w:r>
      <w:r w:rsidRPr="002B4C6F">
        <w:rPr>
          <w:rFonts w:ascii="Gotham" w:hAnsi="Gotham" w:hint="eastAsia"/>
          <w:lang w:val="fr-FR"/>
        </w:rPr>
        <w:t>é</w:t>
      </w:r>
      <w:r w:rsidRPr="002B4C6F">
        <w:rPr>
          <w:rFonts w:ascii="Gotham" w:hAnsi="Gotham"/>
          <w:lang w:val="fr-FR"/>
        </w:rPr>
        <w:t xml:space="preserve">s </w:t>
      </w:r>
      <w:r w:rsidRPr="002B4C6F">
        <w:rPr>
          <w:rFonts w:ascii="Gotham" w:hAnsi="Gotham" w:hint="eastAsia"/>
          <w:lang w:val="fr-FR"/>
        </w:rPr>
        <w:t>à</w:t>
      </w:r>
      <w:r w:rsidRPr="002B4C6F">
        <w:rPr>
          <w:rFonts w:ascii="Gotham" w:hAnsi="Gotham"/>
          <w:lang w:val="fr-FR"/>
        </w:rPr>
        <w:t xml:space="preserve"> un entretien dans le but d'</w:t>
      </w:r>
      <w:r w:rsidRPr="002B4C6F">
        <w:rPr>
          <w:rFonts w:ascii="Gotham" w:hAnsi="Gotham" w:hint="eastAsia"/>
          <w:lang w:val="fr-FR"/>
        </w:rPr>
        <w:t>é</w:t>
      </w:r>
      <w:r w:rsidRPr="002B4C6F">
        <w:rPr>
          <w:rFonts w:ascii="Gotham" w:hAnsi="Gotham"/>
          <w:lang w:val="fr-FR"/>
        </w:rPr>
        <w:t xml:space="preserve">valuer leur intention de poursuivre le </w:t>
      </w:r>
      <w:r>
        <w:rPr>
          <w:rFonts w:ascii="Gotham" w:hAnsi="Gotham"/>
          <w:lang w:val="fr-FR"/>
        </w:rPr>
        <w:t>programme</w:t>
      </w:r>
      <w:r w:rsidRPr="002B4C6F">
        <w:rPr>
          <w:rFonts w:ascii="Gotham" w:hAnsi="Gotham"/>
          <w:lang w:val="fr-FR"/>
        </w:rPr>
        <w:t xml:space="preserve"> ainsi que leurs attentes. Les entretiens se d</w:t>
      </w:r>
      <w:r w:rsidRPr="002B4C6F">
        <w:rPr>
          <w:rFonts w:ascii="Gotham" w:hAnsi="Gotham" w:hint="eastAsia"/>
          <w:lang w:val="fr-FR"/>
        </w:rPr>
        <w:t>é</w:t>
      </w:r>
      <w:r w:rsidRPr="002B4C6F">
        <w:rPr>
          <w:rFonts w:ascii="Gotham" w:hAnsi="Gotham"/>
          <w:lang w:val="fr-FR"/>
        </w:rPr>
        <w:t xml:space="preserve">rouleront </w:t>
      </w:r>
      <w:r w:rsidRPr="002B4C6F">
        <w:rPr>
          <w:rFonts w:ascii="Gotham" w:hAnsi="Gotham"/>
          <w:lang w:val="fr-FR"/>
        </w:rPr>
        <w:lastRenderedPageBreak/>
        <w:t xml:space="preserve">individuellement et dureront </w:t>
      </w:r>
      <w:r w:rsidR="00CF7585">
        <w:rPr>
          <w:rFonts w:ascii="Gotham" w:hAnsi="Gotham"/>
          <w:lang w:val="fr-FR"/>
        </w:rPr>
        <w:t xml:space="preserve">environ </w:t>
      </w:r>
      <w:r w:rsidRPr="002B4C6F">
        <w:rPr>
          <w:rFonts w:ascii="Gotham" w:hAnsi="Gotham"/>
          <w:lang w:val="fr-FR"/>
        </w:rPr>
        <w:t xml:space="preserve">30 minutes. </w:t>
      </w:r>
      <w:r w:rsidR="00CF7585">
        <w:rPr>
          <w:rFonts w:ascii="Gotham" w:hAnsi="Gotham"/>
          <w:lang w:val="fr-FR"/>
        </w:rPr>
        <w:t>Chaque candidat se verra attribué un score de 01 (insuffisant) à 20 (excellent), basé sur les résultats de l’entretien</w:t>
      </w:r>
      <w:r>
        <w:rPr>
          <w:rFonts w:ascii="Gotham" w:hAnsi="Gotham"/>
          <w:lang w:val="fr-FR"/>
        </w:rPr>
        <w:t>.</w:t>
      </w:r>
      <w:r w:rsidRPr="002B4C6F">
        <w:rPr>
          <w:rFonts w:ascii="Gotham" w:hAnsi="Gotham"/>
          <w:lang w:val="fr-FR"/>
        </w:rPr>
        <w:t xml:space="preserve"> </w:t>
      </w:r>
    </w:p>
    <w:p w14:paraId="0517071F" w14:textId="66ABCAF9" w:rsidR="0031395F" w:rsidRDefault="0031395F" w:rsidP="0031395F">
      <w:pPr>
        <w:jc w:val="both"/>
        <w:rPr>
          <w:rFonts w:ascii="Gotham" w:hAnsi="Gotham"/>
          <w:lang w:val="fr-FR"/>
        </w:rPr>
      </w:pPr>
      <w:r w:rsidRPr="002B4C6F">
        <w:rPr>
          <w:rFonts w:ascii="Gotham" w:hAnsi="Gotham"/>
          <w:lang w:val="fr-FR"/>
        </w:rPr>
        <w:t>A l'issue de l'</w:t>
      </w:r>
      <w:r w:rsidRPr="002B4C6F">
        <w:rPr>
          <w:rFonts w:ascii="Gotham" w:hAnsi="Gotham" w:hint="eastAsia"/>
          <w:lang w:val="fr-FR"/>
        </w:rPr>
        <w:t>é</w:t>
      </w:r>
      <w:r w:rsidRPr="002B4C6F">
        <w:rPr>
          <w:rFonts w:ascii="Gotham" w:hAnsi="Gotham"/>
          <w:lang w:val="fr-FR"/>
        </w:rPr>
        <w:t xml:space="preserve">valuation, le classement final sera </w:t>
      </w:r>
      <w:r w:rsidRPr="002B4C6F">
        <w:rPr>
          <w:rFonts w:ascii="Gotham" w:hAnsi="Gotham" w:hint="eastAsia"/>
          <w:lang w:val="fr-FR"/>
        </w:rPr>
        <w:t>é</w:t>
      </w:r>
      <w:r w:rsidRPr="002B4C6F">
        <w:rPr>
          <w:rFonts w:ascii="Gotham" w:hAnsi="Gotham"/>
          <w:lang w:val="fr-FR"/>
        </w:rPr>
        <w:t>tabli.</w:t>
      </w:r>
    </w:p>
    <w:p w14:paraId="6796AC5D" w14:textId="77777777" w:rsidR="00B24E82" w:rsidRDefault="00B24E82" w:rsidP="0031395F">
      <w:pPr>
        <w:jc w:val="both"/>
        <w:rPr>
          <w:rFonts w:ascii="Gotham" w:hAnsi="Gotham"/>
          <w:lang w:val="fr-FR"/>
        </w:rPr>
      </w:pPr>
    </w:p>
    <w:p w14:paraId="5F78D700" w14:textId="77777777" w:rsidR="0031395F" w:rsidRPr="003B6C72" w:rsidRDefault="0031395F" w:rsidP="0031395F">
      <w:pPr>
        <w:jc w:val="both"/>
        <w:rPr>
          <w:rFonts w:ascii="Gotham" w:hAnsi="Gotham"/>
          <w:lang w:val="fr-FR"/>
        </w:rPr>
      </w:pPr>
    </w:p>
    <w:p w14:paraId="39DCF151" w14:textId="77777777" w:rsidR="0031395F" w:rsidRPr="0003121A" w:rsidRDefault="0031395F" w:rsidP="0031395F">
      <w:pPr>
        <w:jc w:val="both"/>
        <w:rPr>
          <w:rFonts w:ascii="Gotham" w:hAnsi="Gotham"/>
          <w:lang w:val="fr-FR"/>
        </w:rPr>
      </w:pPr>
    </w:p>
    <w:tbl>
      <w:tblPr>
        <w:tblStyle w:val="Grigliatabella1"/>
        <w:tblW w:w="0" w:type="auto"/>
        <w:tblLook w:val="04A0" w:firstRow="1" w:lastRow="0" w:firstColumn="1" w:lastColumn="0" w:noHBand="0" w:noVBand="1"/>
      </w:tblPr>
      <w:tblGrid>
        <w:gridCol w:w="9622"/>
      </w:tblGrid>
      <w:tr w:rsidR="0031395F" w:rsidRPr="00821471" w14:paraId="058F13D3" w14:textId="77777777" w:rsidTr="00294498">
        <w:tc>
          <w:tcPr>
            <w:tcW w:w="9622" w:type="dxa"/>
            <w:shd w:val="clear" w:color="auto" w:fill="BDD6EE" w:themeFill="accent1" w:themeFillTint="66"/>
          </w:tcPr>
          <w:p w14:paraId="6C2293DA" w14:textId="77777777" w:rsidR="0031395F" w:rsidRPr="0003121A" w:rsidRDefault="0031395F" w:rsidP="00CF7585">
            <w:pPr>
              <w:jc w:val="both"/>
              <w:rPr>
                <w:rFonts w:ascii="Gotham" w:hAnsi="Gotham"/>
                <w:b/>
                <w:lang w:val="fr-FR"/>
              </w:rPr>
            </w:pPr>
            <w:r w:rsidRPr="0003121A">
              <w:rPr>
                <w:rFonts w:ascii="Gotham" w:hAnsi="Gotham"/>
                <w:b/>
                <w:lang w:val="fr-FR"/>
              </w:rPr>
              <w:t>S</w:t>
            </w:r>
            <w:r w:rsidRPr="0003121A">
              <w:rPr>
                <w:rFonts w:ascii="Gotham" w:hAnsi="Gotham" w:hint="eastAsia"/>
                <w:b/>
                <w:lang w:val="fr-FR"/>
              </w:rPr>
              <w:t>é</w:t>
            </w:r>
            <w:r w:rsidRPr="0003121A">
              <w:rPr>
                <w:rFonts w:ascii="Gotham" w:hAnsi="Gotham"/>
                <w:b/>
                <w:lang w:val="fr-FR"/>
              </w:rPr>
              <w:t>lection finale et financement des id</w:t>
            </w:r>
            <w:r w:rsidRPr="0003121A">
              <w:rPr>
                <w:rFonts w:ascii="Gotham" w:hAnsi="Gotham" w:hint="eastAsia"/>
                <w:b/>
                <w:lang w:val="fr-FR"/>
              </w:rPr>
              <w:t>é</w:t>
            </w:r>
            <w:r w:rsidRPr="0003121A">
              <w:rPr>
                <w:rFonts w:ascii="Gotham" w:hAnsi="Gotham"/>
                <w:b/>
                <w:lang w:val="fr-FR"/>
              </w:rPr>
              <w:t>es d</w:t>
            </w:r>
            <w:r w:rsidR="00CF7585">
              <w:rPr>
                <w:rFonts w:ascii="Gotham" w:hAnsi="Gotham"/>
                <w:b/>
                <w:lang w:val="fr-FR"/>
              </w:rPr>
              <w:t>e projets</w:t>
            </w:r>
            <w:r w:rsidRPr="0003121A">
              <w:rPr>
                <w:rFonts w:ascii="Gotham" w:hAnsi="Gotham"/>
                <w:b/>
                <w:lang w:val="fr-FR"/>
              </w:rPr>
              <w:t xml:space="preserve">. </w:t>
            </w:r>
            <w:r w:rsidRPr="0003121A">
              <w:rPr>
                <w:rFonts w:ascii="Gotham" w:hAnsi="Gotham" w:hint="eastAsia"/>
                <w:lang w:val="fr-FR"/>
              </w:rPr>
              <w:t>À</w:t>
            </w:r>
            <w:r w:rsidRPr="0003121A">
              <w:rPr>
                <w:rFonts w:ascii="Gotham" w:hAnsi="Gotham"/>
                <w:lang w:val="fr-FR"/>
              </w:rPr>
              <w:t xml:space="preserve"> la fin du parcours de formation, les id</w:t>
            </w:r>
            <w:r w:rsidRPr="0003121A">
              <w:rPr>
                <w:rFonts w:ascii="Gotham" w:hAnsi="Gotham" w:hint="eastAsia"/>
                <w:lang w:val="fr-FR"/>
              </w:rPr>
              <w:t>é</w:t>
            </w:r>
            <w:r w:rsidRPr="0003121A">
              <w:rPr>
                <w:rFonts w:ascii="Gotham" w:hAnsi="Gotham"/>
                <w:lang w:val="fr-FR"/>
              </w:rPr>
              <w:t>es d</w:t>
            </w:r>
            <w:r w:rsidR="00CF7585">
              <w:rPr>
                <w:rFonts w:ascii="Gotham" w:hAnsi="Gotham"/>
                <w:lang w:val="fr-FR"/>
              </w:rPr>
              <w:t>e projets seront évaluées pour</w:t>
            </w:r>
            <w:r w:rsidRPr="0003121A">
              <w:rPr>
                <w:rFonts w:ascii="Gotham" w:hAnsi="Gotham"/>
                <w:lang w:val="fr-FR"/>
              </w:rPr>
              <w:t xml:space="preserve"> l'attribution d'un soutien financier (subvention) selon les crit</w:t>
            </w:r>
            <w:r w:rsidRPr="0003121A">
              <w:rPr>
                <w:rFonts w:ascii="Gotham" w:hAnsi="Gotham" w:hint="eastAsia"/>
                <w:lang w:val="fr-FR"/>
              </w:rPr>
              <w:t>è</w:t>
            </w:r>
            <w:r w:rsidRPr="0003121A">
              <w:rPr>
                <w:rFonts w:ascii="Gotham" w:hAnsi="Gotham"/>
                <w:lang w:val="fr-FR"/>
              </w:rPr>
              <w:t>res suivants</w:t>
            </w:r>
          </w:p>
        </w:tc>
      </w:tr>
    </w:tbl>
    <w:p w14:paraId="5CF8426B" w14:textId="77777777" w:rsidR="0031395F" w:rsidRDefault="0031395F" w:rsidP="0031395F">
      <w:pPr>
        <w:jc w:val="both"/>
        <w:rPr>
          <w:rFonts w:ascii="Gotham" w:hAnsi="Gotham"/>
          <w:lang w:val="fr-FR"/>
        </w:rPr>
      </w:pPr>
    </w:p>
    <w:p w14:paraId="3B18E8A0" w14:textId="77777777" w:rsidR="0031395F" w:rsidRPr="006B65FC" w:rsidRDefault="0031395F" w:rsidP="0031395F">
      <w:pPr>
        <w:jc w:val="both"/>
        <w:rPr>
          <w:rFonts w:ascii="Gotham" w:hAnsi="Gotham"/>
          <w:b/>
          <w:sz w:val="24"/>
        </w:rPr>
      </w:pPr>
      <w:r>
        <w:rPr>
          <w:rFonts w:ascii="Gotham" w:hAnsi="Gotham"/>
          <w:b/>
          <w:sz w:val="24"/>
        </w:rPr>
        <w:t xml:space="preserve">Grille </w:t>
      </w:r>
      <w:proofErr w:type="spellStart"/>
      <w:r>
        <w:rPr>
          <w:rFonts w:ascii="Gotham" w:hAnsi="Gotham"/>
          <w:b/>
          <w:sz w:val="24"/>
        </w:rPr>
        <w:t>d’évaluation</w:t>
      </w:r>
      <w:proofErr w:type="spellEnd"/>
    </w:p>
    <w:p w14:paraId="45A10F3A" w14:textId="77777777" w:rsidR="0031395F" w:rsidRPr="006B65FC" w:rsidRDefault="0031395F" w:rsidP="0031395F">
      <w:pPr>
        <w:jc w:val="both"/>
        <w:rPr>
          <w:rFonts w:ascii="Gotham" w:hAnsi="Gotham"/>
          <w:b/>
          <w:sz w:val="8"/>
        </w:rPr>
      </w:pPr>
    </w:p>
    <w:tbl>
      <w:tblPr>
        <w:tblStyle w:val="Grigliatabella1"/>
        <w:tblW w:w="0" w:type="auto"/>
        <w:tblLook w:val="04A0" w:firstRow="1" w:lastRow="0" w:firstColumn="1" w:lastColumn="0" w:noHBand="0" w:noVBand="1"/>
      </w:tblPr>
      <w:tblGrid>
        <w:gridCol w:w="7366"/>
        <w:gridCol w:w="2256"/>
      </w:tblGrid>
      <w:tr w:rsidR="0031395F" w:rsidRPr="006B65FC" w14:paraId="00137CF5" w14:textId="77777777" w:rsidTr="00294498">
        <w:trPr>
          <w:trHeight w:val="281"/>
        </w:trPr>
        <w:tc>
          <w:tcPr>
            <w:tcW w:w="7366" w:type="dxa"/>
          </w:tcPr>
          <w:p w14:paraId="4ED1FA63" w14:textId="77777777" w:rsidR="0031395F" w:rsidRPr="006B65FC" w:rsidRDefault="0031395F" w:rsidP="00294498">
            <w:pPr>
              <w:rPr>
                <w:rFonts w:ascii="Gotham" w:hAnsi="Gotham"/>
              </w:rPr>
            </w:pPr>
            <w:proofErr w:type="spellStart"/>
            <w:r w:rsidRPr="005C7B1A">
              <w:rPr>
                <w:rFonts w:ascii="Gotham" w:hAnsi="Gotham"/>
              </w:rPr>
              <w:t>Crit</w:t>
            </w:r>
            <w:r w:rsidRPr="005C7B1A">
              <w:rPr>
                <w:rFonts w:ascii="Gotham" w:hAnsi="Gotham" w:hint="eastAsia"/>
              </w:rPr>
              <w:t>è</w:t>
            </w:r>
            <w:r w:rsidRPr="005C7B1A">
              <w:rPr>
                <w:rFonts w:ascii="Gotham" w:hAnsi="Gotham"/>
              </w:rPr>
              <w:t>re</w:t>
            </w:r>
            <w:proofErr w:type="spellEnd"/>
          </w:p>
        </w:tc>
        <w:tc>
          <w:tcPr>
            <w:tcW w:w="2256" w:type="dxa"/>
          </w:tcPr>
          <w:p w14:paraId="687F8B64" w14:textId="77777777" w:rsidR="0031395F" w:rsidRPr="006B65FC" w:rsidRDefault="0031395F" w:rsidP="00294498">
            <w:pPr>
              <w:rPr>
                <w:rFonts w:ascii="Gotham" w:hAnsi="Gotham"/>
              </w:rPr>
            </w:pPr>
            <w:r>
              <w:rPr>
                <w:rFonts w:ascii="Gotham" w:hAnsi="Gotham"/>
              </w:rPr>
              <w:t>Score maximum</w:t>
            </w:r>
          </w:p>
        </w:tc>
      </w:tr>
      <w:tr w:rsidR="0031395F" w:rsidRPr="006B65FC" w14:paraId="7ED2E6C3" w14:textId="77777777" w:rsidTr="00294498">
        <w:tc>
          <w:tcPr>
            <w:tcW w:w="7366" w:type="dxa"/>
            <w:shd w:val="clear" w:color="auto" w:fill="9CC2E5" w:themeFill="accent1" w:themeFillTint="99"/>
          </w:tcPr>
          <w:p w14:paraId="06AD7FA0" w14:textId="77777777" w:rsidR="0031395F" w:rsidRPr="006B65FC" w:rsidRDefault="0031395F" w:rsidP="00294498">
            <w:pPr>
              <w:rPr>
                <w:rFonts w:ascii="Gotham" w:hAnsi="Gotham"/>
                <w:b/>
              </w:rPr>
            </w:pPr>
            <w:r w:rsidRPr="00652E74">
              <w:rPr>
                <w:rFonts w:ascii="Gotham" w:hAnsi="Gotham"/>
                <w:b/>
              </w:rPr>
              <w:t xml:space="preserve">Participation aux </w:t>
            </w:r>
            <w:proofErr w:type="spellStart"/>
            <w:r w:rsidRPr="00652E74">
              <w:rPr>
                <w:rFonts w:ascii="Gotham" w:hAnsi="Gotham"/>
                <w:b/>
              </w:rPr>
              <w:t>activit</w:t>
            </w:r>
            <w:r w:rsidRPr="00652E74">
              <w:rPr>
                <w:rFonts w:ascii="Gotham" w:hAnsi="Gotham" w:hint="eastAsia"/>
                <w:b/>
              </w:rPr>
              <w:t>é</w:t>
            </w:r>
            <w:r w:rsidRPr="00652E74">
              <w:rPr>
                <w:rFonts w:ascii="Gotham" w:hAnsi="Gotham"/>
                <w:b/>
              </w:rPr>
              <w:t>s</w:t>
            </w:r>
            <w:proofErr w:type="spellEnd"/>
          </w:p>
        </w:tc>
        <w:tc>
          <w:tcPr>
            <w:tcW w:w="2256" w:type="dxa"/>
            <w:shd w:val="clear" w:color="auto" w:fill="9CC2E5" w:themeFill="accent1" w:themeFillTint="99"/>
          </w:tcPr>
          <w:p w14:paraId="4905CE94" w14:textId="77777777" w:rsidR="0031395F" w:rsidRPr="006B65FC" w:rsidRDefault="0031395F" w:rsidP="00294498">
            <w:pPr>
              <w:jc w:val="right"/>
              <w:rPr>
                <w:rFonts w:ascii="Gotham" w:hAnsi="Gotham"/>
                <w:b/>
              </w:rPr>
            </w:pPr>
            <w:r w:rsidRPr="006B65FC">
              <w:rPr>
                <w:rFonts w:ascii="Gotham" w:hAnsi="Gotham"/>
                <w:b/>
              </w:rPr>
              <w:t>20</w:t>
            </w:r>
          </w:p>
        </w:tc>
      </w:tr>
      <w:tr w:rsidR="0031395F" w:rsidRPr="006B65FC" w14:paraId="0FD039E4" w14:textId="77777777" w:rsidTr="00294498">
        <w:tc>
          <w:tcPr>
            <w:tcW w:w="7366" w:type="dxa"/>
          </w:tcPr>
          <w:p w14:paraId="7BEBBD26" w14:textId="2AD01570" w:rsidR="0031395F" w:rsidRPr="00CF7585" w:rsidRDefault="001A16C4" w:rsidP="00294498">
            <w:pPr>
              <w:rPr>
                <w:rFonts w:ascii="Gotham" w:hAnsi="Gotham"/>
                <w:lang w:val="fr-FR"/>
              </w:rPr>
            </w:pPr>
            <w:r>
              <w:rPr>
                <w:rFonts w:ascii="Gotham" w:hAnsi="Gotham"/>
                <w:lang w:val="fr-FR"/>
              </w:rPr>
              <w:t>Présence</w:t>
            </w:r>
            <w:r w:rsidR="0031395F" w:rsidRPr="00CF7585">
              <w:rPr>
                <w:rFonts w:ascii="Gotham" w:hAnsi="Gotham"/>
                <w:lang w:val="fr-FR"/>
              </w:rPr>
              <w:t xml:space="preserve"> de 80</w:t>
            </w:r>
            <w:r>
              <w:rPr>
                <w:rFonts w:ascii="Gotham" w:hAnsi="Gotham"/>
                <w:lang w:val="fr-FR"/>
              </w:rPr>
              <w:t xml:space="preserve"> à </w:t>
            </w:r>
            <w:r w:rsidR="0031395F" w:rsidRPr="00CF7585">
              <w:rPr>
                <w:rFonts w:ascii="Gotham" w:hAnsi="Gotham"/>
                <w:lang w:val="fr-FR"/>
              </w:rPr>
              <w:t>100%</w:t>
            </w:r>
            <w:r w:rsidR="00CF7585" w:rsidRPr="00CF7585">
              <w:rPr>
                <w:rFonts w:ascii="Gotham" w:hAnsi="Gotham"/>
                <w:lang w:val="fr-FR"/>
              </w:rPr>
              <w:t xml:space="preserve"> </w:t>
            </w:r>
          </w:p>
        </w:tc>
        <w:tc>
          <w:tcPr>
            <w:tcW w:w="2256" w:type="dxa"/>
          </w:tcPr>
          <w:p w14:paraId="1DC453D1" w14:textId="77777777" w:rsidR="0031395F" w:rsidRPr="006B65FC" w:rsidRDefault="0031395F" w:rsidP="00294498">
            <w:pPr>
              <w:jc w:val="right"/>
              <w:rPr>
                <w:rFonts w:ascii="Gotham" w:hAnsi="Gotham"/>
              </w:rPr>
            </w:pPr>
            <w:r w:rsidRPr="006B65FC">
              <w:rPr>
                <w:rFonts w:ascii="Gotham" w:hAnsi="Gotham"/>
              </w:rPr>
              <w:t>20</w:t>
            </w:r>
          </w:p>
        </w:tc>
      </w:tr>
      <w:tr w:rsidR="0031395F" w:rsidRPr="006B65FC" w14:paraId="067BF61D" w14:textId="77777777" w:rsidTr="00294498">
        <w:tc>
          <w:tcPr>
            <w:tcW w:w="7366" w:type="dxa"/>
          </w:tcPr>
          <w:p w14:paraId="4249A5D0" w14:textId="7184575D" w:rsidR="0031395F" w:rsidRPr="006B65FC" w:rsidRDefault="001A16C4" w:rsidP="00294498">
            <w:pPr>
              <w:rPr>
                <w:rFonts w:ascii="Gotham" w:hAnsi="Gotham"/>
              </w:rPr>
            </w:pPr>
            <w:proofErr w:type="spellStart"/>
            <w:r>
              <w:rPr>
                <w:rFonts w:ascii="Gotham" w:hAnsi="Gotham"/>
              </w:rPr>
              <w:t>Présence</w:t>
            </w:r>
            <w:proofErr w:type="spellEnd"/>
            <w:r>
              <w:rPr>
                <w:rFonts w:ascii="Gotham" w:hAnsi="Gotham"/>
              </w:rPr>
              <w:t xml:space="preserve"> de</w:t>
            </w:r>
            <w:r w:rsidR="0031395F" w:rsidRPr="00652E74">
              <w:rPr>
                <w:rFonts w:ascii="Gotham" w:hAnsi="Gotham"/>
              </w:rPr>
              <w:t xml:space="preserve"> </w:t>
            </w:r>
            <w:r w:rsidR="0031395F" w:rsidRPr="006B65FC">
              <w:rPr>
                <w:rFonts w:ascii="Gotham" w:hAnsi="Gotham"/>
              </w:rPr>
              <w:t>50</w:t>
            </w:r>
            <w:r>
              <w:rPr>
                <w:rFonts w:ascii="Gotham" w:hAnsi="Gotham"/>
              </w:rPr>
              <w:t xml:space="preserve"> à </w:t>
            </w:r>
            <w:r w:rsidR="0031395F" w:rsidRPr="006B65FC">
              <w:rPr>
                <w:rFonts w:ascii="Gotham" w:hAnsi="Gotham"/>
              </w:rPr>
              <w:t>80%</w:t>
            </w:r>
          </w:p>
        </w:tc>
        <w:tc>
          <w:tcPr>
            <w:tcW w:w="2256" w:type="dxa"/>
          </w:tcPr>
          <w:p w14:paraId="1E6AE911" w14:textId="77777777" w:rsidR="0031395F" w:rsidRPr="006B65FC" w:rsidRDefault="0031395F" w:rsidP="00294498">
            <w:pPr>
              <w:jc w:val="right"/>
              <w:rPr>
                <w:rFonts w:ascii="Gotham" w:hAnsi="Gotham"/>
              </w:rPr>
            </w:pPr>
            <w:r w:rsidRPr="006B65FC">
              <w:rPr>
                <w:rFonts w:ascii="Gotham" w:hAnsi="Gotham"/>
              </w:rPr>
              <w:t>10</w:t>
            </w:r>
          </w:p>
        </w:tc>
      </w:tr>
      <w:tr w:rsidR="0031395F" w:rsidRPr="006B65FC" w14:paraId="0B552A1C" w14:textId="77777777" w:rsidTr="00294498">
        <w:tc>
          <w:tcPr>
            <w:tcW w:w="7366" w:type="dxa"/>
          </w:tcPr>
          <w:p w14:paraId="5C9D6E35" w14:textId="6246EB6B" w:rsidR="0031395F" w:rsidRPr="006B65FC" w:rsidRDefault="001A16C4" w:rsidP="00CF7585">
            <w:pPr>
              <w:rPr>
                <w:rFonts w:ascii="Gotham" w:hAnsi="Gotham"/>
              </w:rPr>
            </w:pPr>
            <w:proofErr w:type="spellStart"/>
            <w:r>
              <w:rPr>
                <w:rFonts w:ascii="Gotham" w:hAnsi="Gotham"/>
              </w:rPr>
              <w:t>Présence</w:t>
            </w:r>
            <w:proofErr w:type="spellEnd"/>
            <w:r>
              <w:rPr>
                <w:rFonts w:ascii="Gotham" w:hAnsi="Gotham"/>
              </w:rPr>
              <w:t xml:space="preserve"> de</w:t>
            </w:r>
            <w:r w:rsidR="0031395F" w:rsidRPr="00652E74">
              <w:rPr>
                <w:rFonts w:ascii="Gotham" w:hAnsi="Gotham"/>
              </w:rPr>
              <w:t xml:space="preserve"> </w:t>
            </w:r>
            <w:r w:rsidR="00CF7585">
              <w:rPr>
                <w:rFonts w:ascii="Gotham" w:hAnsi="Gotham"/>
              </w:rPr>
              <w:t>30%</w:t>
            </w:r>
            <w:r>
              <w:rPr>
                <w:rFonts w:ascii="Gotham" w:hAnsi="Gotham"/>
              </w:rPr>
              <w:t xml:space="preserve"> à </w:t>
            </w:r>
            <w:r w:rsidR="00CF7585">
              <w:rPr>
                <w:rFonts w:ascii="Gotham" w:hAnsi="Gotham"/>
              </w:rPr>
              <w:t>5</w:t>
            </w:r>
            <w:r w:rsidR="0031395F" w:rsidRPr="006B65FC">
              <w:rPr>
                <w:rFonts w:ascii="Gotham" w:hAnsi="Gotham"/>
              </w:rPr>
              <w:t>0%</w:t>
            </w:r>
          </w:p>
        </w:tc>
        <w:tc>
          <w:tcPr>
            <w:tcW w:w="2256" w:type="dxa"/>
          </w:tcPr>
          <w:p w14:paraId="1E99BF86" w14:textId="77777777" w:rsidR="0031395F" w:rsidRPr="006B65FC" w:rsidRDefault="0031395F" w:rsidP="00294498">
            <w:pPr>
              <w:jc w:val="right"/>
              <w:rPr>
                <w:rFonts w:ascii="Gotham" w:hAnsi="Gotham"/>
              </w:rPr>
            </w:pPr>
            <w:r w:rsidRPr="006B65FC">
              <w:rPr>
                <w:rFonts w:ascii="Gotham" w:hAnsi="Gotham"/>
              </w:rPr>
              <w:t>5</w:t>
            </w:r>
          </w:p>
        </w:tc>
      </w:tr>
      <w:tr w:rsidR="0031395F" w:rsidRPr="000D3C95" w14:paraId="5C59F08B" w14:textId="77777777" w:rsidTr="00294498">
        <w:tc>
          <w:tcPr>
            <w:tcW w:w="7366" w:type="dxa"/>
          </w:tcPr>
          <w:p w14:paraId="5D3D3103" w14:textId="3378A972" w:rsidR="0031395F" w:rsidRPr="0003121A" w:rsidRDefault="001A16C4" w:rsidP="00294498">
            <w:pPr>
              <w:rPr>
                <w:rFonts w:ascii="Gotham" w:hAnsi="Gotham"/>
                <w:lang w:val="fr-FR"/>
              </w:rPr>
            </w:pPr>
            <w:r>
              <w:rPr>
                <w:rFonts w:ascii="Gotham" w:hAnsi="Gotham"/>
                <w:lang w:val="fr-FR"/>
              </w:rPr>
              <w:t>Présence à moins de</w:t>
            </w:r>
            <w:r w:rsidR="0031395F" w:rsidRPr="0003121A">
              <w:rPr>
                <w:rFonts w:ascii="Gotham" w:hAnsi="Gotham"/>
                <w:lang w:val="fr-FR"/>
              </w:rPr>
              <w:t xml:space="preserve"> 30%</w:t>
            </w:r>
          </w:p>
        </w:tc>
        <w:tc>
          <w:tcPr>
            <w:tcW w:w="2256" w:type="dxa"/>
          </w:tcPr>
          <w:p w14:paraId="0F8E2CD0" w14:textId="77777777" w:rsidR="0031395F" w:rsidRPr="0003121A" w:rsidRDefault="00CF7585" w:rsidP="00294498">
            <w:pPr>
              <w:jc w:val="right"/>
              <w:rPr>
                <w:rFonts w:ascii="Gotham" w:hAnsi="Gotham"/>
                <w:lang w:val="fr-FR"/>
              </w:rPr>
            </w:pPr>
            <w:r>
              <w:rPr>
                <w:rFonts w:ascii="Gotham" w:hAnsi="Gotham"/>
                <w:lang w:val="fr-FR"/>
              </w:rPr>
              <w:t>0</w:t>
            </w:r>
          </w:p>
        </w:tc>
      </w:tr>
      <w:tr w:rsidR="0031395F" w:rsidRPr="006B65FC" w14:paraId="0ADA3CFF" w14:textId="77777777" w:rsidTr="00294498">
        <w:tc>
          <w:tcPr>
            <w:tcW w:w="7366" w:type="dxa"/>
            <w:shd w:val="clear" w:color="auto" w:fill="9CC2E5" w:themeFill="accent1" w:themeFillTint="99"/>
          </w:tcPr>
          <w:p w14:paraId="016DDB31" w14:textId="77777777" w:rsidR="0031395F" w:rsidRPr="006B65FC" w:rsidRDefault="0031395F" w:rsidP="00294498">
            <w:pPr>
              <w:rPr>
                <w:rFonts w:ascii="Gotham" w:hAnsi="Gotham"/>
                <w:b/>
              </w:rPr>
            </w:pPr>
            <w:proofErr w:type="spellStart"/>
            <w:r w:rsidRPr="009159FB">
              <w:rPr>
                <w:rFonts w:ascii="Gotham" w:hAnsi="Gotham"/>
                <w:b/>
              </w:rPr>
              <w:t>Qualit</w:t>
            </w:r>
            <w:r w:rsidRPr="009159FB">
              <w:rPr>
                <w:rFonts w:ascii="Gotham" w:hAnsi="Gotham" w:hint="eastAsia"/>
                <w:b/>
              </w:rPr>
              <w:t>é</w:t>
            </w:r>
            <w:proofErr w:type="spellEnd"/>
            <w:r w:rsidRPr="009159FB">
              <w:rPr>
                <w:rFonts w:ascii="Gotham" w:hAnsi="Gotham"/>
                <w:b/>
              </w:rPr>
              <w:t xml:space="preserve"> du plan </w:t>
            </w:r>
            <w:proofErr w:type="spellStart"/>
            <w:r w:rsidRPr="009159FB">
              <w:rPr>
                <w:rFonts w:ascii="Gotham" w:hAnsi="Gotham"/>
                <w:b/>
              </w:rPr>
              <w:t>d'</w:t>
            </w:r>
            <w:r>
              <w:rPr>
                <w:rFonts w:ascii="Gotham" w:hAnsi="Gotham"/>
                <w:b/>
              </w:rPr>
              <w:t>affaires</w:t>
            </w:r>
            <w:proofErr w:type="spellEnd"/>
          </w:p>
        </w:tc>
        <w:tc>
          <w:tcPr>
            <w:tcW w:w="2256" w:type="dxa"/>
            <w:shd w:val="clear" w:color="auto" w:fill="9CC2E5" w:themeFill="accent1" w:themeFillTint="99"/>
          </w:tcPr>
          <w:p w14:paraId="6E7EA058" w14:textId="77777777" w:rsidR="0031395F" w:rsidRPr="006B65FC" w:rsidRDefault="0031395F" w:rsidP="00294498">
            <w:pPr>
              <w:jc w:val="right"/>
              <w:rPr>
                <w:rFonts w:ascii="Gotham" w:hAnsi="Gotham"/>
                <w:b/>
              </w:rPr>
            </w:pPr>
            <w:r w:rsidRPr="006B65FC">
              <w:rPr>
                <w:rFonts w:ascii="Gotham" w:hAnsi="Gotham"/>
                <w:b/>
              </w:rPr>
              <w:t>70</w:t>
            </w:r>
          </w:p>
        </w:tc>
      </w:tr>
      <w:tr w:rsidR="0031395F" w:rsidRPr="006B65FC" w14:paraId="37A9159B" w14:textId="77777777" w:rsidTr="00294498">
        <w:tc>
          <w:tcPr>
            <w:tcW w:w="7366" w:type="dxa"/>
            <w:shd w:val="clear" w:color="auto" w:fill="auto"/>
          </w:tcPr>
          <w:p w14:paraId="7162A660" w14:textId="77777777" w:rsidR="0031395F" w:rsidRPr="00163BFC" w:rsidRDefault="0031395F" w:rsidP="00294498">
            <w:pPr>
              <w:rPr>
                <w:rFonts w:ascii="Gotham" w:hAnsi="Gotham"/>
                <w:bCs/>
                <w:lang w:val="fr-FR"/>
              </w:rPr>
            </w:pPr>
            <w:r w:rsidRPr="00163BFC">
              <w:rPr>
                <w:rFonts w:ascii="Gotham" w:hAnsi="Gotham"/>
                <w:bCs/>
                <w:lang w:val="fr-FR"/>
              </w:rPr>
              <w:t>Niveau de détail des actions et mesures envisag</w:t>
            </w:r>
            <w:r w:rsidRPr="00163BFC">
              <w:rPr>
                <w:rFonts w:ascii="Gotham" w:hAnsi="Gotham" w:hint="eastAsia"/>
                <w:bCs/>
                <w:lang w:val="fr-FR"/>
              </w:rPr>
              <w:t>é</w:t>
            </w:r>
            <w:r w:rsidRPr="00163BFC">
              <w:rPr>
                <w:rFonts w:ascii="Gotham" w:hAnsi="Gotham"/>
                <w:bCs/>
                <w:lang w:val="fr-FR"/>
              </w:rPr>
              <w:t>es</w:t>
            </w:r>
          </w:p>
        </w:tc>
        <w:tc>
          <w:tcPr>
            <w:tcW w:w="2256" w:type="dxa"/>
            <w:shd w:val="clear" w:color="auto" w:fill="auto"/>
          </w:tcPr>
          <w:p w14:paraId="7095A35D" w14:textId="77777777" w:rsidR="0031395F" w:rsidRPr="00163BFC" w:rsidRDefault="0031395F" w:rsidP="00294498">
            <w:pPr>
              <w:jc w:val="right"/>
              <w:rPr>
                <w:rFonts w:ascii="Gotham" w:hAnsi="Gotham"/>
                <w:bCs/>
              </w:rPr>
            </w:pPr>
            <w:r w:rsidRPr="00163BFC">
              <w:rPr>
                <w:rFonts w:ascii="Gotham" w:hAnsi="Gotham"/>
                <w:bCs/>
              </w:rPr>
              <w:t>30</w:t>
            </w:r>
          </w:p>
        </w:tc>
      </w:tr>
      <w:tr w:rsidR="0031395F" w:rsidRPr="006B65FC" w14:paraId="0295618B" w14:textId="77777777" w:rsidTr="00294498">
        <w:tc>
          <w:tcPr>
            <w:tcW w:w="7366" w:type="dxa"/>
          </w:tcPr>
          <w:p w14:paraId="6CAEA7A8" w14:textId="77777777" w:rsidR="0031395F" w:rsidRPr="00163BFC" w:rsidRDefault="0031395F" w:rsidP="00294498">
            <w:pPr>
              <w:rPr>
                <w:rFonts w:ascii="Gotham" w:hAnsi="Gotham"/>
                <w:bCs/>
                <w:lang w:val="fr-FR"/>
              </w:rPr>
            </w:pPr>
            <w:r w:rsidRPr="00163BFC">
              <w:rPr>
                <w:rFonts w:ascii="Gotham" w:hAnsi="Gotham"/>
                <w:bCs/>
                <w:lang w:val="fr-FR"/>
              </w:rPr>
              <w:t xml:space="preserve">Innovation </w:t>
            </w:r>
          </w:p>
        </w:tc>
        <w:tc>
          <w:tcPr>
            <w:tcW w:w="2256" w:type="dxa"/>
          </w:tcPr>
          <w:p w14:paraId="0362DBC2" w14:textId="77777777" w:rsidR="0031395F" w:rsidRPr="006B65FC" w:rsidRDefault="0031395F" w:rsidP="00294498">
            <w:pPr>
              <w:jc w:val="right"/>
              <w:rPr>
                <w:rFonts w:ascii="Gotham" w:hAnsi="Gotham"/>
              </w:rPr>
            </w:pPr>
            <w:r w:rsidRPr="006B65FC">
              <w:rPr>
                <w:rFonts w:ascii="Gotham" w:hAnsi="Gotham"/>
              </w:rPr>
              <w:t>10</w:t>
            </w:r>
          </w:p>
        </w:tc>
      </w:tr>
      <w:tr w:rsidR="0031395F" w:rsidRPr="006B65FC" w14:paraId="2CA73D6F" w14:textId="77777777" w:rsidTr="00294498">
        <w:tc>
          <w:tcPr>
            <w:tcW w:w="7366" w:type="dxa"/>
          </w:tcPr>
          <w:p w14:paraId="37CBD096" w14:textId="77777777" w:rsidR="0031395F" w:rsidRPr="00163BFC" w:rsidRDefault="0031395F" w:rsidP="00294498">
            <w:pPr>
              <w:rPr>
                <w:rFonts w:ascii="Gotham" w:hAnsi="Gotham"/>
                <w:bCs/>
                <w:lang w:val="fr-FR"/>
              </w:rPr>
            </w:pPr>
            <w:r w:rsidRPr="00163BFC">
              <w:rPr>
                <w:rFonts w:ascii="Gotham" w:hAnsi="Gotham"/>
                <w:bCs/>
                <w:lang w:val="fr-FR"/>
              </w:rPr>
              <w:t>Viabilit</w:t>
            </w:r>
            <w:r w:rsidRPr="00163BFC">
              <w:rPr>
                <w:rFonts w:ascii="Gotham" w:hAnsi="Gotham" w:hint="eastAsia"/>
                <w:bCs/>
                <w:lang w:val="fr-FR"/>
              </w:rPr>
              <w:t>é</w:t>
            </w:r>
            <w:r w:rsidRPr="00163BFC">
              <w:rPr>
                <w:rFonts w:ascii="Gotham" w:hAnsi="Gotham"/>
                <w:bCs/>
                <w:lang w:val="fr-FR"/>
              </w:rPr>
              <w:t xml:space="preserve"> financi</w:t>
            </w:r>
            <w:r w:rsidRPr="00163BFC">
              <w:rPr>
                <w:rFonts w:ascii="Gotham" w:hAnsi="Gotham" w:hint="eastAsia"/>
                <w:bCs/>
                <w:lang w:val="fr-FR"/>
              </w:rPr>
              <w:t>è</w:t>
            </w:r>
            <w:r w:rsidRPr="00163BFC">
              <w:rPr>
                <w:rFonts w:ascii="Gotham" w:hAnsi="Gotham"/>
                <w:bCs/>
                <w:lang w:val="fr-FR"/>
              </w:rPr>
              <w:t xml:space="preserve">re </w:t>
            </w:r>
          </w:p>
        </w:tc>
        <w:tc>
          <w:tcPr>
            <w:tcW w:w="2256" w:type="dxa"/>
          </w:tcPr>
          <w:p w14:paraId="210DE217" w14:textId="77777777" w:rsidR="0031395F" w:rsidRPr="006B65FC" w:rsidRDefault="0031395F" w:rsidP="00294498">
            <w:pPr>
              <w:jc w:val="right"/>
              <w:rPr>
                <w:rFonts w:ascii="Gotham" w:hAnsi="Gotham"/>
              </w:rPr>
            </w:pPr>
            <w:r w:rsidRPr="006B65FC">
              <w:rPr>
                <w:rFonts w:ascii="Gotham" w:hAnsi="Gotham"/>
              </w:rPr>
              <w:t>10</w:t>
            </w:r>
          </w:p>
        </w:tc>
      </w:tr>
      <w:tr w:rsidR="0031395F" w:rsidRPr="006B65FC" w14:paraId="0E54DC46" w14:textId="77777777" w:rsidTr="00294498">
        <w:tc>
          <w:tcPr>
            <w:tcW w:w="7366" w:type="dxa"/>
          </w:tcPr>
          <w:p w14:paraId="26ECA431" w14:textId="084B9E96" w:rsidR="0031395F" w:rsidRPr="00163BFC" w:rsidRDefault="0031395F" w:rsidP="002B427B">
            <w:pPr>
              <w:rPr>
                <w:rFonts w:ascii="Gotham" w:hAnsi="Gotham"/>
                <w:bCs/>
                <w:lang w:val="fr-FR"/>
              </w:rPr>
            </w:pPr>
            <w:r w:rsidRPr="00163BFC">
              <w:rPr>
                <w:rFonts w:ascii="Gotham" w:hAnsi="Gotham"/>
                <w:bCs/>
                <w:lang w:val="fr-FR"/>
              </w:rPr>
              <w:t>Impact socio-</w:t>
            </w:r>
            <w:r w:rsidRPr="00163BFC">
              <w:rPr>
                <w:rFonts w:ascii="Gotham" w:hAnsi="Gotham" w:hint="eastAsia"/>
                <w:bCs/>
                <w:lang w:val="fr-FR"/>
              </w:rPr>
              <w:t>é</w:t>
            </w:r>
            <w:r w:rsidRPr="00163BFC">
              <w:rPr>
                <w:rFonts w:ascii="Gotham" w:hAnsi="Gotham"/>
                <w:bCs/>
                <w:lang w:val="fr-FR"/>
              </w:rPr>
              <w:t xml:space="preserve">conomique </w:t>
            </w:r>
            <w:r w:rsidR="008B067D" w:rsidRPr="003956E6">
              <w:rPr>
                <w:rFonts w:ascii="Gotham" w:hAnsi="Gotham"/>
                <w:bCs/>
                <w:lang w:val="fr-FR"/>
              </w:rPr>
              <w:t xml:space="preserve">dans le contexte </w:t>
            </w:r>
            <w:r w:rsidR="002B427B" w:rsidRPr="003956E6">
              <w:rPr>
                <w:rFonts w:ascii="Gotham" w:hAnsi="Gotham"/>
                <w:bCs/>
                <w:lang w:val="fr-FR"/>
              </w:rPr>
              <w:t>tunisien</w:t>
            </w:r>
          </w:p>
        </w:tc>
        <w:tc>
          <w:tcPr>
            <w:tcW w:w="2256" w:type="dxa"/>
          </w:tcPr>
          <w:p w14:paraId="5F63AF9C" w14:textId="77777777" w:rsidR="0031395F" w:rsidRPr="006B65FC" w:rsidRDefault="0031395F" w:rsidP="00294498">
            <w:pPr>
              <w:jc w:val="right"/>
              <w:rPr>
                <w:rFonts w:ascii="Gotham" w:hAnsi="Gotham"/>
              </w:rPr>
            </w:pPr>
            <w:r w:rsidRPr="006B65FC">
              <w:rPr>
                <w:rFonts w:ascii="Gotham" w:hAnsi="Gotham"/>
              </w:rPr>
              <w:t>10</w:t>
            </w:r>
          </w:p>
        </w:tc>
      </w:tr>
      <w:tr w:rsidR="0031395F" w:rsidRPr="006B65FC" w14:paraId="6F164F1A" w14:textId="77777777" w:rsidTr="00294498">
        <w:tc>
          <w:tcPr>
            <w:tcW w:w="7366" w:type="dxa"/>
          </w:tcPr>
          <w:p w14:paraId="689332C8" w14:textId="77777777" w:rsidR="0031395F" w:rsidRPr="00163BFC" w:rsidRDefault="0031395F" w:rsidP="00294498">
            <w:pPr>
              <w:rPr>
                <w:rFonts w:ascii="Gotham" w:hAnsi="Gotham"/>
                <w:bCs/>
                <w:lang w:val="fr-FR"/>
              </w:rPr>
            </w:pPr>
            <w:r w:rsidRPr="00163BFC">
              <w:rPr>
                <w:rFonts w:ascii="Gotham" w:hAnsi="Gotham"/>
                <w:bCs/>
                <w:lang w:val="fr-FR"/>
              </w:rPr>
              <w:t xml:space="preserve">Estimation de l'impact sur l'emploi </w:t>
            </w:r>
          </w:p>
        </w:tc>
        <w:tc>
          <w:tcPr>
            <w:tcW w:w="2256" w:type="dxa"/>
          </w:tcPr>
          <w:p w14:paraId="72101C30" w14:textId="77777777" w:rsidR="0031395F" w:rsidRPr="006B65FC" w:rsidRDefault="0031395F" w:rsidP="00294498">
            <w:pPr>
              <w:jc w:val="right"/>
              <w:rPr>
                <w:rFonts w:ascii="Gotham" w:hAnsi="Gotham"/>
              </w:rPr>
            </w:pPr>
            <w:r w:rsidRPr="006B65FC">
              <w:rPr>
                <w:rFonts w:ascii="Gotham" w:hAnsi="Gotham"/>
              </w:rPr>
              <w:t>10</w:t>
            </w:r>
          </w:p>
        </w:tc>
      </w:tr>
      <w:tr w:rsidR="0031395F" w:rsidRPr="006B65FC" w14:paraId="4765B23A" w14:textId="77777777" w:rsidTr="00294498">
        <w:tc>
          <w:tcPr>
            <w:tcW w:w="7366" w:type="dxa"/>
            <w:shd w:val="clear" w:color="auto" w:fill="9CC2E5" w:themeFill="accent1" w:themeFillTint="99"/>
          </w:tcPr>
          <w:p w14:paraId="45E5876A" w14:textId="77777777" w:rsidR="0031395F" w:rsidRPr="00A161D5" w:rsidRDefault="0031395F" w:rsidP="00294498">
            <w:proofErr w:type="spellStart"/>
            <w:r w:rsidRPr="00163BFC">
              <w:rPr>
                <w:rFonts w:ascii="Gotham" w:hAnsi="Gotham"/>
                <w:b/>
              </w:rPr>
              <w:t>Faisabilit</w:t>
            </w:r>
            <w:r w:rsidRPr="00163BFC">
              <w:rPr>
                <w:rFonts w:ascii="Gotham" w:hAnsi="Gotham" w:hint="eastAsia"/>
                <w:b/>
              </w:rPr>
              <w:t>é</w:t>
            </w:r>
            <w:proofErr w:type="spellEnd"/>
            <w:r w:rsidRPr="00163BFC">
              <w:rPr>
                <w:rFonts w:ascii="Gotham" w:hAnsi="Gotham"/>
                <w:b/>
              </w:rPr>
              <w:t xml:space="preserve"> de </w:t>
            </w:r>
            <w:proofErr w:type="spellStart"/>
            <w:r w:rsidRPr="00163BFC">
              <w:rPr>
                <w:rFonts w:ascii="Gotham" w:hAnsi="Gotham"/>
                <w:b/>
              </w:rPr>
              <w:t>l'id</w:t>
            </w:r>
            <w:r w:rsidRPr="00163BFC">
              <w:rPr>
                <w:rFonts w:ascii="Gotham" w:hAnsi="Gotham" w:hint="eastAsia"/>
                <w:b/>
              </w:rPr>
              <w:t>é</w:t>
            </w:r>
            <w:r w:rsidRPr="00163BFC">
              <w:rPr>
                <w:rFonts w:ascii="Gotham" w:hAnsi="Gotham"/>
                <w:b/>
              </w:rPr>
              <w:t>e</w:t>
            </w:r>
            <w:proofErr w:type="spellEnd"/>
          </w:p>
        </w:tc>
        <w:tc>
          <w:tcPr>
            <w:tcW w:w="2256" w:type="dxa"/>
            <w:shd w:val="clear" w:color="auto" w:fill="9CC2E5" w:themeFill="accent1" w:themeFillTint="99"/>
          </w:tcPr>
          <w:p w14:paraId="1188C7CD" w14:textId="77777777" w:rsidR="0031395F" w:rsidRPr="00163BFC" w:rsidRDefault="0031395F" w:rsidP="00294498">
            <w:pPr>
              <w:jc w:val="right"/>
              <w:rPr>
                <w:rFonts w:ascii="Gotham" w:hAnsi="Gotham"/>
                <w:b/>
                <w:bCs/>
              </w:rPr>
            </w:pPr>
            <w:r w:rsidRPr="00163BFC">
              <w:rPr>
                <w:rFonts w:ascii="Gotham" w:hAnsi="Gotham"/>
                <w:b/>
                <w:bCs/>
              </w:rPr>
              <w:t>10</w:t>
            </w:r>
          </w:p>
        </w:tc>
      </w:tr>
      <w:tr w:rsidR="0031395F" w:rsidRPr="006B65FC" w14:paraId="1098E993" w14:textId="77777777" w:rsidTr="00294498">
        <w:tc>
          <w:tcPr>
            <w:tcW w:w="7366" w:type="dxa"/>
            <w:shd w:val="clear" w:color="auto" w:fill="FFFFFF" w:themeFill="background1"/>
          </w:tcPr>
          <w:p w14:paraId="23734219" w14:textId="77777777" w:rsidR="0031395F" w:rsidRPr="00163BFC" w:rsidRDefault="0031395F" w:rsidP="00294498">
            <w:pPr>
              <w:rPr>
                <w:rFonts w:ascii="Gotham" w:hAnsi="Gotham"/>
                <w:bCs/>
                <w:lang w:val="fr-FR"/>
              </w:rPr>
            </w:pPr>
            <w:r w:rsidRPr="00163BFC">
              <w:rPr>
                <w:rFonts w:ascii="Gotham" w:hAnsi="Gotham"/>
                <w:bCs/>
                <w:lang w:val="fr-FR"/>
              </w:rPr>
              <w:t>Projet imm</w:t>
            </w:r>
            <w:r w:rsidRPr="00163BFC">
              <w:rPr>
                <w:rFonts w:ascii="Gotham" w:hAnsi="Gotham" w:hint="eastAsia"/>
                <w:bCs/>
                <w:lang w:val="fr-FR"/>
              </w:rPr>
              <w:t>é</w:t>
            </w:r>
            <w:r w:rsidRPr="00163BFC">
              <w:rPr>
                <w:rFonts w:ascii="Gotham" w:hAnsi="Gotham"/>
                <w:bCs/>
                <w:lang w:val="fr-FR"/>
              </w:rPr>
              <w:t>diatement r</w:t>
            </w:r>
            <w:r w:rsidRPr="00163BFC">
              <w:rPr>
                <w:rFonts w:ascii="Gotham" w:hAnsi="Gotham" w:hint="eastAsia"/>
                <w:bCs/>
                <w:lang w:val="fr-FR"/>
              </w:rPr>
              <w:t>é</w:t>
            </w:r>
            <w:r w:rsidRPr="00163BFC">
              <w:rPr>
                <w:rFonts w:ascii="Gotham" w:hAnsi="Gotham"/>
                <w:bCs/>
                <w:lang w:val="fr-FR"/>
              </w:rPr>
              <w:t>alisable</w:t>
            </w:r>
          </w:p>
        </w:tc>
        <w:tc>
          <w:tcPr>
            <w:tcW w:w="2256" w:type="dxa"/>
            <w:shd w:val="clear" w:color="auto" w:fill="FFFFFF" w:themeFill="background1"/>
          </w:tcPr>
          <w:p w14:paraId="17BB898F" w14:textId="77777777" w:rsidR="0031395F" w:rsidRPr="00163BFC" w:rsidRDefault="0031395F" w:rsidP="00294498">
            <w:pPr>
              <w:shd w:val="clear" w:color="auto" w:fill="FFFFFF" w:themeFill="background1"/>
              <w:jc w:val="right"/>
              <w:rPr>
                <w:rFonts w:ascii="Gotham" w:hAnsi="Gotham"/>
                <w:bCs/>
              </w:rPr>
            </w:pPr>
            <w:r w:rsidRPr="00163BFC">
              <w:rPr>
                <w:rFonts w:ascii="Gotham" w:hAnsi="Gotham"/>
                <w:bCs/>
              </w:rPr>
              <w:t>10</w:t>
            </w:r>
          </w:p>
        </w:tc>
      </w:tr>
      <w:tr w:rsidR="0031395F" w:rsidRPr="006B65FC" w14:paraId="2F8B0C3F" w14:textId="77777777" w:rsidTr="00294498">
        <w:tc>
          <w:tcPr>
            <w:tcW w:w="7366" w:type="dxa"/>
          </w:tcPr>
          <w:p w14:paraId="55456FD6" w14:textId="77777777" w:rsidR="0031395F" w:rsidRPr="00163BFC" w:rsidRDefault="0031395F" w:rsidP="00294498">
            <w:pPr>
              <w:rPr>
                <w:rFonts w:ascii="Gotham" w:hAnsi="Gotham"/>
                <w:bCs/>
                <w:lang w:val="fr-FR"/>
              </w:rPr>
            </w:pPr>
            <w:r w:rsidRPr="00163BFC">
              <w:rPr>
                <w:rFonts w:ascii="Gotham" w:hAnsi="Gotham"/>
                <w:bCs/>
                <w:lang w:val="fr-FR"/>
              </w:rPr>
              <w:t>Faisabilit</w:t>
            </w:r>
            <w:r w:rsidRPr="00163BFC">
              <w:rPr>
                <w:rFonts w:ascii="Gotham" w:hAnsi="Gotham" w:hint="eastAsia"/>
                <w:bCs/>
                <w:lang w:val="fr-FR"/>
              </w:rPr>
              <w:t>é</w:t>
            </w:r>
            <w:r w:rsidRPr="00163BFC">
              <w:rPr>
                <w:rFonts w:ascii="Gotham" w:hAnsi="Gotham"/>
                <w:bCs/>
                <w:lang w:val="fr-FR"/>
              </w:rPr>
              <w:t xml:space="preserve"> du projet </w:t>
            </w:r>
            <w:r w:rsidRPr="00163BFC">
              <w:rPr>
                <w:rFonts w:ascii="Gotham" w:hAnsi="Gotham" w:hint="eastAsia"/>
                <w:bCs/>
                <w:lang w:val="fr-FR"/>
              </w:rPr>
              <w:t>à</w:t>
            </w:r>
            <w:r w:rsidRPr="00163BFC">
              <w:rPr>
                <w:rFonts w:ascii="Gotham" w:hAnsi="Gotham"/>
                <w:bCs/>
                <w:lang w:val="fr-FR"/>
              </w:rPr>
              <w:t xml:space="preserve"> 6 mois</w:t>
            </w:r>
          </w:p>
        </w:tc>
        <w:tc>
          <w:tcPr>
            <w:tcW w:w="2256" w:type="dxa"/>
          </w:tcPr>
          <w:p w14:paraId="63E050DD" w14:textId="77777777" w:rsidR="0031395F" w:rsidRPr="006B65FC" w:rsidRDefault="0031395F" w:rsidP="00294498">
            <w:pPr>
              <w:shd w:val="clear" w:color="auto" w:fill="FFFFFF" w:themeFill="background1"/>
              <w:jc w:val="right"/>
              <w:rPr>
                <w:rFonts w:ascii="Gotham" w:hAnsi="Gotham"/>
              </w:rPr>
            </w:pPr>
            <w:r w:rsidRPr="006B65FC">
              <w:rPr>
                <w:rFonts w:ascii="Gotham" w:hAnsi="Gotham"/>
              </w:rPr>
              <w:t>5</w:t>
            </w:r>
          </w:p>
        </w:tc>
      </w:tr>
      <w:tr w:rsidR="0031395F" w:rsidRPr="006B65FC" w14:paraId="4A029F61" w14:textId="77777777" w:rsidTr="00294498">
        <w:trPr>
          <w:trHeight w:val="56"/>
        </w:trPr>
        <w:tc>
          <w:tcPr>
            <w:tcW w:w="7366" w:type="dxa"/>
          </w:tcPr>
          <w:p w14:paraId="04619E30" w14:textId="77777777" w:rsidR="0031395F" w:rsidRPr="00163BFC" w:rsidRDefault="0031395F" w:rsidP="00294498">
            <w:pPr>
              <w:rPr>
                <w:rFonts w:ascii="Gotham" w:hAnsi="Gotham"/>
                <w:bCs/>
                <w:lang w:val="fr-FR"/>
              </w:rPr>
            </w:pPr>
            <w:r w:rsidRPr="00163BFC">
              <w:rPr>
                <w:rFonts w:ascii="Gotham" w:hAnsi="Gotham"/>
                <w:bCs/>
                <w:lang w:val="fr-FR"/>
              </w:rPr>
              <w:t>Faisabilit</w:t>
            </w:r>
            <w:r w:rsidRPr="00163BFC">
              <w:rPr>
                <w:rFonts w:ascii="Gotham" w:hAnsi="Gotham" w:hint="eastAsia"/>
                <w:bCs/>
                <w:lang w:val="fr-FR"/>
              </w:rPr>
              <w:t>é</w:t>
            </w:r>
            <w:r w:rsidRPr="00163BFC">
              <w:rPr>
                <w:rFonts w:ascii="Gotham" w:hAnsi="Gotham"/>
                <w:bCs/>
                <w:lang w:val="fr-FR"/>
              </w:rPr>
              <w:t xml:space="preserve"> du projet </w:t>
            </w:r>
            <w:r w:rsidRPr="00163BFC">
              <w:rPr>
                <w:rFonts w:ascii="Gotham" w:hAnsi="Gotham" w:hint="eastAsia"/>
                <w:bCs/>
                <w:lang w:val="fr-FR"/>
              </w:rPr>
              <w:t>à</w:t>
            </w:r>
            <w:r w:rsidRPr="00163BFC">
              <w:rPr>
                <w:rFonts w:ascii="Gotham" w:hAnsi="Gotham"/>
                <w:bCs/>
                <w:lang w:val="fr-FR"/>
              </w:rPr>
              <w:t xml:space="preserve"> 12 mois</w:t>
            </w:r>
          </w:p>
        </w:tc>
        <w:tc>
          <w:tcPr>
            <w:tcW w:w="2256" w:type="dxa"/>
          </w:tcPr>
          <w:p w14:paraId="2FFE4DFD" w14:textId="77777777" w:rsidR="0031395F" w:rsidRPr="006B65FC" w:rsidRDefault="0031395F" w:rsidP="00294498">
            <w:pPr>
              <w:shd w:val="clear" w:color="auto" w:fill="FFFFFF" w:themeFill="background1"/>
              <w:jc w:val="right"/>
              <w:rPr>
                <w:rFonts w:ascii="Gotham" w:hAnsi="Gotham"/>
              </w:rPr>
            </w:pPr>
            <w:r w:rsidRPr="006B65FC">
              <w:rPr>
                <w:rFonts w:ascii="Gotham" w:hAnsi="Gotham"/>
              </w:rPr>
              <w:t>0</w:t>
            </w:r>
          </w:p>
        </w:tc>
      </w:tr>
    </w:tbl>
    <w:p w14:paraId="61A9161E" w14:textId="77777777" w:rsidR="0031395F" w:rsidRDefault="0031395F" w:rsidP="0031395F">
      <w:pPr>
        <w:jc w:val="both"/>
        <w:rPr>
          <w:rFonts w:ascii="Gotham" w:hAnsi="Gotham"/>
          <w:lang w:val="fr-FR"/>
        </w:rPr>
      </w:pPr>
    </w:p>
    <w:p w14:paraId="2EC25A7C" w14:textId="77777777" w:rsidR="0031395F" w:rsidRDefault="0031395F" w:rsidP="0031395F">
      <w:pPr>
        <w:jc w:val="both"/>
        <w:rPr>
          <w:rFonts w:ascii="Gotham" w:hAnsi="Gotham"/>
          <w:color w:val="5B9BD5" w:themeColor="accent1"/>
          <w:lang w:val="fr-FR"/>
        </w:rPr>
      </w:pPr>
      <w:r w:rsidRPr="00F843DE">
        <w:rPr>
          <w:rFonts w:ascii="Gotham" w:hAnsi="Gotham"/>
          <w:color w:val="5B9BD5" w:themeColor="accent1"/>
          <w:lang w:val="fr-FR"/>
        </w:rPr>
        <w:t xml:space="preserve">6. </w:t>
      </w:r>
      <w:r w:rsidRPr="00862BD0">
        <w:rPr>
          <w:rFonts w:ascii="Gotham" w:hAnsi="Gotham"/>
          <w:color w:val="5B9BD5" w:themeColor="accent1"/>
          <w:lang w:val="fr-FR"/>
        </w:rPr>
        <w:t>Critères d’admissibilité</w:t>
      </w:r>
    </w:p>
    <w:p w14:paraId="71161BDD" w14:textId="77777777" w:rsidR="0031395F" w:rsidRPr="00F843DE" w:rsidRDefault="0031395F" w:rsidP="0031395F">
      <w:pPr>
        <w:jc w:val="both"/>
        <w:rPr>
          <w:rFonts w:ascii="Gotham" w:hAnsi="Gotham"/>
          <w:lang w:val="fr-FR"/>
        </w:rPr>
      </w:pPr>
    </w:p>
    <w:p w14:paraId="7837DECC" w14:textId="77777777" w:rsidR="00971372" w:rsidRPr="00F843DE" w:rsidRDefault="008B79CE" w:rsidP="00971372">
      <w:pPr>
        <w:jc w:val="both"/>
        <w:rPr>
          <w:rFonts w:ascii="Gotham" w:hAnsi="Gotham"/>
          <w:b/>
          <w:lang w:val="fr-FR"/>
        </w:rPr>
      </w:pPr>
      <w:r>
        <w:rPr>
          <w:rFonts w:ascii="Gotham" w:hAnsi="Gotham"/>
          <w:b/>
          <w:lang w:val="fr-FR"/>
        </w:rPr>
        <w:t>6</w:t>
      </w:r>
      <w:r w:rsidR="00971372" w:rsidRPr="00F843DE">
        <w:rPr>
          <w:rFonts w:ascii="Gotham" w:hAnsi="Gotham"/>
          <w:b/>
          <w:lang w:val="fr-FR"/>
        </w:rPr>
        <w:t xml:space="preserve">.1 Admissibilité des candidats </w:t>
      </w:r>
    </w:p>
    <w:p w14:paraId="126B3F82" w14:textId="77777777" w:rsidR="008A5453" w:rsidRPr="00F843DE" w:rsidRDefault="00163BFC" w:rsidP="00163BFC">
      <w:pPr>
        <w:jc w:val="both"/>
        <w:rPr>
          <w:rFonts w:ascii="Gotham" w:hAnsi="Gotham"/>
          <w:b/>
          <w:lang w:val="fr-FR"/>
        </w:rPr>
      </w:pPr>
      <w:r>
        <w:rPr>
          <w:rFonts w:ascii="Gotham" w:hAnsi="Gotham"/>
          <w:b/>
          <w:lang w:val="fr-FR"/>
        </w:rPr>
        <w:t>Les r</w:t>
      </w:r>
      <w:r w:rsidR="008A5453">
        <w:rPr>
          <w:rFonts w:ascii="Gotham" w:hAnsi="Gotham"/>
          <w:b/>
          <w:lang w:val="fr-FR"/>
        </w:rPr>
        <w:t>esponsable</w:t>
      </w:r>
      <w:r>
        <w:rPr>
          <w:rFonts w:ascii="Gotham" w:hAnsi="Gotham"/>
          <w:b/>
          <w:lang w:val="fr-FR"/>
        </w:rPr>
        <w:t>s</w:t>
      </w:r>
      <w:r w:rsidR="008A5453">
        <w:rPr>
          <w:rFonts w:ascii="Gotham" w:hAnsi="Gotham"/>
          <w:b/>
          <w:lang w:val="fr-FR"/>
        </w:rPr>
        <w:t xml:space="preserve"> /m</w:t>
      </w:r>
      <w:r w:rsidR="008A5453" w:rsidRPr="00F843DE">
        <w:rPr>
          <w:rFonts w:ascii="Gotham" w:hAnsi="Gotham"/>
          <w:b/>
          <w:lang w:val="fr-FR"/>
        </w:rPr>
        <w:t xml:space="preserve">embres de l'équipe ou </w:t>
      </w:r>
      <w:proofErr w:type="spellStart"/>
      <w:r w:rsidR="008A5453" w:rsidRPr="00F843DE">
        <w:rPr>
          <w:rFonts w:ascii="Gotham" w:hAnsi="Gotham"/>
          <w:b/>
          <w:lang w:val="fr-FR"/>
        </w:rPr>
        <w:t>co-demandeurs</w:t>
      </w:r>
      <w:proofErr w:type="spellEnd"/>
      <w:r>
        <w:rPr>
          <w:rFonts w:ascii="Gotham" w:hAnsi="Gotham"/>
          <w:b/>
          <w:lang w:val="fr-FR"/>
        </w:rPr>
        <w:t xml:space="preserve"> </w:t>
      </w:r>
      <w:r w:rsidRPr="00163BFC">
        <w:rPr>
          <w:rFonts w:ascii="Gotham" w:hAnsi="Gotham"/>
          <w:bCs/>
          <w:lang w:val="fr-FR"/>
        </w:rPr>
        <w:t xml:space="preserve">doivent </w:t>
      </w:r>
      <w:r>
        <w:rPr>
          <w:rFonts w:ascii="Gotham" w:hAnsi="Gotham"/>
          <w:bCs/>
          <w:lang w:val="fr-FR"/>
        </w:rPr>
        <w:t>répondre aux exigences suivantes :</w:t>
      </w:r>
      <w:r>
        <w:rPr>
          <w:rFonts w:ascii="Gotham" w:hAnsi="Gotham"/>
          <w:b/>
          <w:lang w:val="fr-FR"/>
        </w:rPr>
        <w:t xml:space="preserve"> </w:t>
      </w:r>
    </w:p>
    <w:p w14:paraId="37701A65" w14:textId="7A2CDAF9" w:rsidR="008A5453" w:rsidRPr="00163BFC" w:rsidRDefault="0020328D" w:rsidP="008A5453">
      <w:pPr>
        <w:pStyle w:val="Paragraphedeliste"/>
        <w:numPr>
          <w:ilvl w:val="1"/>
          <w:numId w:val="43"/>
        </w:numPr>
        <w:jc w:val="both"/>
        <w:rPr>
          <w:rFonts w:ascii="Gotham" w:hAnsi="Gotham"/>
          <w:b/>
          <w:bCs/>
          <w:lang w:val="fr-FR"/>
        </w:rPr>
      </w:pPr>
      <w:r>
        <w:rPr>
          <w:rFonts w:ascii="Gotham" w:hAnsi="Gotham"/>
          <w:lang w:val="fr-FR"/>
        </w:rPr>
        <w:t>Les p</w:t>
      </w:r>
      <w:r w:rsidR="008A5453" w:rsidRPr="0003121A">
        <w:rPr>
          <w:rFonts w:ascii="Gotham" w:hAnsi="Gotham"/>
          <w:lang w:val="fr-FR"/>
        </w:rPr>
        <w:t xml:space="preserve">ersonnes physiques résidant en </w:t>
      </w:r>
      <w:r w:rsidR="008A5453" w:rsidRPr="008A5453">
        <w:rPr>
          <w:rFonts w:ascii="Gotham" w:hAnsi="Gotham"/>
          <w:b/>
          <w:lang w:val="fr-FR"/>
        </w:rPr>
        <w:t>Tunisie</w:t>
      </w:r>
      <w:r w:rsidR="008A5453" w:rsidRPr="004D3CA4">
        <w:rPr>
          <w:rFonts w:ascii="Gotham" w:hAnsi="Gotham"/>
          <w:lang w:val="fr-FR"/>
        </w:rPr>
        <w:t>, au</w:t>
      </w:r>
      <w:r w:rsidR="008A5453" w:rsidRPr="0003121A">
        <w:rPr>
          <w:rFonts w:ascii="Gotham" w:hAnsi="Gotham"/>
          <w:b/>
          <w:color w:val="FF0000"/>
          <w:lang w:val="fr-FR"/>
        </w:rPr>
        <w:t xml:space="preserve"> </w:t>
      </w:r>
      <w:r w:rsidR="008A5453" w:rsidRPr="00163BFC">
        <w:rPr>
          <w:rFonts w:ascii="Gotham" w:hAnsi="Gotham"/>
          <w:lang w:val="fr-FR"/>
        </w:rPr>
        <w:t>ch</w:t>
      </w:r>
      <w:r w:rsidR="008A5453" w:rsidRPr="00163BFC">
        <w:rPr>
          <w:rFonts w:ascii="Gotham" w:hAnsi="Gotham" w:hint="eastAsia"/>
          <w:lang w:val="fr-FR"/>
        </w:rPr>
        <w:t>ô</w:t>
      </w:r>
      <w:r w:rsidR="008A5453" w:rsidRPr="00163BFC">
        <w:rPr>
          <w:rFonts w:ascii="Gotham" w:hAnsi="Gotham"/>
          <w:lang w:val="fr-FR"/>
        </w:rPr>
        <w:t xml:space="preserve">mage ou </w:t>
      </w:r>
      <w:r w:rsidR="008A5453" w:rsidRPr="00163BFC">
        <w:rPr>
          <w:rFonts w:ascii="Gotham" w:hAnsi="Gotham" w:hint="eastAsia"/>
          <w:lang w:val="fr-FR"/>
        </w:rPr>
        <w:t>à</w:t>
      </w:r>
      <w:r w:rsidR="008A5453" w:rsidRPr="00163BFC">
        <w:rPr>
          <w:rFonts w:ascii="Gotham" w:hAnsi="Gotham"/>
          <w:lang w:val="fr-FR"/>
        </w:rPr>
        <w:t xml:space="preserve"> la recherche d'un premier emploi </w:t>
      </w:r>
      <w:r w:rsidR="008A5453" w:rsidRPr="00163BFC">
        <w:rPr>
          <w:rFonts w:ascii="Gotham" w:hAnsi="Gotham"/>
          <w:b/>
          <w:bCs/>
          <w:lang w:val="fr-FR"/>
        </w:rPr>
        <w:t>(18-40 ans)</w:t>
      </w:r>
    </w:p>
    <w:p w14:paraId="62B1690F" w14:textId="65803E82" w:rsidR="008A5453" w:rsidRPr="00F843DE" w:rsidRDefault="0020328D" w:rsidP="008A5453">
      <w:pPr>
        <w:pStyle w:val="Paragraphedeliste"/>
        <w:numPr>
          <w:ilvl w:val="1"/>
          <w:numId w:val="43"/>
        </w:numPr>
        <w:jc w:val="both"/>
        <w:rPr>
          <w:rFonts w:ascii="Gotham" w:hAnsi="Gotham"/>
          <w:lang w:val="fr-FR"/>
        </w:rPr>
      </w:pPr>
      <w:r>
        <w:rPr>
          <w:rFonts w:ascii="Gotham" w:hAnsi="Gotham"/>
          <w:lang w:val="fr-FR"/>
        </w:rPr>
        <w:t>Les p</w:t>
      </w:r>
      <w:r w:rsidR="008A5453" w:rsidRPr="00F843DE">
        <w:rPr>
          <w:rFonts w:ascii="Gotham" w:hAnsi="Gotham"/>
          <w:lang w:val="fr-FR"/>
        </w:rPr>
        <w:t xml:space="preserve">ersonnes </w:t>
      </w:r>
      <w:r w:rsidR="008A5453" w:rsidRPr="00163BFC">
        <w:rPr>
          <w:rFonts w:ascii="Gotham" w:hAnsi="Gotham"/>
          <w:lang w:val="fr-FR"/>
        </w:rPr>
        <w:t>morales ayant leur si</w:t>
      </w:r>
      <w:r w:rsidR="008A5453" w:rsidRPr="00163BFC">
        <w:rPr>
          <w:rFonts w:ascii="Gotham" w:hAnsi="Gotham" w:hint="eastAsia"/>
          <w:lang w:val="fr-FR"/>
        </w:rPr>
        <w:t>è</w:t>
      </w:r>
      <w:r w:rsidR="008A5453" w:rsidRPr="00163BFC">
        <w:rPr>
          <w:rFonts w:ascii="Gotham" w:hAnsi="Gotham"/>
          <w:lang w:val="fr-FR"/>
        </w:rPr>
        <w:t xml:space="preserve">ge social en </w:t>
      </w:r>
      <w:r w:rsidR="008A5453" w:rsidRPr="00163BFC">
        <w:rPr>
          <w:rFonts w:ascii="Gotham" w:hAnsi="Gotham"/>
          <w:b/>
          <w:lang w:val="fr-FR"/>
        </w:rPr>
        <w:t>Tunisie</w:t>
      </w:r>
      <w:r w:rsidR="008A5453" w:rsidRPr="00163BFC">
        <w:rPr>
          <w:rFonts w:ascii="Gotham" w:hAnsi="Gotham"/>
          <w:lang w:val="fr-FR"/>
        </w:rPr>
        <w:t xml:space="preserve"> </w:t>
      </w:r>
      <w:r w:rsidR="008A5453" w:rsidRPr="00163BFC">
        <w:rPr>
          <w:rFonts w:ascii="Gotham" w:hAnsi="Gotham"/>
          <w:b/>
          <w:bCs/>
          <w:lang w:val="fr-FR"/>
        </w:rPr>
        <w:t>qui ont commenc</w:t>
      </w:r>
      <w:r w:rsidR="008A5453" w:rsidRPr="00163BFC">
        <w:rPr>
          <w:rFonts w:ascii="Gotham" w:hAnsi="Gotham" w:hint="eastAsia"/>
          <w:b/>
          <w:bCs/>
          <w:lang w:val="fr-FR"/>
        </w:rPr>
        <w:t>é</w:t>
      </w:r>
      <w:r w:rsidR="008A5453" w:rsidRPr="00163BFC">
        <w:rPr>
          <w:rFonts w:ascii="Gotham" w:hAnsi="Gotham"/>
          <w:b/>
          <w:bCs/>
          <w:lang w:val="fr-FR"/>
        </w:rPr>
        <w:t xml:space="preserve"> l'activit</w:t>
      </w:r>
      <w:r w:rsidR="008A5453" w:rsidRPr="00163BFC">
        <w:rPr>
          <w:rFonts w:ascii="Gotham" w:hAnsi="Gotham" w:hint="eastAsia"/>
          <w:b/>
          <w:bCs/>
          <w:lang w:val="fr-FR"/>
        </w:rPr>
        <w:t>é</w:t>
      </w:r>
      <w:r w:rsidR="008A5453" w:rsidRPr="00163BFC">
        <w:rPr>
          <w:rFonts w:ascii="Gotham" w:hAnsi="Gotham"/>
          <w:b/>
          <w:bCs/>
          <w:lang w:val="fr-FR"/>
        </w:rPr>
        <w:t xml:space="preserve"> entrepreneuriale depuis au maximum 4 ans</w:t>
      </w:r>
      <w:r w:rsidR="008A5453" w:rsidRPr="00163BFC">
        <w:rPr>
          <w:rFonts w:ascii="Gotham" w:hAnsi="Gotham"/>
          <w:lang w:val="fr-FR"/>
        </w:rPr>
        <w:t xml:space="preserve">, </w:t>
      </w:r>
      <w:r w:rsidR="008A5453" w:rsidRPr="00163BFC">
        <w:rPr>
          <w:rFonts w:ascii="Gotham" w:hAnsi="Gotham"/>
          <w:b/>
          <w:bCs/>
          <w:lang w:val="fr-FR"/>
        </w:rPr>
        <w:t>dont les associ</w:t>
      </w:r>
      <w:r w:rsidR="008A5453" w:rsidRPr="00163BFC">
        <w:rPr>
          <w:rFonts w:ascii="Gotham" w:hAnsi="Gotham" w:hint="eastAsia"/>
          <w:b/>
          <w:bCs/>
          <w:lang w:val="fr-FR"/>
        </w:rPr>
        <w:t>é</w:t>
      </w:r>
      <w:r w:rsidR="008A5453" w:rsidRPr="00163BFC">
        <w:rPr>
          <w:rFonts w:ascii="Gotham" w:hAnsi="Gotham"/>
          <w:b/>
          <w:bCs/>
          <w:lang w:val="fr-FR"/>
        </w:rPr>
        <w:t>s ou le propri</w:t>
      </w:r>
      <w:r w:rsidR="008A5453" w:rsidRPr="00163BFC">
        <w:rPr>
          <w:rFonts w:ascii="Gotham" w:hAnsi="Gotham" w:hint="eastAsia"/>
          <w:b/>
          <w:bCs/>
          <w:lang w:val="fr-FR"/>
        </w:rPr>
        <w:t>é</w:t>
      </w:r>
      <w:r w:rsidR="008A5453" w:rsidRPr="00163BFC">
        <w:rPr>
          <w:rFonts w:ascii="Gotham" w:hAnsi="Gotham"/>
          <w:b/>
          <w:bCs/>
          <w:lang w:val="fr-FR"/>
        </w:rPr>
        <w:t xml:space="preserve">taire (dans le cas d'une entreprise individuelle) ont un </w:t>
      </w:r>
      <w:r w:rsidR="008A5453" w:rsidRPr="00163BFC">
        <w:rPr>
          <w:rFonts w:ascii="Gotham" w:hAnsi="Gotham" w:hint="eastAsia"/>
          <w:b/>
          <w:bCs/>
          <w:lang w:val="fr-FR"/>
        </w:rPr>
        <w:t>â</w:t>
      </w:r>
      <w:r w:rsidR="008A5453" w:rsidRPr="00163BFC">
        <w:rPr>
          <w:rFonts w:ascii="Gotham" w:hAnsi="Gotham"/>
          <w:b/>
          <w:bCs/>
          <w:lang w:val="fr-FR"/>
        </w:rPr>
        <w:t>ge moyen compris entre 18 et 40 ans</w:t>
      </w:r>
      <w:r w:rsidR="008A5453">
        <w:rPr>
          <w:rFonts w:ascii="Gotham" w:hAnsi="Gotham"/>
          <w:lang w:val="fr-FR"/>
        </w:rPr>
        <w:t xml:space="preserve">.  </w:t>
      </w:r>
      <w:r w:rsidR="008A5453" w:rsidRPr="00F843DE">
        <w:rPr>
          <w:rFonts w:ascii="Gotham" w:hAnsi="Gotham"/>
          <w:lang w:val="fr-FR"/>
        </w:rPr>
        <w:t xml:space="preserve">Dans le cas d'une équipe, un responsable doit être identifié pour gérer les relations administratives et financières avec </w:t>
      </w:r>
      <w:r w:rsidR="008A5453" w:rsidRPr="008A5453">
        <w:rPr>
          <w:rFonts w:ascii="Gotham" w:hAnsi="Gotham"/>
          <w:b/>
          <w:lang w:val="fr-FR"/>
        </w:rPr>
        <w:t>la Chambre de Commerce et d'Industrie de Sfax</w:t>
      </w:r>
      <w:r w:rsidR="008A5453" w:rsidRPr="00F843DE">
        <w:rPr>
          <w:rFonts w:ascii="Gotham" w:hAnsi="Gotham"/>
          <w:lang w:val="fr-FR"/>
        </w:rPr>
        <w:t xml:space="preserve"> ; </w:t>
      </w:r>
    </w:p>
    <w:p w14:paraId="4B185285" w14:textId="5C0B951E" w:rsidR="008A5453" w:rsidRPr="001A16C4" w:rsidRDefault="002B427B" w:rsidP="002B427B">
      <w:pPr>
        <w:pStyle w:val="Paragraphedeliste"/>
        <w:numPr>
          <w:ilvl w:val="1"/>
          <w:numId w:val="43"/>
        </w:numPr>
        <w:jc w:val="both"/>
        <w:rPr>
          <w:rFonts w:ascii="Gotham" w:hAnsi="Gotham"/>
          <w:lang w:val="fr-FR"/>
        </w:rPr>
      </w:pPr>
      <w:r>
        <w:rPr>
          <w:rFonts w:ascii="Gotham" w:hAnsi="Gotham"/>
          <w:lang w:val="fr-FR"/>
        </w:rPr>
        <w:t>Pour le</w:t>
      </w:r>
      <w:r w:rsidR="008A5453" w:rsidRPr="001A16C4">
        <w:rPr>
          <w:rFonts w:ascii="Gotham" w:hAnsi="Gotham"/>
          <w:lang w:val="fr-FR"/>
        </w:rPr>
        <w:t xml:space="preserve">s entreprises déjà existantes, </w:t>
      </w:r>
      <w:r>
        <w:rPr>
          <w:rFonts w:ascii="Gotham" w:hAnsi="Gotham"/>
          <w:lang w:val="fr-FR"/>
        </w:rPr>
        <w:t xml:space="preserve">elles ne doivent </w:t>
      </w:r>
      <w:r w:rsidR="00D17186" w:rsidRPr="001A16C4">
        <w:rPr>
          <w:rFonts w:ascii="Gotham" w:hAnsi="Gotham"/>
          <w:lang w:val="fr-FR"/>
        </w:rPr>
        <w:t xml:space="preserve">pas </w:t>
      </w:r>
      <w:r>
        <w:rPr>
          <w:rFonts w:ascii="Gotham" w:hAnsi="Gotham"/>
          <w:lang w:val="fr-FR"/>
        </w:rPr>
        <w:t xml:space="preserve">avoir </w:t>
      </w:r>
      <w:r w:rsidR="00D17186" w:rsidRPr="001A16C4">
        <w:rPr>
          <w:rFonts w:ascii="Gotham" w:hAnsi="Gotham"/>
          <w:lang w:val="fr-FR"/>
        </w:rPr>
        <w:t>bénéficié</w:t>
      </w:r>
      <w:r w:rsidR="008A5453" w:rsidRPr="001A16C4">
        <w:rPr>
          <w:rFonts w:ascii="Gotham" w:hAnsi="Gotham"/>
          <w:lang w:val="fr-FR"/>
        </w:rPr>
        <w:t xml:space="preserve"> d</w:t>
      </w:r>
      <w:r w:rsidR="00163BFC" w:rsidRPr="001A16C4">
        <w:rPr>
          <w:rFonts w:ascii="Gotham" w:hAnsi="Gotham"/>
          <w:lang w:val="fr-FR"/>
        </w:rPr>
        <w:t xml:space="preserve">’aides </w:t>
      </w:r>
      <w:r w:rsidR="00D17186" w:rsidRPr="001A16C4">
        <w:rPr>
          <w:rFonts w:ascii="Gotham" w:hAnsi="Gotham"/>
          <w:lang w:val="fr-FR"/>
        </w:rPr>
        <w:t xml:space="preserve">de l’Etat </w:t>
      </w:r>
      <w:r w:rsidR="00F92EA1" w:rsidRPr="001A16C4">
        <w:rPr>
          <w:rFonts w:ascii="Gotham" w:hAnsi="Gotham"/>
          <w:lang w:val="fr-FR"/>
        </w:rPr>
        <w:t>supérieures à</w:t>
      </w:r>
      <w:r w:rsidR="001220E3" w:rsidRPr="001A16C4">
        <w:rPr>
          <w:rFonts w:ascii="Gotham" w:hAnsi="Gotham"/>
          <w:lang w:val="fr-FR"/>
        </w:rPr>
        <w:t xml:space="preserve"> </w:t>
      </w:r>
      <w:r w:rsidR="00D17186" w:rsidRPr="001A16C4">
        <w:rPr>
          <w:rFonts w:ascii="Gotham" w:hAnsi="Gotham"/>
          <w:lang w:val="fr-FR"/>
        </w:rPr>
        <w:t xml:space="preserve">200 000 euros </w:t>
      </w:r>
      <w:r w:rsidR="00163BFC" w:rsidRPr="001A16C4">
        <w:rPr>
          <w:rFonts w:ascii="Gotham" w:hAnsi="Gotham"/>
          <w:lang w:val="fr-FR"/>
        </w:rPr>
        <w:t xml:space="preserve">durant les 3 dernières années </w:t>
      </w:r>
      <w:r w:rsidR="00D17186" w:rsidRPr="001A16C4">
        <w:rPr>
          <w:rFonts w:ascii="Gotham" w:hAnsi="Gotham"/>
          <w:lang w:val="fr-FR"/>
        </w:rPr>
        <w:t>fiscales</w:t>
      </w:r>
      <w:r w:rsidR="00F92EA1" w:rsidRPr="001A16C4">
        <w:rPr>
          <w:rFonts w:ascii="Gotham" w:hAnsi="Gotham"/>
          <w:lang w:val="fr-FR"/>
        </w:rPr>
        <w:t xml:space="preserve">, </w:t>
      </w:r>
      <w:r w:rsidR="001220E3" w:rsidRPr="001A16C4">
        <w:rPr>
          <w:rFonts w:ascii="Gotham" w:hAnsi="Gotham"/>
          <w:lang w:val="fr-FR"/>
        </w:rPr>
        <w:t>en référence au</w:t>
      </w:r>
      <w:r w:rsidR="00F92EA1" w:rsidRPr="001A16C4">
        <w:rPr>
          <w:rFonts w:ascii="Gotham" w:hAnsi="Gotham"/>
          <w:lang w:val="fr-FR"/>
        </w:rPr>
        <w:t xml:space="preserve"> règlement d’aides de</w:t>
      </w:r>
      <w:r w:rsidR="00163BFC" w:rsidRPr="001A16C4">
        <w:rPr>
          <w:rFonts w:ascii="Gotham" w:hAnsi="Gotham"/>
          <w:lang w:val="fr-FR"/>
        </w:rPr>
        <w:t xml:space="preserve"> </w:t>
      </w:r>
      <w:proofErr w:type="spellStart"/>
      <w:r w:rsidR="00163BFC" w:rsidRPr="001A16C4">
        <w:rPr>
          <w:rFonts w:ascii="Gotham" w:hAnsi="Gotham"/>
          <w:lang w:val="fr-FR"/>
        </w:rPr>
        <w:t>minimis</w:t>
      </w:r>
      <w:proofErr w:type="spellEnd"/>
      <w:r w:rsidR="00163BFC" w:rsidRPr="001A16C4">
        <w:rPr>
          <w:rFonts w:ascii="Gotham" w:hAnsi="Gotham"/>
          <w:lang w:val="fr-FR"/>
        </w:rPr>
        <w:t xml:space="preserve"> </w:t>
      </w:r>
      <w:r w:rsidR="00F92EA1" w:rsidRPr="001A16C4">
        <w:rPr>
          <w:rFonts w:ascii="Gotham" w:hAnsi="Gotham"/>
          <w:lang w:val="fr-FR"/>
        </w:rPr>
        <w:t>de la Commission E</w:t>
      </w:r>
      <w:r w:rsidR="00163BFC" w:rsidRPr="001A16C4">
        <w:rPr>
          <w:rFonts w:ascii="Gotham" w:hAnsi="Gotham"/>
          <w:lang w:val="fr-FR"/>
        </w:rPr>
        <w:t>uropéenne (EC) 1407/2013</w:t>
      </w:r>
      <w:r w:rsidR="001A16C4">
        <w:rPr>
          <w:rFonts w:ascii="Gotham" w:hAnsi="Gotham"/>
          <w:lang w:val="fr-FR"/>
        </w:rPr>
        <w:t xml:space="preserve"> </w:t>
      </w:r>
      <w:r w:rsidR="00163BFC" w:rsidRPr="001A16C4">
        <w:rPr>
          <w:rFonts w:ascii="Gotham" w:hAnsi="Gotham"/>
          <w:lang w:val="fr-FR"/>
        </w:rPr>
        <w:t>; </w:t>
      </w:r>
    </w:p>
    <w:p w14:paraId="7F228BA2" w14:textId="77777777" w:rsidR="008A5453" w:rsidRPr="003956E6" w:rsidRDefault="008A5453" w:rsidP="008A5453">
      <w:pPr>
        <w:pStyle w:val="Paragraphedeliste"/>
        <w:numPr>
          <w:ilvl w:val="1"/>
          <w:numId w:val="43"/>
        </w:numPr>
        <w:jc w:val="both"/>
        <w:rPr>
          <w:rFonts w:ascii="Gotham" w:hAnsi="Gotham"/>
          <w:lang w:val="fr-FR"/>
        </w:rPr>
      </w:pPr>
      <w:r w:rsidRPr="00F843DE">
        <w:rPr>
          <w:rFonts w:ascii="Gotham" w:hAnsi="Gotham"/>
          <w:lang w:val="fr-FR"/>
        </w:rPr>
        <w:t xml:space="preserve">Le </w:t>
      </w:r>
      <w:r w:rsidRPr="003956E6">
        <w:rPr>
          <w:rFonts w:ascii="Gotham" w:hAnsi="Gotham"/>
          <w:lang w:val="fr-FR"/>
        </w:rPr>
        <w:t xml:space="preserve">responsable doit être directement impliqué dans la préparation et la gestion de l'action avec les </w:t>
      </w:r>
      <w:proofErr w:type="spellStart"/>
      <w:r w:rsidRPr="003956E6">
        <w:rPr>
          <w:rFonts w:ascii="Gotham" w:hAnsi="Gotham"/>
          <w:lang w:val="fr-FR"/>
        </w:rPr>
        <w:t>co-demandeurs</w:t>
      </w:r>
      <w:proofErr w:type="spellEnd"/>
      <w:r w:rsidRPr="003956E6">
        <w:rPr>
          <w:rFonts w:ascii="Gotham" w:hAnsi="Gotham"/>
          <w:lang w:val="fr-FR"/>
        </w:rPr>
        <w:t xml:space="preserve"> ;</w:t>
      </w:r>
    </w:p>
    <w:p w14:paraId="6B53C574" w14:textId="576D3BC0" w:rsidR="008A5453" w:rsidRPr="003956E6" w:rsidRDefault="008A5453" w:rsidP="0020328D">
      <w:pPr>
        <w:pStyle w:val="Paragraphedeliste"/>
        <w:numPr>
          <w:ilvl w:val="1"/>
          <w:numId w:val="43"/>
        </w:numPr>
        <w:jc w:val="both"/>
        <w:rPr>
          <w:rFonts w:ascii="Gotham" w:hAnsi="Gotham"/>
          <w:lang w:val="fr-FR"/>
        </w:rPr>
      </w:pPr>
      <w:r w:rsidRPr="003956E6">
        <w:rPr>
          <w:rFonts w:ascii="Gotham" w:hAnsi="Gotham"/>
          <w:lang w:val="fr-FR"/>
        </w:rPr>
        <w:t xml:space="preserve">Le </w:t>
      </w:r>
      <w:r w:rsidR="0020328D" w:rsidRPr="003956E6">
        <w:rPr>
          <w:rFonts w:ascii="Gotham" w:hAnsi="Gotham"/>
          <w:lang w:val="fr-FR"/>
        </w:rPr>
        <w:t>responsable</w:t>
      </w:r>
      <w:r w:rsidR="00CE07B9" w:rsidRPr="003956E6">
        <w:rPr>
          <w:rFonts w:ascii="Gotham" w:hAnsi="Gotham"/>
          <w:lang w:val="fr-FR"/>
        </w:rPr>
        <w:t xml:space="preserve"> doit déclarer qu</w:t>
      </w:r>
      <w:r w:rsidR="0020328D" w:rsidRPr="003956E6">
        <w:rPr>
          <w:rFonts w:ascii="Gotham" w:hAnsi="Gotham"/>
          <w:lang w:val="fr-FR"/>
        </w:rPr>
        <w:t xml:space="preserve">e </w:t>
      </w:r>
      <w:r w:rsidRPr="003956E6">
        <w:rPr>
          <w:rFonts w:ascii="Gotham" w:hAnsi="Gotham"/>
          <w:lang w:val="fr-FR"/>
        </w:rPr>
        <w:t xml:space="preserve">lui-même et ses </w:t>
      </w:r>
      <w:proofErr w:type="spellStart"/>
      <w:r w:rsidRPr="003956E6">
        <w:rPr>
          <w:rFonts w:ascii="Gotham" w:hAnsi="Gotham"/>
          <w:lang w:val="fr-FR"/>
        </w:rPr>
        <w:t>co-demandeurs</w:t>
      </w:r>
      <w:proofErr w:type="spellEnd"/>
      <w:r w:rsidRPr="003956E6">
        <w:rPr>
          <w:rFonts w:ascii="Gotham" w:hAnsi="Gotham"/>
          <w:lang w:val="fr-FR"/>
        </w:rPr>
        <w:t xml:space="preserve"> ne sont pas dans des situations d'exclusion conformément à l'article 52.2.vi du règlement d'application ENI CBC MED</w:t>
      </w:r>
      <w:r w:rsidR="0020328D" w:rsidRPr="003956E6">
        <w:rPr>
          <w:rFonts w:ascii="Gotham" w:hAnsi="Gotham"/>
          <w:lang w:val="fr-FR"/>
        </w:rPr>
        <w:t>.</w:t>
      </w:r>
    </w:p>
    <w:p w14:paraId="07CAD9DF" w14:textId="1A5F59EF" w:rsidR="008A5453" w:rsidRDefault="008A5453" w:rsidP="008A5453">
      <w:pPr>
        <w:jc w:val="both"/>
        <w:rPr>
          <w:rFonts w:ascii="Gotham" w:hAnsi="Gotham"/>
          <w:lang w:val="fr-FR"/>
        </w:rPr>
      </w:pPr>
    </w:p>
    <w:p w14:paraId="5709D9C0" w14:textId="77777777" w:rsidR="00B24E82" w:rsidRDefault="00B24E82" w:rsidP="008A5453">
      <w:pPr>
        <w:jc w:val="both"/>
        <w:rPr>
          <w:rFonts w:ascii="Gotham" w:hAnsi="Gotham"/>
          <w:lang w:val="fr-FR"/>
        </w:rPr>
      </w:pPr>
    </w:p>
    <w:p w14:paraId="0C14F4B1" w14:textId="3E6A3DF1" w:rsidR="00CE07B9" w:rsidRPr="00CE07B9" w:rsidRDefault="00CE07B9" w:rsidP="0020328D">
      <w:pPr>
        <w:jc w:val="both"/>
        <w:rPr>
          <w:rFonts w:ascii="Gotham" w:hAnsi="Gotham"/>
          <w:lang w:val="fr-FR"/>
        </w:rPr>
      </w:pPr>
      <w:r w:rsidRPr="003956E6">
        <w:rPr>
          <w:rFonts w:ascii="Gotham" w:hAnsi="Gotham"/>
          <w:lang w:val="fr-FR"/>
        </w:rPr>
        <w:t xml:space="preserve">Pour assurer l'égalité de traitement des candidatures, </w:t>
      </w:r>
      <w:r w:rsidR="0020328D" w:rsidRPr="003956E6">
        <w:rPr>
          <w:rFonts w:ascii="Gotham" w:hAnsi="Gotham"/>
          <w:lang w:val="fr-FR"/>
        </w:rPr>
        <w:t xml:space="preserve">la </w:t>
      </w:r>
      <w:r w:rsidR="0020328D" w:rsidRPr="003956E6">
        <w:rPr>
          <w:rFonts w:ascii="Gotham" w:hAnsi="Gotham"/>
          <w:b/>
          <w:bCs/>
          <w:lang w:val="fr-FR"/>
        </w:rPr>
        <w:t>Chambre de Commerce et d’Industrie de Sfax</w:t>
      </w:r>
      <w:r w:rsidR="0020328D" w:rsidRPr="003956E6">
        <w:rPr>
          <w:rFonts w:ascii="Gotham" w:hAnsi="Gotham"/>
          <w:lang w:val="fr-FR"/>
        </w:rPr>
        <w:t xml:space="preserve"> </w:t>
      </w:r>
      <w:r w:rsidRPr="003956E6">
        <w:rPr>
          <w:rFonts w:ascii="Gotham" w:hAnsi="Gotham"/>
          <w:lang w:val="fr-FR"/>
        </w:rPr>
        <w:t xml:space="preserve">ne peut pas donner un avis préalable sur l'éligibilité des candidats, des </w:t>
      </w:r>
      <w:proofErr w:type="spellStart"/>
      <w:r w:rsidRPr="003956E6">
        <w:rPr>
          <w:rFonts w:ascii="Gotham" w:hAnsi="Gotham"/>
          <w:lang w:val="fr-FR"/>
        </w:rPr>
        <w:t>co-</w:t>
      </w:r>
      <w:r w:rsidR="0020328D" w:rsidRPr="003956E6">
        <w:rPr>
          <w:rFonts w:ascii="Gotham" w:hAnsi="Gotham"/>
          <w:lang w:val="fr-FR"/>
        </w:rPr>
        <w:t>demandeurs</w:t>
      </w:r>
      <w:proofErr w:type="spellEnd"/>
      <w:r w:rsidRPr="003956E6">
        <w:rPr>
          <w:rFonts w:ascii="Gotham" w:hAnsi="Gotham"/>
          <w:lang w:val="fr-FR"/>
        </w:rPr>
        <w:t xml:space="preserve"> ou d'une action.</w:t>
      </w:r>
    </w:p>
    <w:p w14:paraId="1AFBD204" w14:textId="77777777" w:rsidR="00CE07B9" w:rsidRPr="00F843DE" w:rsidRDefault="00CE07B9" w:rsidP="008A5453">
      <w:pPr>
        <w:jc w:val="both"/>
        <w:rPr>
          <w:rFonts w:ascii="Gotham" w:hAnsi="Gotham"/>
          <w:lang w:val="fr-FR"/>
        </w:rPr>
      </w:pPr>
    </w:p>
    <w:p w14:paraId="49B4A145" w14:textId="77777777" w:rsidR="008A5453" w:rsidRPr="00F843DE" w:rsidRDefault="008A5453" w:rsidP="008A5453">
      <w:pPr>
        <w:jc w:val="both"/>
        <w:rPr>
          <w:rFonts w:ascii="Gotham" w:hAnsi="Gotham"/>
          <w:b/>
          <w:lang w:val="fr-FR"/>
        </w:rPr>
      </w:pPr>
      <w:r>
        <w:rPr>
          <w:rFonts w:ascii="Gotham" w:hAnsi="Gotham"/>
          <w:b/>
          <w:lang w:val="fr-FR"/>
        </w:rPr>
        <w:t>6</w:t>
      </w:r>
      <w:r w:rsidRPr="00F843DE">
        <w:rPr>
          <w:rFonts w:ascii="Gotham" w:hAnsi="Gotham"/>
          <w:b/>
          <w:lang w:val="fr-FR"/>
        </w:rPr>
        <w:t xml:space="preserve">.2 Éligibilité du secteur  </w:t>
      </w:r>
    </w:p>
    <w:p w14:paraId="319BA849" w14:textId="1058CB43" w:rsidR="00CE07B9" w:rsidRDefault="008A5453" w:rsidP="001220E3">
      <w:pPr>
        <w:jc w:val="both"/>
        <w:rPr>
          <w:rFonts w:ascii="Gotham" w:hAnsi="Gotham"/>
          <w:lang w:val="fr-FR"/>
        </w:rPr>
      </w:pPr>
      <w:r w:rsidRPr="00F843DE">
        <w:rPr>
          <w:rFonts w:ascii="Gotham" w:hAnsi="Gotham"/>
          <w:lang w:val="fr-FR"/>
        </w:rPr>
        <w:t>L'idée d</w:t>
      </w:r>
      <w:r w:rsidR="00CE07B9">
        <w:rPr>
          <w:rFonts w:ascii="Gotham" w:hAnsi="Gotham"/>
          <w:lang w:val="fr-FR"/>
        </w:rPr>
        <w:t>e projet</w:t>
      </w:r>
      <w:r w:rsidRPr="00F843DE">
        <w:rPr>
          <w:rFonts w:ascii="Gotham" w:hAnsi="Gotham"/>
          <w:lang w:val="fr-FR"/>
        </w:rPr>
        <w:t xml:space="preserve"> doit concerner les secteurs suivants : </w:t>
      </w:r>
      <w:r w:rsidR="00CE07B9" w:rsidRPr="001220E3">
        <w:rPr>
          <w:rFonts w:ascii="Gotham" w:hAnsi="Gotham"/>
          <w:lang w:val="fr-FR"/>
        </w:rPr>
        <w:t>digitalis</w:t>
      </w:r>
      <w:r w:rsidRPr="001220E3">
        <w:rPr>
          <w:rFonts w:ascii="Gotham" w:hAnsi="Gotham"/>
          <w:lang w:val="fr-FR"/>
        </w:rPr>
        <w:t>ation, agroalimentaire</w:t>
      </w:r>
      <w:r w:rsidRPr="00F843DE">
        <w:rPr>
          <w:rFonts w:ascii="Gotham" w:hAnsi="Gotham"/>
          <w:lang w:val="fr-FR"/>
        </w:rPr>
        <w:t>, éco-conception, artisanat</w:t>
      </w:r>
      <w:r w:rsidR="00CE07B9" w:rsidRPr="001220E3">
        <w:rPr>
          <w:rFonts w:ascii="Gotham" w:hAnsi="Gotham"/>
          <w:lang w:val="fr-FR"/>
        </w:rPr>
        <w:t xml:space="preserve">, </w:t>
      </w:r>
      <w:r w:rsidR="001220E3" w:rsidRPr="001220E3">
        <w:rPr>
          <w:rFonts w:ascii="Gotham" w:hAnsi="Gotham"/>
          <w:lang w:val="fr-FR"/>
        </w:rPr>
        <w:t>patrimoine culturel</w:t>
      </w:r>
      <w:r w:rsidR="00CE07B9">
        <w:rPr>
          <w:rFonts w:ascii="Gotham" w:hAnsi="Gotham"/>
          <w:lang w:val="fr-FR"/>
        </w:rPr>
        <w:t>, tourisme et services à la personne.</w:t>
      </w:r>
    </w:p>
    <w:p w14:paraId="3B93D8A7" w14:textId="77777777" w:rsidR="007D223D" w:rsidRPr="00F843DE" w:rsidRDefault="007D223D" w:rsidP="00971372">
      <w:pPr>
        <w:jc w:val="both"/>
        <w:rPr>
          <w:rFonts w:ascii="Gotham" w:hAnsi="Gotham"/>
          <w:lang w:val="fr-FR"/>
        </w:rPr>
      </w:pPr>
    </w:p>
    <w:p w14:paraId="31EB5A3B" w14:textId="77777777" w:rsidR="009236B9" w:rsidRPr="00F843DE" w:rsidRDefault="00F073DD" w:rsidP="003B60B0">
      <w:pPr>
        <w:jc w:val="both"/>
        <w:rPr>
          <w:rFonts w:ascii="Gotham" w:hAnsi="Gotham"/>
          <w:color w:val="5B9BD5" w:themeColor="accent1"/>
          <w:lang w:val="fr-FR"/>
        </w:rPr>
      </w:pPr>
      <w:r>
        <w:rPr>
          <w:rFonts w:ascii="Gotham" w:hAnsi="Gotham"/>
          <w:color w:val="5B9BD5" w:themeColor="accent1"/>
          <w:lang w:val="fr-FR"/>
        </w:rPr>
        <w:t>7</w:t>
      </w:r>
      <w:r w:rsidR="00BC0BF5" w:rsidRPr="00F843DE">
        <w:rPr>
          <w:rFonts w:ascii="Gotham" w:hAnsi="Gotham"/>
          <w:color w:val="5B9BD5" w:themeColor="accent1"/>
          <w:lang w:val="fr-FR"/>
        </w:rPr>
        <w:t xml:space="preserve">. </w:t>
      </w:r>
      <w:r w:rsidR="003B60B0">
        <w:rPr>
          <w:rFonts w:ascii="Gotham" w:hAnsi="Gotham"/>
          <w:color w:val="5B9BD5" w:themeColor="accent1"/>
          <w:lang w:val="fr-FR"/>
        </w:rPr>
        <w:t>Visi</w:t>
      </w:r>
      <w:r w:rsidR="00962B22" w:rsidRPr="00F843DE">
        <w:rPr>
          <w:rFonts w:ascii="Gotham" w:hAnsi="Gotham"/>
          <w:color w:val="5B9BD5" w:themeColor="accent1"/>
          <w:lang w:val="fr-FR"/>
        </w:rPr>
        <w:t>bilité</w:t>
      </w:r>
    </w:p>
    <w:p w14:paraId="2CF161ED" w14:textId="77777777" w:rsidR="00962B22" w:rsidRPr="00F843DE" w:rsidRDefault="00962B22" w:rsidP="00962B22">
      <w:pPr>
        <w:jc w:val="both"/>
        <w:rPr>
          <w:rFonts w:ascii="Gotham" w:hAnsi="Gotham"/>
          <w:lang w:val="fr-FR"/>
        </w:rPr>
      </w:pPr>
    </w:p>
    <w:p w14:paraId="4346886E" w14:textId="1030F94E" w:rsidR="00962B22" w:rsidRPr="00F843DE" w:rsidRDefault="00962B22" w:rsidP="001220E3">
      <w:pPr>
        <w:jc w:val="both"/>
        <w:rPr>
          <w:rFonts w:ascii="Gotham" w:hAnsi="Gotham"/>
          <w:lang w:val="fr-FR"/>
        </w:rPr>
      </w:pPr>
      <w:r w:rsidRPr="00F843DE">
        <w:rPr>
          <w:rFonts w:ascii="Gotham" w:hAnsi="Gotham"/>
          <w:lang w:val="fr-FR"/>
        </w:rPr>
        <w:t xml:space="preserve">Les bénéficiaires devront prendre toutes les mesures nécessaires pour faire connaître le fait que ENI CBC Med a </w:t>
      </w:r>
      <w:r w:rsidR="001220E3">
        <w:rPr>
          <w:rFonts w:ascii="Gotham" w:hAnsi="Gotham"/>
          <w:lang w:val="fr-FR"/>
        </w:rPr>
        <w:t>financé ou cofinancé leur entreprise</w:t>
      </w:r>
      <w:r w:rsidR="003B60B0">
        <w:rPr>
          <w:rFonts w:ascii="Gotham" w:hAnsi="Gotham"/>
          <w:lang w:val="fr-FR"/>
        </w:rPr>
        <w:t xml:space="preserve">.  </w:t>
      </w:r>
    </w:p>
    <w:p w14:paraId="03ECBACF" w14:textId="77777777" w:rsidR="009236B9" w:rsidRPr="00F843DE" w:rsidRDefault="009236B9">
      <w:pPr>
        <w:jc w:val="both"/>
        <w:rPr>
          <w:rFonts w:ascii="Gotham" w:hAnsi="Gotham"/>
          <w:lang w:val="fr-FR"/>
        </w:rPr>
      </w:pPr>
    </w:p>
    <w:p w14:paraId="2BC73852" w14:textId="77777777" w:rsidR="00FC3CCE" w:rsidRPr="00F843DE" w:rsidRDefault="00890CC8" w:rsidP="00FC3CCE">
      <w:pPr>
        <w:jc w:val="both"/>
        <w:rPr>
          <w:rFonts w:ascii="Gotham" w:hAnsi="Gotham"/>
          <w:color w:val="5B9BD5" w:themeColor="accent1"/>
          <w:lang w:val="fr-FR"/>
        </w:rPr>
      </w:pPr>
      <w:r>
        <w:rPr>
          <w:rFonts w:ascii="Gotham" w:hAnsi="Gotham"/>
          <w:color w:val="5B9BD5" w:themeColor="accent1"/>
          <w:lang w:val="fr-FR"/>
        </w:rPr>
        <w:t>8</w:t>
      </w:r>
      <w:r w:rsidR="00BC0BF5" w:rsidRPr="00F843DE">
        <w:rPr>
          <w:rFonts w:ascii="Gotham" w:hAnsi="Gotham"/>
          <w:color w:val="5B9BD5" w:themeColor="accent1"/>
          <w:lang w:val="fr-FR"/>
        </w:rPr>
        <w:t xml:space="preserve">. </w:t>
      </w:r>
      <w:r w:rsidR="00FC3CCE" w:rsidRPr="00F843DE">
        <w:rPr>
          <w:rFonts w:ascii="Gotham" w:hAnsi="Gotham"/>
          <w:color w:val="5B9BD5" w:themeColor="accent1"/>
          <w:lang w:val="fr-FR"/>
        </w:rPr>
        <w:t>Code de conduite éthique</w:t>
      </w:r>
    </w:p>
    <w:p w14:paraId="14C86035" w14:textId="77777777" w:rsidR="00A33517" w:rsidRPr="00F843DE" w:rsidRDefault="00A33517">
      <w:pPr>
        <w:jc w:val="both"/>
        <w:rPr>
          <w:rFonts w:ascii="Gotham" w:hAnsi="Gotham"/>
          <w:lang w:val="fr-FR"/>
        </w:rPr>
      </w:pPr>
    </w:p>
    <w:p w14:paraId="661F907E" w14:textId="77777777" w:rsidR="00FC3CCE" w:rsidRPr="00F843DE" w:rsidRDefault="00FC3CCE" w:rsidP="00FC3CCE">
      <w:pPr>
        <w:jc w:val="both"/>
        <w:rPr>
          <w:rFonts w:ascii="Gotham" w:hAnsi="Gotham"/>
          <w:u w:val="single"/>
          <w:lang w:val="fr-FR"/>
        </w:rPr>
      </w:pPr>
      <w:r w:rsidRPr="00F843DE">
        <w:rPr>
          <w:rFonts w:ascii="Gotham" w:hAnsi="Gotham"/>
          <w:lang w:val="fr-FR"/>
        </w:rPr>
        <w:t xml:space="preserve">a) </w:t>
      </w:r>
      <w:r w:rsidRPr="00F843DE">
        <w:rPr>
          <w:rFonts w:ascii="Gotham" w:hAnsi="Gotham"/>
          <w:u w:val="single"/>
          <w:lang w:val="fr-FR"/>
        </w:rPr>
        <w:t>Absence de conflit d'intérêts</w:t>
      </w:r>
    </w:p>
    <w:p w14:paraId="63F7174D" w14:textId="77777777" w:rsidR="00FC3CCE" w:rsidRPr="00F843DE" w:rsidRDefault="00FC3CCE" w:rsidP="00FC3CCE">
      <w:pPr>
        <w:jc w:val="both"/>
        <w:rPr>
          <w:rFonts w:ascii="Gotham" w:hAnsi="Gotham"/>
          <w:lang w:val="fr-FR"/>
        </w:rPr>
      </w:pPr>
      <w:r w:rsidRPr="00F843DE">
        <w:rPr>
          <w:rFonts w:ascii="Gotham" w:hAnsi="Gotham"/>
          <w:lang w:val="fr-FR"/>
        </w:rPr>
        <w:t xml:space="preserve">Le candidat ne doit pas avoir de conflits d'intérêts. Toute tentative d'un candidat en vue d'obtenir des informations confidentielles, de conclure des accords illégaux avec des concurrents ou d'influencer le comité d'évaluation au cours du processus d'examen, de vérification, d'évaluation et de comparaison des candidatures entraînera le rejet de sa candidature et pourra donner lieu à des sanctions administratives. </w:t>
      </w:r>
    </w:p>
    <w:p w14:paraId="1945C389" w14:textId="77777777" w:rsidR="00FC3CCE" w:rsidRPr="00F843DE" w:rsidRDefault="00FC3CCE" w:rsidP="00FC3CCE">
      <w:pPr>
        <w:jc w:val="both"/>
        <w:rPr>
          <w:rFonts w:ascii="Gotham" w:hAnsi="Gotham"/>
          <w:lang w:val="fr-FR"/>
        </w:rPr>
      </w:pPr>
    </w:p>
    <w:p w14:paraId="246B1B17" w14:textId="77777777" w:rsidR="00FC3CCE" w:rsidRPr="00F843DE" w:rsidRDefault="00FC3CCE" w:rsidP="00FC3CCE">
      <w:pPr>
        <w:jc w:val="both"/>
        <w:rPr>
          <w:rFonts w:ascii="Gotham" w:hAnsi="Gotham"/>
          <w:u w:val="single"/>
          <w:lang w:val="fr-FR"/>
        </w:rPr>
      </w:pPr>
      <w:r w:rsidRPr="00F843DE">
        <w:rPr>
          <w:rFonts w:ascii="Gotham" w:hAnsi="Gotham"/>
          <w:lang w:val="fr-FR"/>
        </w:rPr>
        <w:t xml:space="preserve">b) </w:t>
      </w:r>
      <w:r w:rsidRPr="00F843DE">
        <w:rPr>
          <w:rFonts w:ascii="Gotham" w:hAnsi="Gotham"/>
          <w:u w:val="single"/>
          <w:lang w:val="fr-FR"/>
        </w:rPr>
        <w:t>Respect des droits de l'homme, de la législation environnementale et des normes fondamentales du travail</w:t>
      </w:r>
    </w:p>
    <w:p w14:paraId="3BFAFD4C" w14:textId="77777777" w:rsidR="00FC3CCE" w:rsidRPr="00F843DE" w:rsidRDefault="00CF61BB" w:rsidP="00E63718">
      <w:pPr>
        <w:jc w:val="both"/>
        <w:rPr>
          <w:rFonts w:ascii="Gotham" w:hAnsi="Gotham"/>
          <w:lang w:val="fr-FR"/>
        </w:rPr>
      </w:pPr>
      <w:r>
        <w:rPr>
          <w:rFonts w:ascii="Gotham" w:hAnsi="Gotham"/>
          <w:lang w:val="fr-FR"/>
        </w:rPr>
        <w:t>Le candidat</w:t>
      </w:r>
      <w:r w:rsidR="00FC3CCE" w:rsidRPr="00F843DE">
        <w:rPr>
          <w:rFonts w:ascii="Gotham" w:hAnsi="Gotham"/>
          <w:lang w:val="fr-FR"/>
        </w:rPr>
        <w:t xml:space="preserve"> et son équipe doivent respecter les droits de l'homme. En particulier et conformément au texte législatif applicable, les candidats doivent respecter la réglementation environnementale, y compris les accords internationaux sur l'environnement, ainsi que les normes fondamentales du travail applicables et définies dans le</w:t>
      </w:r>
      <w:r w:rsidR="00E63718">
        <w:rPr>
          <w:rFonts w:ascii="Gotham" w:hAnsi="Gotham"/>
          <w:lang w:val="fr-FR"/>
        </w:rPr>
        <w:t>s conventions de l'Organisation Internationale du T</w:t>
      </w:r>
      <w:r w:rsidR="00FC3CCE" w:rsidRPr="00F843DE">
        <w:rPr>
          <w:rFonts w:ascii="Gotham" w:hAnsi="Gotham"/>
          <w:lang w:val="fr-FR"/>
        </w:rPr>
        <w:t>ravail (telles que les conventions sur la liberté d'association et la négociation collective, l'élimination du travail forcé et obligatoire ainsi que  l'abolition du travail des enfants).</w:t>
      </w:r>
    </w:p>
    <w:p w14:paraId="26D43270" w14:textId="77777777" w:rsidR="009236B9" w:rsidRPr="00F843DE" w:rsidRDefault="009236B9">
      <w:pPr>
        <w:jc w:val="both"/>
        <w:rPr>
          <w:rFonts w:ascii="Gotham" w:hAnsi="Gotham"/>
          <w:sz w:val="14"/>
          <w:lang w:val="fr-FR"/>
        </w:rPr>
      </w:pPr>
    </w:p>
    <w:tbl>
      <w:tblPr>
        <w:tblStyle w:val="Grilledutableau"/>
        <w:tblpPr w:leftFromText="141" w:rightFromText="141" w:vertAnchor="text" w:horzAnchor="margin" w:tblpY="31"/>
        <w:tblW w:w="0" w:type="auto"/>
        <w:tblLook w:val="04A0" w:firstRow="1" w:lastRow="0" w:firstColumn="1" w:lastColumn="0" w:noHBand="0" w:noVBand="1"/>
      </w:tblPr>
      <w:tblGrid>
        <w:gridCol w:w="9622"/>
      </w:tblGrid>
      <w:tr w:rsidR="009236B9" w:rsidRPr="00821471" w14:paraId="236692A0" w14:textId="77777777">
        <w:trPr>
          <w:trHeight w:val="1691"/>
        </w:trPr>
        <w:tc>
          <w:tcPr>
            <w:tcW w:w="9622" w:type="dxa"/>
          </w:tcPr>
          <w:p w14:paraId="17E6184D" w14:textId="77777777" w:rsidR="00AF5648" w:rsidRDefault="00AF5648" w:rsidP="00BC3D8D">
            <w:pPr>
              <w:jc w:val="both"/>
              <w:rPr>
                <w:rFonts w:ascii="Gotham" w:hAnsi="Gotham"/>
                <w:b/>
                <w:lang w:val="fr-FR"/>
              </w:rPr>
            </w:pPr>
          </w:p>
          <w:p w14:paraId="4D98D2AC" w14:textId="5FCEB441" w:rsidR="00BC3D8D" w:rsidRPr="00F843DE" w:rsidRDefault="00BC3D8D" w:rsidP="00BC3D8D">
            <w:pPr>
              <w:jc w:val="both"/>
              <w:rPr>
                <w:rFonts w:ascii="Gotham" w:hAnsi="Gotham"/>
                <w:lang w:val="fr-FR"/>
              </w:rPr>
            </w:pPr>
            <w:r w:rsidRPr="00F843DE">
              <w:rPr>
                <w:rFonts w:ascii="Gotham" w:hAnsi="Gotham"/>
                <w:b/>
                <w:lang w:val="fr-FR"/>
              </w:rPr>
              <w:t>Une tolérance zéro pour l'exploitation et les abus sexuels</w:t>
            </w:r>
            <w:r w:rsidRPr="00F843DE">
              <w:rPr>
                <w:rFonts w:ascii="Gotham" w:hAnsi="Gotham"/>
                <w:lang w:val="fr-FR"/>
              </w:rPr>
              <w:t>:</w:t>
            </w:r>
          </w:p>
          <w:p w14:paraId="7AD6F449" w14:textId="77777777" w:rsidR="00BC3D8D" w:rsidRPr="00F843DE" w:rsidRDefault="00BC3D8D" w:rsidP="00BC3D8D">
            <w:pPr>
              <w:jc w:val="both"/>
              <w:rPr>
                <w:rFonts w:ascii="Gotham" w:hAnsi="Gotham"/>
                <w:lang w:val="fr-FR"/>
              </w:rPr>
            </w:pPr>
            <w:r w:rsidRPr="00F843DE">
              <w:rPr>
                <w:rFonts w:ascii="Gotham" w:hAnsi="Gotham"/>
                <w:lang w:val="fr-FR"/>
              </w:rPr>
              <w:t>La Commission européenne applique une politique de "tolérance zéro" à l'égard de tout comportement illégal.  Les abus ou les punitions physiques, les menaces d'abus physique, les abus ou l'exploitation sexuelle, le harcèlement et les abus verbaux, ainsi que d'autres formes d'intimidation sont interdits.</w:t>
            </w:r>
          </w:p>
        </w:tc>
      </w:tr>
    </w:tbl>
    <w:p w14:paraId="3113D293" w14:textId="77777777" w:rsidR="00CD753E" w:rsidRPr="00F843DE" w:rsidRDefault="00CD753E">
      <w:pPr>
        <w:jc w:val="both"/>
        <w:rPr>
          <w:rFonts w:ascii="Gotham" w:hAnsi="Gotham"/>
          <w:lang w:val="fr-FR"/>
        </w:rPr>
      </w:pPr>
    </w:p>
    <w:p w14:paraId="6082320F" w14:textId="77777777" w:rsidR="00CD753E" w:rsidRPr="00F843DE" w:rsidRDefault="00CD753E" w:rsidP="00CD753E">
      <w:pPr>
        <w:jc w:val="both"/>
        <w:rPr>
          <w:rFonts w:ascii="Gotham" w:hAnsi="Gotham"/>
          <w:lang w:val="fr-FR"/>
        </w:rPr>
      </w:pPr>
      <w:r w:rsidRPr="00F843DE">
        <w:rPr>
          <w:rFonts w:ascii="Gotham" w:hAnsi="Gotham"/>
          <w:lang w:val="fr-FR"/>
        </w:rPr>
        <w:t xml:space="preserve">c) </w:t>
      </w:r>
      <w:r w:rsidRPr="00F843DE">
        <w:rPr>
          <w:rFonts w:ascii="Gotham" w:hAnsi="Gotham"/>
          <w:u w:val="single"/>
          <w:lang w:val="fr-FR"/>
        </w:rPr>
        <w:t>Lutte contre la corruption</w:t>
      </w:r>
      <w:r w:rsidRPr="00F843DE">
        <w:rPr>
          <w:rFonts w:ascii="Gotham" w:hAnsi="Gotham"/>
          <w:lang w:val="fr-FR"/>
        </w:rPr>
        <w:t xml:space="preserve"> </w:t>
      </w:r>
    </w:p>
    <w:p w14:paraId="7DC74F6C" w14:textId="77777777" w:rsidR="00CD753E" w:rsidRPr="00F843DE" w:rsidRDefault="00CD753E" w:rsidP="00CD753E">
      <w:pPr>
        <w:jc w:val="both"/>
        <w:rPr>
          <w:rFonts w:ascii="Gotham" w:hAnsi="Gotham"/>
          <w:lang w:val="fr-FR"/>
        </w:rPr>
      </w:pPr>
      <w:r w:rsidRPr="00F843DE">
        <w:rPr>
          <w:rFonts w:ascii="Gotham" w:hAnsi="Gotham"/>
          <w:lang w:val="fr-FR"/>
        </w:rPr>
        <w:t>Le candidat est tenu de se soumettre à l'ensemble des lois et règlements et des codes applicables en matière de lutte contre la corruption.</w:t>
      </w:r>
    </w:p>
    <w:p w14:paraId="623EEA9A" w14:textId="77777777" w:rsidR="00CD753E" w:rsidRPr="00F843DE" w:rsidRDefault="00CD753E" w:rsidP="00CD753E">
      <w:pPr>
        <w:jc w:val="both"/>
        <w:rPr>
          <w:rFonts w:ascii="Gotham" w:hAnsi="Gotham"/>
          <w:lang w:val="fr-FR"/>
        </w:rPr>
      </w:pPr>
    </w:p>
    <w:p w14:paraId="22BB0644" w14:textId="77777777" w:rsidR="00CD753E" w:rsidRPr="00F843DE" w:rsidRDefault="00CD753E" w:rsidP="00CD753E">
      <w:pPr>
        <w:jc w:val="both"/>
        <w:rPr>
          <w:rFonts w:ascii="Gotham" w:hAnsi="Gotham"/>
          <w:lang w:val="fr-FR"/>
        </w:rPr>
      </w:pPr>
      <w:r w:rsidRPr="00F843DE">
        <w:rPr>
          <w:rFonts w:ascii="Gotham" w:hAnsi="Gotham"/>
          <w:lang w:val="fr-FR"/>
        </w:rPr>
        <w:t xml:space="preserve">d) </w:t>
      </w:r>
      <w:r w:rsidR="00E63718">
        <w:rPr>
          <w:rFonts w:ascii="Gotham" w:hAnsi="Gotham"/>
          <w:u w:val="single"/>
          <w:lang w:val="fr-FR"/>
        </w:rPr>
        <w:t xml:space="preserve">Violation </w:t>
      </w:r>
      <w:r w:rsidR="00E63718" w:rsidRPr="001220E3">
        <w:rPr>
          <w:rFonts w:ascii="Gotham" w:hAnsi="Gotham"/>
          <w:u w:val="single"/>
          <w:lang w:val="fr-FR"/>
        </w:rPr>
        <w:t>des</w:t>
      </w:r>
      <w:r w:rsidR="00E63718">
        <w:rPr>
          <w:rFonts w:ascii="Gotham" w:hAnsi="Gotham"/>
          <w:u w:val="single"/>
          <w:lang w:val="fr-FR"/>
        </w:rPr>
        <w:t xml:space="preserve"> </w:t>
      </w:r>
      <w:r w:rsidRPr="00F843DE">
        <w:rPr>
          <w:rFonts w:ascii="Gotham" w:hAnsi="Gotham"/>
          <w:u w:val="single"/>
          <w:lang w:val="fr-FR"/>
        </w:rPr>
        <w:t>obligations, irrégularités ou fraude</w:t>
      </w:r>
    </w:p>
    <w:p w14:paraId="7BEC1CE4" w14:textId="77777777" w:rsidR="00CD753E" w:rsidRPr="00F843DE" w:rsidRDefault="00C82740" w:rsidP="00CF61BB">
      <w:pPr>
        <w:jc w:val="both"/>
        <w:rPr>
          <w:rFonts w:ascii="Gotham" w:hAnsi="Gotham"/>
          <w:lang w:val="fr-FR"/>
        </w:rPr>
      </w:pPr>
      <w:r w:rsidRPr="00890CC8">
        <w:rPr>
          <w:rFonts w:ascii="Gotham" w:hAnsi="Gotham"/>
          <w:b/>
          <w:lang w:val="fr-FR"/>
        </w:rPr>
        <w:t>La Chambre de Commerce et d'Industrie de Sfax</w:t>
      </w:r>
      <w:r w:rsidRPr="00890CC8">
        <w:rPr>
          <w:rFonts w:ascii="Gotham" w:hAnsi="Gotham"/>
          <w:lang w:val="fr-FR"/>
        </w:rPr>
        <w:t xml:space="preserve"> </w:t>
      </w:r>
      <w:r w:rsidR="00CD753E" w:rsidRPr="00F843DE">
        <w:rPr>
          <w:rFonts w:ascii="Gotham" w:hAnsi="Gotham"/>
          <w:lang w:val="fr-FR"/>
        </w:rPr>
        <w:t xml:space="preserve">a l'obligation de </w:t>
      </w:r>
      <w:r w:rsidR="00CF61BB">
        <w:rPr>
          <w:rFonts w:ascii="Gotham" w:hAnsi="Gotham"/>
          <w:lang w:val="fr-FR"/>
        </w:rPr>
        <w:t>contrôl</w:t>
      </w:r>
      <w:r w:rsidR="00CD753E" w:rsidRPr="00F843DE">
        <w:rPr>
          <w:rFonts w:ascii="Gotham" w:hAnsi="Gotham"/>
          <w:lang w:val="fr-FR"/>
        </w:rPr>
        <w:t>er les éventuelles violations d'obligations, irrégularités ou fraudes qui pourraient se produire.</w:t>
      </w:r>
    </w:p>
    <w:p w14:paraId="2C1D4DE4" w14:textId="77777777" w:rsidR="009236B9" w:rsidRPr="00F843DE" w:rsidRDefault="009236B9">
      <w:pPr>
        <w:jc w:val="both"/>
        <w:rPr>
          <w:rFonts w:ascii="Gotham" w:hAnsi="Gotham"/>
          <w:lang w:val="fr-FR"/>
        </w:rPr>
      </w:pPr>
    </w:p>
    <w:p w14:paraId="7B41EF6D" w14:textId="77777777" w:rsidR="009236B9" w:rsidRPr="00F843DE" w:rsidRDefault="00036E0C">
      <w:pPr>
        <w:jc w:val="both"/>
        <w:rPr>
          <w:rFonts w:ascii="Gotham" w:hAnsi="Gotham"/>
          <w:color w:val="5B9BD5" w:themeColor="accent1"/>
          <w:lang w:val="fr-FR"/>
        </w:rPr>
      </w:pPr>
      <w:r>
        <w:rPr>
          <w:rFonts w:ascii="Gotham" w:hAnsi="Gotham"/>
          <w:color w:val="5B9BD5" w:themeColor="accent1"/>
          <w:lang w:val="fr-FR"/>
        </w:rPr>
        <w:t>9</w:t>
      </w:r>
      <w:r w:rsidR="000941D6" w:rsidRPr="00F843DE">
        <w:rPr>
          <w:rFonts w:ascii="Gotham" w:hAnsi="Gotham"/>
          <w:color w:val="5B9BD5" w:themeColor="accent1"/>
          <w:lang w:val="fr-FR"/>
        </w:rPr>
        <w:t>. Comment soumettre la candidature et les procédures à suivre</w:t>
      </w:r>
    </w:p>
    <w:p w14:paraId="2B8B335E" w14:textId="77777777" w:rsidR="00CC59F6" w:rsidRPr="00F843DE" w:rsidRDefault="00CC59F6" w:rsidP="00CC59F6">
      <w:pPr>
        <w:jc w:val="both"/>
        <w:rPr>
          <w:rFonts w:ascii="Gotham" w:hAnsi="Gotham"/>
          <w:lang w:val="fr-FR"/>
        </w:rPr>
      </w:pPr>
    </w:p>
    <w:p w14:paraId="163E5FEA" w14:textId="6942112B" w:rsidR="00CC59F6" w:rsidRPr="00F843DE" w:rsidRDefault="00CC59F6" w:rsidP="00E07B83">
      <w:pPr>
        <w:jc w:val="both"/>
        <w:rPr>
          <w:rFonts w:ascii="Gotham" w:hAnsi="Gotham"/>
          <w:lang w:val="fr-FR"/>
        </w:rPr>
      </w:pPr>
      <w:r w:rsidRPr="00F843DE">
        <w:rPr>
          <w:rFonts w:ascii="Gotham" w:hAnsi="Gotham"/>
          <w:lang w:val="fr-FR"/>
        </w:rPr>
        <w:lastRenderedPageBreak/>
        <w:t xml:space="preserve">Les personnes intéressées par ce programme sont invitées à soumettre une candidature en utilisant </w:t>
      </w:r>
      <w:r w:rsidRPr="00F843DE">
        <w:rPr>
          <w:rFonts w:ascii="Gotham" w:hAnsi="Gotham"/>
          <w:b/>
          <w:lang w:val="fr-FR"/>
        </w:rPr>
        <w:t xml:space="preserve">la </w:t>
      </w:r>
      <w:r w:rsidRPr="003956E6">
        <w:rPr>
          <w:rFonts w:ascii="Gotham" w:hAnsi="Gotham"/>
          <w:b/>
          <w:lang w:val="fr-FR"/>
        </w:rPr>
        <w:t xml:space="preserve">demande de </w:t>
      </w:r>
      <w:r w:rsidR="00E07B83" w:rsidRPr="003956E6">
        <w:rPr>
          <w:rFonts w:ascii="Gotham" w:hAnsi="Gotham"/>
          <w:b/>
          <w:lang w:val="fr-FR"/>
        </w:rPr>
        <w:t>participation</w:t>
      </w:r>
      <w:r w:rsidRPr="003956E6">
        <w:rPr>
          <w:rFonts w:ascii="Gotham" w:hAnsi="Gotham"/>
          <w:lang w:val="fr-FR"/>
        </w:rPr>
        <w:t xml:space="preserve"> annexé</w:t>
      </w:r>
      <w:r w:rsidR="00CF61BB" w:rsidRPr="003956E6">
        <w:rPr>
          <w:rFonts w:ascii="Gotham" w:hAnsi="Gotham"/>
          <w:lang w:val="fr-FR"/>
        </w:rPr>
        <w:t>e</w:t>
      </w:r>
      <w:r w:rsidRPr="003956E6">
        <w:rPr>
          <w:rFonts w:ascii="Gotham" w:hAnsi="Gotham"/>
          <w:lang w:val="fr-FR"/>
        </w:rPr>
        <w:t xml:space="preserve"> à cette annonce (</w:t>
      </w:r>
      <w:r w:rsidR="00FC6F1F" w:rsidRPr="003956E6">
        <w:rPr>
          <w:rFonts w:ascii="Gotham" w:hAnsi="Gotham"/>
          <w:b/>
          <w:lang w:val="fr-FR"/>
        </w:rPr>
        <w:t>A</w:t>
      </w:r>
      <w:r w:rsidRPr="003956E6">
        <w:rPr>
          <w:rFonts w:ascii="Gotham" w:hAnsi="Gotham"/>
          <w:b/>
          <w:lang w:val="fr-FR"/>
        </w:rPr>
        <w:t>nnexe A</w:t>
      </w:r>
      <w:r w:rsidRPr="003956E6">
        <w:rPr>
          <w:rFonts w:ascii="Gotham" w:hAnsi="Gotham"/>
          <w:lang w:val="fr-FR"/>
        </w:rPr>
        <w:t>). Les candidats doivent respecter strictement le format de la demande et remplir toute</w:t>
      </w:r>
      <w:r w:rsidR="00E07B83" w:rsidRPr="003956E6">
        <w:rPr>
          <w:rFonts w:ascii="Gotham" w:hAnsi="Gotham"/>
          <w:lang w:val="fr-FR"/>
        </w:rPr>
        <w:t>s</w:t>
      </w:r>
      <w:r w:rsidRPr="003956E6">
        <w:rPr>
          <w:rFonts w:ascii="Gotham" w:hAnsi="Gotham"/>
          <w:lang w:val="fr-FR"/>
        </w:rPr>
        <w:t xml:space="preserve"> les sections. </w:t>
      </w:r>
      <w:r w:rsidR="00005FA0" w:rsidRPr="003956E6">
        <w:rPr>
          <w:rFonts w:ascii="Gotham" w:hAnsi="Gotham"/>
          <w:lang w:val="fr-FR"/>
        </w:rPr>
        <w:t>Ils</w:t>
      </w:r>
      <w:r w:rsidRPr="003956E6">
        <w:rPr>
          <w:rFonts w:ascii="Gotham" w:hAnsi="Gotham"/>
          <w:lang w:val="fr-FR"/>
        </w:rPr>
        <w:t xml:space="preserve"> peuvent soumettre leur candidature en </w:t>
      </w:r>
      <w:r w:rsidRPr="003956E6">
        <w:rPr>
          <w:rFonts w:ascii="Gotham" w:hAnsi="Gotham"/>
          <w:b/>
          <w:lang w:val="fr-FR"/>
        </w:rPr>
        <w:t>français</w:t>
      </w:r>
      <w:r w:rsidRPr="003956E6">
        <w:rPr>
          <w:rFonts w:ascii="Gotham" w:hAnsi="Gotham"/>
          <w:lang w:val="fr-FR"/>
        </w:rPr>
        <w:t xml:space="preserve">. </w:t>
      </w:r>
      <w:r w:rsidR="00FC6F1F" w:rsidRPr="003956E6">
        <w:rPr>
          <w:rFonts w:ascii="Gotham" w:hAnsi="Gotham"/>
          <w:lang w:val="fr-FR"/>
        </w:rPr>
        <w:t>L</w:t>
      </w:r>
      <w:r w:rsidRPr="003956E6">
        <w:rPr>
          <w:rFonts w:ascii="Gotham" w:hAnsi="Gotham"/>
          <w:lang w:val="fr-FR"/>
        </w:rPr>
        <w:t>es candidatures manuscrites ne seront pas acceptées.</w:t>
      </w:r>
    </w:p>
    <w:p w14:paraId="71F24169" w14:textId="77777777" w:rsidR="00CC59F6" w:rsidRPr="00F843DE" w:rsidRDefault="00CC59F6" w:rsidP="00FC6F1F">
      <w:pPr>
        <w:jc w:val="both"/>
        <w:rPr>
          <w:rFonts w:ascii="Gotham" w:hAnsi="Gotham"/>
          <w:lang w:val="fr-FR"/>
        </w:rPr>
      </w:pPr>
      <w:r w:rsidRPr="00F843DE">
        <w:rPr>
          <w:rFonts w:ascii="Gotham" w:hAnsi="Gotham"/>
          <w:lang w:val="fr-FR"/>
        </w:rPr>
        <w:t>Avec la demande, le candidat doit présenter l'idée d</w:t>
      </w:r>
      <w:r w:rsidR="00FC6F1F">
        <w:rPr>
          <w:rFonts w:ascii="Gotham" w:hAnsi="Gotham"/>
          <w:lang w:val="fr-FR"/>
        </w:rPr>
        <w:t>e projet</w:t>
      </w:r>
      <w:r w:rsidRPr="00F843DE">
        <w:rPr>
          <w:rFonts w:ascii="Gotham" w:hAnsi="Gotham"/>
          <w:lang w:val="fr-FR"/>
        </w:rPr>
        <w:t xml:space="preserve"> en remplissant le </w:t>
      </w:r>
      <w:r w:rsidR="00CF61BB">
        <w:rPr>
          <w:rFonts w:ascii="Gotham" w:hAnsi="Gotham"/>
          <w:lang w:val="fr-FR"/>
        </w:rPr>
        <w:t>formulaire</w:t>
      </w:r>
      <w:r w:rsidRPr="00F843DE">
        <w:rPr>
          <w:rFonts w:ascii="Gotham" w:hAnsi="Gotham"/>
          <w:lang w:val="fr-FR"/>
        </w:rPr>
        <w:t xml:space="preserve"> </w:t>
      </w:r>
      <w:r w:rsidR="00CF61BB">
        <w:rPr>
          <w:rFonts w:ascii="Gotham" w:hAnsi="Gotham"/>
          <w:lang w:val="fr-FR"/>
        </w:rPr>
        <w:t>ci-joint</w:t>
      </w:r>
      <w:r w:rsidRPr="00F843DE">
        <w:rPr>
          <w:rFonts w:ascii="Gotham" w:hAnsi="Gotham"/>
          <w:lang w:val="fr-FR"/>
        </w:rPr>
        <w:t xml:space="preserve"> (</w:t>
      </w:r>
      <w:r w:rsidR="00FC6F1F">
        <w:rPr>
          <w:rFonts w:ascii="Gotham" w:hAnsi="Gotham"/>
          <w:b/>
          <w:lang w:val="fr-FR"/>
        </w:rPr>
        <w:t>A</w:t>
      </w:r>
      <w:r w:rsidRPr="00F843DE">
        <w:rPr>
          <w:rFonts w:ascii="Gotham" w:hAnsi="Gotham"/>
          <w:b/>
          <w:lang w:val="fr-FR"/>
        </w:rPr>
        <w:t>nnexe B).</w:t>
      </w:r>
    </w:p>
    <w:p w14:paraId="75C45C31" w14:textId="77777777" w:rsidR="00CC59F6" w:rsidRPr="00F843DE" w:rsidRDefault="00CC59F6" w:rsidP="00CC59F6">
      <w:pPr>
        <w:jc w:val="both"/>
        <w:rPr>
          <w:rFonts w:ascii="Gotham" w:hAnsi="Gotham"/>
          <w:lang w:val="fr-FR"/>
        </w:rPr>
      </w:pPr>
      <w:r w:rsidRPr="00F843DE">
        <w:rPr>
          <w:rFonts w:ascii="Gotham" w:hAnsi="Gotham"/>
          <w:lang w:val="fr-FR"/>
        </w:rPr>
        <w:t>Aucune pièce jointe supplémentaire ne doit être envoyée</w:t>
      </w:r>
      <w:r w:rsidR="00FC6F1F">
        <w:rPr>
          <w:rFonts w:ascii="Gotham" w:hAnsi="Gotham"/>
          <w:lang w:val="fr-FR"/>
        </w:rPr>
        <w:t>.</w:t>
      </w:r>
    </w:p>
    <w:p w14:paraId="0911B82B" w14:textId="77777777" w:rsidR="009236B9" w:rsidRPr="00F843DE" w:rsidRDefault="009236B9">
      <w:pPr>
        <w:jc w:val="both"/>
        <w:rPr>
          <w:rFonts w:ascii="Gotham" w:hAnsi="Gotham"/>
          <w:lang w:val="fr-FR"/>
        </w:rPr>
      </w:pPr>
    </w:p>
    <w:p w14:paraId="07D3008C" w14:textId="77777777" w:rsidR="00614B41" w:rsidRPr="00F843DE" w:rsidRDefault="00FC6F1F" w:rsidP="00614B41">
      <w:pPr>
        <w:jc w:val="both"/>
        <w:rPr>
          <w:rFonts w:ascii="Gotham" w:hAnsi="Gotham"/>
          <w:lang w:val="fr-FR"/>
        </w:rPr>
      </w:pPr>
      <w:r>
        <w:rPr>
          <w:rFonts w:ascii="Gotham" w:hAnsi="Gotham"/>
          <w:color w:val="5B9BD5" w:themeColor="accent1"/>
          <w:lang w:val="fr-FR"/>
        </w:rPr>
        <w:t>10</w:t>
      </w:r>
      <w:r w:rsidR="000941D6" w:rsidRPr="00F843DE">
        <w:rPr>
          <w:rFonts w:ascii="Gotham" w:hAnsi="Gotham"/>
          <w:color w:val="5B9BD5" w:themeColor="accent1"/>
          <w:lang w:val="fr-FR"/>
        </w:rPr>
        <w:t xml:space="preserve">. </w:t>
      </w:r>
      <w:r w:rsidR="00614B41" w:rsidRPr="00F843DE">
        <w:rPr>
          <w:rFonts w:ascii="Gotham" w:hAnsi="Gotham"/>
          <w:color w:val="5B9BD5" w:themeColor="accent1"/>
          <w:lang w:val="fr-FR"/>
        </w:rPr>
        <w:t xml:space="preserve"> Où et comment soumettre les candidatures</w:t>
      </w:r>
    </w:p>
    <w:p w14:paraId="44C8B3CE" w14:textId="77777777" w:rsidR="009236B9" w:rsidRPr="00F843DE" w:rsidRDefault="009236B9">
      <w:pPr>
        <w:jc w:val="both"/>
        <w:rPr>
          <w:rFonts w:ascii="Gotham" w:hAnsi="Gotham"/>
          <w:lang w:val="fr-FR"/>
        </w:rPr>
      </w:pPr>
    </w:p>
    <w:p w14:paraId="62A6C179" w14:textId="77777777" w:rsidR="00ED3AC8" w:rsidRPr="003F1A39" w:rsidRDefault="00ED3AC8" w:rsidP="00722CD5">
      <w:pPr>
        <w:jc w:val="both"/>
        <w:rPr>
          <w:rFonts w:ascii="Gotham" w:hAnsi="Gotham"/>
          <w:lang w:val="fr-FR"/>
        </w:rPr>
      </w:pPr>
      <w:r w:rsidRPr="00F843DE">
        <w:rPr>
          <w:rFonts w:ascii="Gotham" w:hAnsi="Gotham"/>
          <w:lang w:val="fr-FR"/>
        </w:rPr>
        <w:t>Les</w:t>
      </w:r>
      <w:r w:rsidR="00FC6F1F">
        <w:rPr>
          <w:rFonts w:ascii="Gotham" w:hAnsi="Gotham"/>
          <w:lang w:val="fr-FR"/>
        </w:rPr>
        <w:t xml:space="preserve"> formulaires de participation (Annexe A et A</w:t>
      </w:r>
      <w:r w:rsidRPr="00F843DE">
        <w:rPr>
          <w:rFonts w:ascii="Gotham" w:hAnsi="Gotham"/>
          <w:lang w:val="fr-FR"/>
        </w:rPr>
        <w:t xml:space="preserve">nnexe B) doivent être envoyés en format électronique à </w:t>
      </w:r>
      <w:r w:rsidR="00614B41" w:rsidRPr="00F843DE">
        <w:rPr>
          <w:rFonts w:ascii="Gotham" w:hAnsi="Gotham"/>
          <w:lang w:val="fr-FR"/>
        </w:rPr>
        <w:t>l'adresse électronique suivante</w:t>
      </w:r>
      <w:r w:rsidRPr="00F843DE">
        <w:rPr>
          <w:rFonts w:ascii="Gotham" w:hAnsi="Gotham"/>
          <w:lang w:val="fr-FR"/>
        </w:rPr>
        <w:t xml:space="preserve">: </w:t>
      </w:r>
      <w:r w:rsidR="00722CD5" w:rsidRPr="00F93CBA">
        <w:rPr>
          <w:rFonts w:ascii="Gotham" w:hAnsi="Gotham"/>
          <w:b/>
          <w:lang w:val="fr-FR"/>
        </w:rPr>
        <w:t>ccis@ccis.org.tn</w:t>
      </w:r>
    </w:p>
    <w:p w14:paraId="32591E6B" w14:textId="77777777" w:rsidR="00ED3AC8" w:rsidRPr="00F843DE" w:rsidRDefault="00ED3AC8" w:rsidP="00722CD5">
      <w:pPr>
        <w:jc w:val="both"/>
        <w:rPr>
          <w:rFonts w:ascii="Gotham" w:hAnsi="Gotham"/>
          <w:lang w:val="fr-FR"/>
        </w:rPr>
      </w:pPr>
      <w:r w:rsidRPr="00F843DE">
        <w:rPr>
          <w:rFonts w:ascii="Gotham" w:hAnsi="Gotham"/>
          <w:lang w:val="fr-FR"/>
        </w:rPr>
        <w:t>Dans le cas où les candidats env</w:t>
      </w:r>
      <w:r w:rsidR="00722CD5">
        <w:rPr>
          <w:rFonts w:ascii="Gotham" w:hAnsi="Gotham"/>
          <w:lang w:val="fr-FR"/>
        </w:rPr>
        <w:t>erraie</w:t>
      </w:r>
      <w:r w:rsidRPr="00F843DE">
        <w:rPr>
          <w:rFonts w:ascii="Gotham" w:hAnsi="Gotham"/>
          <w:lang w:val="fr-FR"/>
        </w:rPr>
        <w:t>nt plus</w:t>
      </w:r>
      <w:r w:rsidR="00722CD5">
        <w:rPr>
          <w:rFonts w:ascii="Gotham" w:hAnsi="Gotham"/>
          <w:lang w:val="fr-FR"/>
        </w:rPr>
        <w:t>ieurs demandes</w:t>
      </w:r>
      <w:r w:rsidRPr="00F843DE">
        <w:rPr>
          <w:rFonts w:ascii="Gotham" w:hAnsi="Gotham"/>
          <w:lang w:val="fr-FR"/>
        </w:rPr>
        <w:t xml:space="preserve">, </w:t>
      </w:r>
      <w:r w:rsidR="00722CD5">
        <w:rPr>
          <w:rFonts w:ascii="Gotham" w:hAnsi="Gotham"/>
          <w:lang w:val="fr-FR"/>
        </w:rPr>
        <w:t>elles</w:t>
      </w:r>
      <w:r w:rsidRPr="00F843DE">
        <w:rPr>
          <w:rFonts w:ascii="Gotham" w:hAnsi="Gotham"/>
          <w:lang w:val="fr-FR"/>
        </w:rPr>
        <w:t xml:space="preserve"> </w:t>
      </w:r>
      <w:r w:rsidR="00722CD5">
        <w:rPr>
          <w:rFonts w:ascii="Gotham" w:hAnsi="Gotham"/>
          <w:lang w:val="fr-FR"/>
        </w:rPr>
        <w:t>doivent être envoyées</w:t>
      </w:r>
      <w:r w:rsidRPr="00F843DE">
        <w:rPr>
          <w:rFonts w:ascii="Gotham" w:hAnsi="Gotham"/>
          <w:lang w:val="fr-FR"/>
        </w:rPr>
        <w:t xml:space="preserve"> séparément.</w:t>
      </w:r>
    </w:p>
    <w:p w14:paraId="1FF0B216" w14:textId="77777777" w:rsidR="00ED3AC8" w:rsidRPr="00F843DE" w:rsidRDefault="00ED3AC8" w:rsidP="00ED3AC8">
      <w:pPr>
        <w:jc w:val="both"/>
        <w:rPr>
          <w:rFonts w:ascii="Gotham" w:hAnsi="Gotham"/>
          <w:lang w:val="fr-FR"/>
        </w:rPr>
      </w:pPr>
      <w:r w:rsidRPr="00F843DE">
        <w:rPr>
          <w:rFonts w:ascii="Gotham" w:hAnsi="Gotham"/>
          <w:lang w:val="fr-FR"/>
        </w:rPr>
        <w:t>L'objet du courrier</w:t>
      </w:r>
      <w:r w:rsidR="00614B41" w:rsidRPr="00F843DE">
        <w:rPr>
          <w:rFonts w:ascii="Gotham" w:hAnsi="Gotham"/>
          <w:lang w:val="fr-FR"/>
        </w:rPr>
        <w:t xml:space="preserve"> électronique doit </w:t>
      </w:r>
      <w:r w:rsidR="00722CD5">
        <w:rPr>
          <w:rFonts w:ascii="Gotham" w:hAnsi="Gotham"/>
          <w:b/>
          <w:lang w:val="fr-FR"/>
        </w:rPr>
        <w:t xml:space="preserve">absolument </w:t>
      </w:r>
      <w:r w:rsidR="00614B41" w:rsidRPr="00F843DE">
        <w:rPr>
          <w:rFonts w:ascii="Gotham" w:hAnsi="Gotham"/>
          <w:b/>
          <w:lang w:val="fr-FR"/>
        </w:rPr>
        <w:t xml:space="preserve">comporter la </w:t>
      </w:r>
      <w:r w:rsidRPr="00F843DE">
        <w:rPr>
          <w:rFonts w:ascii="Gotham" w:hAnsi="Gotham"/>
          <w:b/>
          <w:lang w:val="fr-FR"/>
        </w:rPr>
        <w:t xml:space="preserve">mention suivante "Formulaire de participation et plan d'affaires - </w:t>
      </w:r>
      <w:proofErr w:type="spellStart"/>
      <w:r w:rsidRPr="00F843DE">
        <w:rPr>
          <w:rFonts w:ascii="Gotham" w:hAnsi="Gotham"/>
          <w:b/>
          <w:lang w:val="fr-FR"/>
        </w:rPr>
        <w:t>MEDST@rts</w:t>
      </w:r>
      <w:proofErr w:type="spellEnd"/>
      <w:r w:rsidRPr="00F843DE">
        <w:rPr>
          <w:rFonts w:ascii="Gotham" w:hAnsi="Gotham"/>
          <w:b/>
          <w:lang w:val="fr-FR"/>
        </w:rPr>
        <w:t>"</w:t>
      </w:r>
    </w:p>
    <w:p w14:paraId="6FECA6D8" w14:textId="77777777" w:rsidR="00ED3AC8" w:rsidRPr="00F843DE" w:rsidRDefault="00ED3AC8" w:rsidP="00ED3AC8">
      <w:pPr>
        <w:jc w:val="both"/>
        <w:rPr>
          <w:rFonts w:ascii="Gotham" w:hAnsi="Gotham"/>
          <w:lang w:val="fr-FR"/>
        </w:rPr>
      </w:pPr>
    </w:p>
    <w:p w14:paraId="64C996CA" w14:textId="77777777" w:rsidR="00ED3AC8" w:rsidRPr="00F843DE" w:rsidRDefault="00614B41" w:rsidP="00ED3AC8">
      <w:pPr>
        <w:jc w:val="both"/>
        <w:rPr>
          <w:rFonts w:ascii="Gotham" w:hAnsi="Gotham"/>
          <w:lang w:val="fr-FR"/>
        </w:rPr>
      </w:pPr>
      <w:r w:rsidRPr="00F843DE">
        <w:rPr>
          <w:rFonts w:ascii="Gotham" w:hAnsi="Gotham"/>
          <w:lang w:val="fr-FR"/>
        </w:rPr>
        <w:t xml:space="preserve">Les </w:t>
      </w:r>
      <w:r w:rsidR="00ED3AC8" w:rsidRPr="00F843DE">
        <w:rPr>
          <w:rFonts w:ascii="Gotham" w:hAnsi="Gotham"/>
          <w:lang w:val="fr-FR"/>
        </w:rPr>
        <w:t>demandes incomplètes peuvent être rejetées.</w:t>
      </w:r>
    </w:p>
    <w:p w14:paraId="24AAB9FF" w14:textId="2C73EE37" w:rsidR="00F93CBA" w:rsidRPr="00F843DE" w:rsidRDefault="00ED3AC8" w:rsidP="00821471">
      <w:pPr>
        <w:jc w:val="both"/>
        <w:rPr>
          <w:rFonts w:ascii="Gotham" w:hAnsi="Gotham"/>
          <w:lang w:val="fr-FR"/>
        </w:rPr>
      </w:pPr>
      <w:r w:rsidRPr="00F843DE">
        <w:rPr>
          <w:rFonts w:ascii="Gotham" w:hAnsi="Gotham"/>
          <w:lang w:val="fr-FR"/>
        </w:rPr>
        <w:t xml:space="preserve">La date limite de dépôt des candidatures est </w:t>
      </w:r>
      <w:r w:rsidRPr="003956E6">
        <w:rPr>
          <w:rFonts w:ascii="Gotham" w:hAnsi="Gotham"/>
          <w:lang w:val="fr-FR"/>
        </w:rPr>
        <w:t xml:space="preserve">fixée </w:t>
      </w:r>
      <w:r w:rsidR="00F93CBA" w:rsidRPr="003956E6">
        <w:rPr>
          <w:rFonts w:ascii="Gotham" w:hAnsi="Gotham"/>
          <w:lang w:val="fr-FR"/>
        </w:rPr>
        <w:t>au</w:t>
      </w:r>
      <w:r w:rsidR="003956E6" w:rsidRPr="003956E6">
        <w:rPr>
          <w:rFonts w:ascii="Gotham" w:hAnsi="Gotham"/>
          <w:b/>
          <w:u w:val="single"/>
          <w:lang w:val="fr-FR"/>
        </w:rPr>
        <w:t xml:space="preserve"> </w:t>
      </w:r>
      <w:r w:rsidR="006E6A7F">
        <w:rPr>
          <w:rFonts w:ascii="Gotham" w:hAnsi="Gotham"/>
          <w:b/>
          <w:u w:val="single"/>
          <w:lang w:val="fr-FR"/>
        </w:rPr>
        <w:t>15</w:t>
      </w:r>
      <w:r w:rsidR="003956E6" w:rsidRPr="003956E6">
        <w:rPr>
          <w:rFonts w:ascii="Gotham" w:hAnsi="Gotham"/>
          <w:b/>
          <w:u w:val="single"/>
          <w:lang w:val="fr-FR"/>
        </w:rPr>
        <w:t xml:space="preserve"> Août</w:t>
      </w:r>
      <w:r w:rsidR="00F93CBA" w:rsidRPr="003956E6">
        <w:rPr>
          <w:rFonts w:ascii="Gotham" w:hAnsi="Gotham"/>
          <w:b/>
          <w:u w:val="single"/>
          <w:lang w:val="fr-FR"/>
        </w:rPr>
        <w:t xml:space="preserve"> </w:t>
      </w:r>
      <w:r w:rsidR="00821471">
        <w:rPr>
          <w:rFonts w:ascii="Gotham" w:hAnsi="Gotham"/>
          <w:b/>
          <w:u w:val="single"/>
          <w:lang w:val="fr-FR"/>
        </w:rPr>
        <w:t xml:space="preserve">2020 </w:t>
      </w:r>
      <w:r w:rsidR="00F93CBA" w:rsidRPr="003956E6">
        <w:rPr>
          <w:rFonts w:ascii="Gotham" w:hAnsi="Gotham"/>
          <w:b/>
          <w:u w:val="single"/>
          <w:lang w:val="fr-FR"/>
        </w:rPr>
        <w:t>à 16</w:t>
      </w:r>
      <w:r w:rsidR="00821471">
        <w:rPr>
          <w:rFonts w:ascii="Gotham" w:hAnsi="Gotham"/>
          <w:b/>
          <w:u w:val="single"/>
          <w:lang w:val="fr-FR"/>
        </w:rPr>
        <w:t>h</w:t>
      </w:r>
      <w:r w:rsidR="00F93CBA" w:rsidRPr="003956E6">
        <w:rPr>
          <w:rFonts w:ascii="Gotham" w:hAnsi="Gotham"/>
          <w:lang w:val="fr-FR"/>
        </w:rPr>
        <w:t>.</w:t>
      </w:r>
    </w:p>
    <w:p w14:paraId="44AE33B8" w14:textId="77777777" w:rsidR="00F93CBA" w:rsidRPr="00F843DE" w:rsidRDefault="00F93CBA" w:rsidP="00F93CBA">
      <w:pPr>
        <w:jc w:val="both"/>
        <w:rPr>
          <w:rFonts w:ascii="Gotham" w:hAnsi="Gotham"/>
          <w:b/>
          <w:lang w:val="fr-FR"/>
        </w:rPr>
      </w:pPr>
    </w:p>
    <w:p w14:paraId="6A02E9A4" w14:textId="77777777" w:rsidR="00ED3AC8" w:rsidRPr="003956E6" w:rsidRDefault="00ED3AC8" w:rsidP="00ED3AC8">
      <w:pPr>
        <w:jc w:val="both"/>
        <w:rPr>
          <w:rFonts w:ascii="Gotham" w:hAnsi="Gotham"/>
          <w:b/>
          <w:i/>
          <w:lang w:val="fr-FR"/>
        </w:rPr>
      </w:pPr>
      <w:r w:rsidRPr="003956E6">
        <w:rPr>
          <w:rFonts w:ascii="Gotham" w:hAnsi="Gotham"/>
          <w:b/>
          <w:i/>
          <w:lang w:val="fr-FR"/>
        </w:rPr>
        <w:t xml:space="preserve">En savoir plus sur les candidatures complètes </w:t>
      </w:r>
    </w:p>
    <w:p w14:paraId="0CCA2394" w14:textId="30E8708D" w:rsidR="00ED3AC8" w:rsidRPr="00F843DE" w:rsidRDefault="00ED3AC8" w:rsidP="003956E6">
      <w:pPr>
        <w:jc w:val="both"/>
        <w:rPr>
          <w:rFonts w:ascii="Gotham" w:hAnsi="Gotham"/>
          <w:lang w:val="fr-FR"/>
        </w:rPr>
      </w:pPr>
      <w:r w:rsidRPr="003956E6">
        <w:rPr>
          <w:rFonts w:ascii="Gotham" w:hAnsi="Gotham"/>
          <w:lang w:val="fr-FR"/>
        </w:rPr>
        <w:t xml:space="preserve">Les </w:t>
      </w:r>
      <w:r w:rsidR="00E07B83" w:rsidRPr="003956E6">
        <w:rPr>
          <w:rFonts w:ascii="Gotham" w:hAnsi="Gotham"/>
          <w:lang w:val="fr-FR"/>
        </w:rPr>
        <w:t xml:space="preserve">questions et les </w:t>
      </w:r>
      <w:r w:rsidRPr="003956E6">
        <w:rPr>
          <w:rFonts w:ascii="Gotham" w:hAnsi="Gotham"/>
          <w:lang w:val="fr-FR"/>
        </w:rPr>
        <w:t>demandes de clarification peuvent être envoyée</w:t>
      </w:r>
      <w:r w:rsidR="00FC6F1F" w:rsidRPr="003956E6">
        <w:rPr>
          <w:rFonts w:ascii="Gotham" w:hAnsi="Gotham"/>
          <w:lang w:val="fr-FR"/>
        </w:rPr>
        <w:t xml:space="preserve">s par courrier électronique </w:t>
      </w:r>
      <w:r w:rsidR="00E07B83" w:rsidRPr="003956E6">
        <w:rPr>
          <w:rFonts w:ascii="Gotham" w:hAnsi="Gotham"/>
          <w:lang w:val="fr-FR"/>
        </w:rPr>
        <w:t>au plus tard</w:t>
      </w:r>
      <w:r w:rsidRPr="003956E6">
        <w:rPr>
          <w:rFonts w:ascii="Gotham" w:hAnsi="Gotham"/>
          <w:lang w:val="fr-FR"/>
        </w:rPr>
        <w:t xml:space="preserve"> 5 jours avant la date limite de soumission des </w:t>
      </w:r>
      <w:r w:rsidR="001858CB" w:rsidRPr="003956E6">
        <w:rPr>
          <w:rFonts w:ascii="Gotham" w:hAnsi="Gotham"/>
          <w:lang w:val="fr-FR"/>
        </w:rPr>
        <w:t>candidatures</w:t>
      </w:r>
      <w:r w:rsidRPr="003956E6">
        <w:rPr>
          <w:rFonts w:ascii="Gotham" w:hAnsi="Gotham"/>
          <w:lang w:val="fr-FR"/>
        </w:rPr>
        <w:t xml:space="preserve"> à l'adresse électronique suivante</w:t>
      </w:r>
      <w:r w:rsidR="00F93CBA" w:rsidRPr="003956E6">
        <w:rPr>
          <w:rFonts w:ascii="Gotham" w:hAnsi="Gotham"/>
          <w:lang w:val="fr-FR"/>
        </w:rPr>
        <w:t xml:space="preserve"> : </w:t>
      </w:r>
      <w:r w:rsidR="003956E6" w:rsidRPr="003956E6">
        <w:rPr>
          <w:rFonts w:ascii="Gotham" w:hAnsi="Gotham"/>
          <w:b/>
          <w:lang w:val="fr-FR"/>
        </w:rPr>
        <w:t>ccis@ccis.org.tn</w:t>
      </w:r>
      <w:r w:rsidRPr="003956E6">
        <w:rPr>
          <w:rFonts w:ascii="Gotham" w:hAnsi="Gotham"/>
          <w:lang w:val="fr-FR"/>
        </w:rPr>
        <w:t>, en indiquant clairement</w:t>
      </w:r>
      <w:bookmarkStart w:id="0" w:name="_GoBack"/>
      <w:bookmarkEnd w:id="0"/>
      <w:r w:rsidRPr="003956E6">
        <w:rPr>
          <w:rFonts w:ascii="Gotham" w:hAnsi="Gotham"/>
          <w:lang w:val="fr-FR"/>
        </w:rPr>
        <w:t xml:space="preserve"> la référence de l'appel à propositions.</w:t>
      </w:r>
    </w:p>
    <w:p w14:paraId="41C3A6ED" w14:textId="77777777" w:rsidR="00FC6F1F" w:rsidRDefault="00FC6F1F" w:rsidP="00EF6425">
      <w:pPr>
        <w:jc w:val="both"/>
        <w:rPr>
          <w:rFonts w:ascii="Gotham" w:hAnsi="Gotham"/>
          <w:lang w:val="fr-FR"/>
        </w:rPr>
      </w:pPr>
    </w:p>
    <w:p w14:paraId="19123E0F" w14:textId="0EDA0487" w:rsidR="00E07B83" w:rsidRDefault="00E07B83" w:rsidP="00E07B83">
      <w:pPr>
        <w:jc w:val="both"/>
        <w:rPr>
          <w:rFonts w:ascii="Gotham" w:hAnsi="Gotham"/>
          <w:color w:val="5B9BD5" w:themeColor="accent1"/>
          <w:lang w:val="fr-FR"/>
        </w:rPr>
      </w:pPr>
      <w:r>
        <w:rPr>
          <w:rFonts w:ascii="Gotham" w:hAnsi="Gotham"/>
          <w:color w:val="5B9BD5" w:themeColor="accent1"/>
          <w:lang w:val="fr-FR"/>
        </w:rPr>
        <w:t>1</w:t>
      </w:r>
      <w:r w:rsidR="003956E6">
        <w:rPr>
          <w:rFonts w:ascii="Gotham" w:hAnsi="Gotham"/>
          <w:color w:val="5B9BD5" w:themeColor="accent1"/>
          <w:lang w:val="fr-FR"/>
        </w:rPr>
        <w:t>1</w:t>
      </w:r>
      <w:r w:rsidRPr="00F843DE">
        <w:rPr>
          <w:rFonts w:ascii="Gotham" w:hAnsi="Gotham"/>
          <w:color w:val="5B9BD5" w:themeColor="accent1"/>
          <w:lang w:val="fr-FR"/>
        </w:rPr>
        <w:t xml:space="preserve">.  </w:t>
      </w:r>
      <w:r>
        <w:rPr>
          <w:rFonts w:ascii="Gotham" w:hAnsi="Gotham"/>
          <w:color w:val="5B9BD5" w:themeColor="accent1"/>
          <w:lang w:val="fr-FR"/>
        </w:rPr>
        <w:t>Transparence</w:t>
      </w:r>
    </w:p>
    <w:p w14:paraId="29DE2A06" w14:textId="77777777" w:rsidR="00E07B83" w:rsidRDefault="00E07B83" w:rsidP="00E07B83">
      <w:pPr>
        <w:jc w:val="both"/>
        <w:rPr>
          <w:rFonts w:ascii="Gotham" w:hAnsi="Gotham"/>
          <w:lang w:val="fr-FR"/>
        </w:rPr>
      </w:pPr>
    </w:p>
    <w:p w14:paraId="09E7BADA" w14:textId="1B62FF9D" w:rsidR="00EF6425" w:rsidRDefault="00FC6F1F" w:rsidP="00734A98">
      <w:pPr>
        <w:jc w:val="both"/>
        <w:rPr>
          <w:rFonts w:ascii="Gotham" w:hAnsi="Gotham"/>
          <w:lang w:val="fr-FR"/>
        </w:rPr>
      </w:pPr>
      <w:r>
        <w:rPr>
          <w:rFonts w:ascii="Gotham" w:hAnsi="Gotham"/>
          <w:lang w:val="fr-FR"/>
        </w:rPr>
        <w:t>Le</w:t>
      </w:r>
      <w:r w:rsidR="001220E3">
        <w:rPr>
          <w:rFonts w:ascii="Gotham" w:hAnsi="Gotham"/>
          <w:lang w:val="fr-FR"/>
        </w:rPr>
        <w:t xml:space="preserve"> classement final après</w:t>
      </w:r>
      <w:r>
        <w:rPr>
          <w:rFonts w:ascii="Gotham" w:hAnsi="Gotham"/>
          <w:lang w:val="fr-FR"/>
        </w:rPr>
        <w:t xml:space="preserve"> chaque phase de sélection ser</w:t>
      </w:r>
      <w:r w:rsidR="001220E3">
        <w:rPr>
          <w:rFonts w:ascii="Gotham" w:hAnsi="Gotham"/>
          <w:lang w:val="fr-FR"/>
        </w:rPr>
        <w:t>a</w:t>
      </w:r>
      <w:r>
        <w:rPr>
          <w:rFonts w:ascii="Gotham" w:hAnsi="Gotham"/>
          <w:lang w:val="fr-FR"/>
        </w:rPr>
        <w:t xml:space="preserve"> publié sur le site web d</w:t>
      </w:r>
      <w:r w:rsidR="001220E3">
        <w:rPr>
          <w:rFonts w:ascii="Gotham" w:hAnsi="Gotham"/>
          <w:lang w:val="fr-FR"/>
        </w:rPr>
        <w:t>e la CCIS</w:t>
      </w:r>
      <w:r>
        <w:rPr>
          <w:rFonts w:ascii="Gotham" w:hAnsi="Gotham"/>
          <w:lang w:val="fr-FR"/>
        </w:rPr>
        <w:t xml:space="preserve"> </w:t>
      </w:r>
      <w:hyperlink r:id="rId10" w:history="1">
        <w:r w:rsidR="00734A98" w:rsidRPr="00DE3631">
          <w:rPr>
            <w:rStyle w:val="Lienhypertexte"/>
            <w:rFonts w:ascii="Gotham" w:hAnsi="Gotham"/>
            <w:bCs/>
            <w:lang w:val="fr-FR"/>
          </w:rPr>
          <w:t>www.ccis.org.tn</w:t>
        </w:r>
      </w:hyperlink>
      <w:r w:rsidR="00734A98">
        <w:rPr>
          <w:rFonts w:ascii="Gotham" w:hAnsi="Gotham"/>
          <w:bCs/>
          <w:lang w:val="fr-FR"/>
        </w:rPr>
        <w:t xml:space="preserve"> </w:t>
      </w:r>
      <w:r w:rsidRPr="00113602">
        <w:rPr>
          <w:rFonts w:ascii="Gotham" w:hAnsi="Gotham"/>
          <w:bCs/>
          <w:lang w:val="fr-FR"/>
        </w:rPr>
        <w:t xml:space="preserve">dans le respect </w:t>
      </w:r>
      <w:r w:rsidRPr="00DE4D76">
        <w:rPr>
          <w:rFonts w:ascii="Gotham" w:hAnsi="Gotham"/>
          <w:bCs/>
          <w:lang w:val="fr-FR"/>
        </w:rPr>
        <w:t>des exigences de confidentialité et de sécurité.</w:t>
      </w:r>
    </w:p>
    <w:p w14:paraId="19F7EE20" w14:textId="77777777" w:rsidR="00FC6F1F" w:rsidRDefault="00FC6F1F" w:rsidP="00EF6425">
      <w:pPr>
        <w:jc w:val="both"/>
        <w:rPr>
          <w:rFonts w:ascii="Gotham" w:hAnsi="Gotham"/>
          <w:lang w:val="fr-FR"/>
        </w:rPr>
      </w:pPr>
    </w:p>
    <w:p w14:paraId="57770C8D" w14:textId="77777777" w:rsidR="009236B9" w:rsidRDefault="00FC6F1F">
      <w:pPr>
        <w:jc w:val="both"/>
        <w:rPr>
          <w:rFonts w:ascii="Gotham" w:hAnsi="Gotham"/>
          <w:b/>
          <w:lang w:val="fr-FR"/>
        </w:rPr>
      </w:pPr>
      <w:r>
        <w:rPr>
          <w:rFonts w:ascii="Gotham" w:hAnsi="Gotham"/>
          <w:b/>
          <w:lang w:val="fr-FR"/>
        </w:rPr>
        <w:t>Procédure de recours</w:t>
      </w:r>
    </w:p>
    <w:p w14:paraId="0D296FA4" w14:textId="77777777" w:rsidR="00FC6F1F" w:rsidRDefault="00FC6F1F">
      <w:pPr>
        <w:jc w:val="both"/>
        <w:rPr>
          <w:rFonts w:ascii="Gotham" w:hAnsi="Gotham"/>
          <w:b/>
          <w:lang w:val="fr-FR"/>
        </w:rPr>
      </w:pPr>
    </w:p>
    <w:p w14:paraId="09ACA812" w14:textId="4F73D4C9" w:rsidR="00FC6F1F" w:rsidRPr="00113602" w:rsidRDefault="00FC6F1F" w:rsidP="00FC6F1F">
      <w:pPr>
        <w:jc w:val="both"/>
        <w:rPr>
          <w:rFonts w:ascii="Gotham" w:hAnsi="Gotham"/>
          <w:bCs/>
          <w:lang w:val="fr-FR"/>
        </w:rPr>
      </w:pPr>
      <w:r w:rsidRPr="00397EC3">
        <w:rPr>
          <w:rFonts w:ascii="Gotham" w:hAnsi="Gotham"/>
          <w:bCs/>
          <w:lang w:val="fr-FR"/>
        </w:rPr>
        <w:t xml:space="preserve">Si un candidat non sélectionné estime que son classement est incorrect, il dispose de 7 jours pour lancer une procédure de recours. Le recours ne peut pas être utilisé comme une occasion pour apporter de nouvelles informations ou </w:t>
      </w:r>
      <w:r w:rsidR="00DE4D76" w:rsidRPr="00397EC3">
        <w:rPr>
          <w:rFonts w:ascii="Gotham" w:hAnsi="Gotham"/>
          <w:bCs/>
          <w:lang w:val="fr-FR"/>
        </w:rPr>
        <w:t>pour</w:t>
      </w:r>
      <w:r w:rsidRPr="00397EC3">
        <w:rPr>
          <w:rFonts w:ascii="Gotham" w:hAnsi="Gotham"/>
          <w:bCs/>
          <w:lang w:val="fr-FR"/>
        </w:rPr>
        <w:t xml:space="preserve"> refaire une étape du processus de sélection. Pendant la</w:t>
      </w:r>
      <w:r w:rsidRPr="00113602">
        <w:rPr>
          <w:rFonts w:ascii="Gotham" w:hAnsi="Gotham"/>
          <w:bCs/>
          <w:lang w:val="fr-FR"/>
        </w:rPr>
        <w:t xml:space="preserve"> procédure d'appel, la candidature et/ou le processus de sélection ne font pas l'objet d'une réévaluation complète, mais sont uniquement vérifiés pour les erreurs mises en évidence dans le processus.</w:t>
      </w:r>
    </w:p>
    <w:p w14:paraId="1FF7316C" w14:textId="26BEE8AE" w:rsidR="00FC6F1F" w:rsidRPr="006E6A7F" w:rsidRDefault="00FC6F1F" w:rsidP="006E6A7F">
      <w:pPr>
        <w:jc w:val="both"/>
        <w:rPr>
          <w:rFonts w:ascii="Gotham" w:hAnsi="Gotham"/>
          <w:bCs/>
          <w:lang w:val="fr-FR"/>
        </w:rPr>
      </w:pPr>
      <w:r w:rsidRPr="00113602">
        <w:rPr>
          <w:rFonts w:ascii="Gotham" w:hAnsi="Gotham"/>
          <w:bCs/>
          <w:lang w:val="fr-FR"/>
        </w:rPr>
        <w:t xml:space="preserve">Les participants doivent soumettre leur appel par courrier électronique </w:t>
      </w:r>
      <w:r w:rsidR="00DE4D76">
        <w:rPr>
          <w:rFonts w:ascii="Gotham" w:hAnsi="Gotham"/>
          <w:bCs/>
          <w:lang w:val="fr-FR"/>
        </w:rPr>
        <w:t>à</w:t>
      </w:r>
      <w:r w:rsidRPr="00113602">
        <w:rPr>
          <w:rFonts w:ascii="Gotham" w:hAnsi="Gotham"/>
          <w:bCs/>
          <w:lang w:val="fr-FR"/>
        </w:rPr>
        <w:t xml:space="preserve"> </w:t>
      </w:r>
      <w:r w:rsidRPr="00F93CBA">
        <w:rPr>
          <w:rFonts w:ascii="Gotham" w:hAnsi="Gotham"/>
          <w:b/>
          <w:lang w:val="fr-FR"/>
        </w:rPr>
        <w:t>ccis@ccis.org.tn</w:t>
      </w:r>
      <w:r w:rsidRPr="00113602">
        <w:rPr>
          <w:rFonts w:ascii="Gotham" w:hAnsi="Gotham"/>
          <w:bCs/>
          <w:lang w:val="fr-FR"/>
        </w:rPr>
        <w:t>, en indiquant clairement la raison de leur appel et en décrivant clairement la ou les erreurs identifiées.</w:t>
      </w:r>
    </w:p>
    <w:p w14:paraId="692FC3CA" w14:textId="77777777" w:rsidR="00FC6F1F" w:rsidRPr="00F843DE" w:rsidRDefault="00FC6F1F">
      <w:pPr>
        <w:jc w:val="both"/>
        <w:rPr>
          <w:rFonts w:ascii="Gotham" w:hAnsi="Gotham"/>
          <w:b/>
          <w:lang w:val="fr-FR"/>
        </w:rPr>
      </w:pPr>
    </w:p>
    <w:p w14:paraId="68770821" w14:textId="77777777" w:rsidR="00FC6F1F" w:rsidRDefault="00FC6F1F" w:rsidP="00FC6F1F">
      <w:pPr>
        <w:jc w:val="both"/>
        <w:rPr>
          <w:rFonts w:ascii="Gotham" w:hAnsi="Gotham"/>
          <w:color w:val="5B9BD5" w:themeColor="accent1"/>
        </w:rPr>
      </w:pPr>
      <w:r w:rsidRPr="00B34236">
        <w:rPr>
          <w:rFonts w:ascii="Gotham" w:hAnsi="Gotham"/>
          <w:color w:val="5B9BD5" w:themeColor="accent1"/>
        </w:rPr>
        <w:t>1</w:t>
      </w:r>
      <w:r>
        <w:rPr>
          <w:rFonts w:ascii="Gotham" w:hAnsi="Gotham"/>
          <w:color w:val="5B9BD5" w:themeColor="accent1"/>
        </w:rPr>
        <w:t>2</w:t>
      </w:r>
      <w:r w:rsidRPr="00B34236">
        <w:rPr>
          <w:rFonts w:ascii="Gotham" w:hAnsi="Gotham"/>
          <w:color w:val="5B9BD5" w:themeColor="accent1"/>
        </w:rPr>
        <w:t xml:space="preserve">. </w:t>
      </w:r>
      <w:proofErr w:type="spellStart"/>
      <w:r w:rsidRPr="0009379A">
        <w:rPr>
          <w:rFonts w:ascii="Gotham" w:hAnsi="Gotham"/>
          <w:color w:val="5B9BD5" w:themeColor="accent1"/>
        </w:rPr>
        <w:t>Calendrier</w:t>
      </w:r>
      <w:proofErr w:type="spellEnd"/>
      <w:r w:rsidRPr="0009379A">
        <w:rPr>
          <w:rFonts w:ascii="Gotham" w:hAnsi="Gotham"/>
          <w:color w:val="5B9BD5" w:themeColor="accent1"/>
        </w:rPr>
        <w:t xml:space="preserve"> </w:t>
      </w:r>
      <w:proofErr w:type="spellStart"/>
      <w:r w:rsidRPr="0009379A">
        <w:rPr>
          <w:rFonts w:ascii="Gotham" w:hAnsi="Gotham"/>
          <w:color w:val="5B9BD5" w:themeColor="accent1"/>
        </w:rPr>
        <w:t>indiquant</w:t>
      </w:r>
      <w:proofErr w:type="spellEnd"/>
      <w:r w:rsidRPr="0009379A">
        <w:rPr>
          <w:rFonts w:ascii="Gotham" w:hAnsi="Gotham"/>
          <w:color w:val="5B9BD5" w:themeColor="accent1"/>
        </w:rPr>
        <w:t xml:space="preserve"> les </w:t>
      </w:r>
      <w:proofErr w:type="spellStart"/>
      <w:r w:rsidRPr="0009379A">
        <w:rPr>
          <w:rFonts w:ascii="Gotham" w:hAnsi="Gotham"/>
          <w:color w:val="5B9BD5" w:themeColor="accent1"/>
        </w:rPr>
        <w:t>activit</w:t>
      </w:r>
      <w:r w:rsidRPr="0009379A">
        <w:rPr>
          <w:rFonts w:ascii="Gotham" w:hAnsi="Gotham" w:hint="eastAsia"/>
          <w:color w:val="5B9BD5" w:themeColor="accent1"/>
        </w:rPr>
        <w:t>é</w:t>
      </w:r>
      <w:r w:rsidRPr="0009379A">
        <w:rPr>
          <w:rFonts w:ascii="Gotham" w:hAnsi="Gotham"/>
          <w:color w:val="5B9BD5" w:themeColor="accent1"/>
        </w:rPr>
        <w:t>s</w:t>
      </w:r>
      <w:proofErr w:type="spellEnd"/>
    </w:p>
    <w:p w14:paraId="397FBB79" w14:textId="77777777" w:rsidR="00FC6F1F" w:rsidRPr="00B34236" w:rsidRDefault="00FC6F1F" w:rsidP="00FC6F1F">
      <w:pPr>
        <w:jc w:val="both"/>
        <w:rPr>
          <w:rFonts w:ascii="Gotham" w:hAnsi="Gotham"/>
          <w:color w:val="5B9BD5" w:themeColor="accent1"/>
        </w:rPr>
      </w:pPr>
    </w:p>
    <w:tbl>
      <w:tblPr>
        <w:tblStyle w:val="Grilledutableau"/>
        <w:tblW w:w="0" w:type="auto"/>
        <w:tblLook w:val="04A0" w:firstRow="1" w:lastRow="0" w:firstColumn="1" w:lastColumn="0" w:noHBand="0" w:noVBand="1"/>
      </w:tblPr>
      <w:tblGrid>
        <w:gridCol w:w="4811"/>
        <w:gridCol w:w="4811"/>
      </w:tblGrid>
      <w:tr w:rsidR="00FC6F1F" w:rsidRPr="00597E64" w14:paraId="324D5380" w14:textId="77777777" w:rsidTr="003F60E8">
        <w:trPr>
          <w:trHeight w:val="258"/>
        </w:trPr>
        <w:tc>
          <w:tcPr>
            <w:tcW w:w="4811" w:type="dxa"/>
            <w:shd w:val="clear" w:color="auto" w:fill="D0CECE" w:themeFill="background2" w:themeFillShade="E6"/>
          </w:tcPr>
          <w:p w14:paraId="7447D07E" w14:textId="77777777" w:rsidR="00FC6F1F" w:rsidRPr="00113602" w:rsidRDefault="00FC6F1F" w:rsidP="003F60E8">
            <w:pPr>
              <w:jc w:val="both"/>
              <w:rPr>
                <w:rFonts w:ascii="Gotham" w:hAnsi="Gotham"/>
                <w:color w:val="0070C0"/>
                <w:sz w:val="32"/>
                <w:lang w:val="fr-FR"/>
              </w:rPr>
            </w:pPr>
            <w:r w:rsidRPr="00F843DE">
              <w:rPr>
                <w:rFonts w:ascii="Gotham" w:hAnsi="Gotham"/>
                <w:lang w:val="fr-FR"/>
              </w:rPr>
              <w:t>Date limite de soumission des candidatures</w:t>
            </w:r>
          </w:p>
        </w:tc>
        <w:tc>
          <w:tcPr>
            <w:tcW w:w="4811" w:type="dxa"/>
          </w:tcPr>
          <w:p w14:paraId="0216732E" w14:textId="1B870B08" w:rsidR="00FC6F1F" w:rsidRPr="00397EC3" w:rsidRDefault="006E6A7F" w:rsidP="003F60E8">
            <w:pPr>
              <w:contextualSpacing/>
              <w:jc w:val="both"/>
              <w:rPr>
                <w:rFonts w:ascii="Gotham" w:hAnsi="Gotham"/>
                <w:color w:val="0070C0"/>
                <w:sz w:val="32"/>
                <w:lang w:val="fr-FR"/>
              </w:rPr>
            </w:pPr>
            <w:r>
              <w:rPr>
                <w:rFonts w:ascii="Gotham" w:hAnsi="Gotham"/>
                <w:lang w:val="fr-FR"/>
              </w:rPr>
              <w:t>15</w:t>
            </w:r>
            <w:r w:rsidR="00397EC3" w:rsidRPr="00397EC3">
              <w:rPr>
                <w:rFonts w:ascii="Gotham" w:hAnsi="Gotham"/>
                <w:lang w:val="fr-FR"/>
              </w:rPr>
              <w:t xml:space="preserve"> août</w:t>
            </w:r>
            <w:r w:rsidR="00FC6F1F" w:rsidRPr="00397EC3">
              <w:rPr>
                <w:rFonts w:ascii="Gotham" w:hAnsi="Gotham"/>
                <w:lang w:val="fr-FR"/>
              </w:rPr>
              <w:t xml:space="preserve"> 2020</w:t>
            </w:r>
          </w:p>
        </w:tc>
      </w:tr>
      <w:tr w:rsidR="00FC6F1F" w:rsidRPr="00597E64" w14:paraId="798F3033" w14:textId="77777777" w:rsidTr="003F60E8">
        <w:tc>
          <w:tcPr>
            <w:tcW w:w="4811" w:type="dxa"/>
            <w:shd w:val="clear" w:color="auto" w:fill="D0CECE" w:themeFill="background2" w:themeFillShade="E6"/>
          </w:tcPr>
          <w:p w14:paraId="5B891A49" w14:textId="77777777" w:rsidR="00FC6F1F" w:rsidRPr="00597E64" w:rsidRDefault="00FC6F1F" w:rsidP="003F60E8">
            <w:pPr>
              <w:jc w:val="both"/>
              <w:rPr>
                <w:rFonts w:ascii="Gotham" w:hAnsi="Gotham"/>
                <w:color w:val="0070C0"/>
                <w:sz w:val="32"/>
                <w:lang w:val="fr-FR"/>
              </w:rPr>
            </w:pPr>
            <w:r w:rsidRPr="00F843DE">
              <w:rPr>
                <w:rFonts w:ascii="Gotham" w:hAnsi="Gotham"/>
                <w:lang w:val="fr-FR"/>
              </w:rPr>
              <w:t xml:space="preserve">Information aux candidats </w:t>
            </w:r>
          </w:p>
        </w:tc>
        <w:tc>
          <w:tcPr>
            <w:tcW w:w="4811" w:type="dxa"/>
          </w:tcPr>
          <w:p w14:paraId="35C2499F" w14:textId="4DB24946" w:rsidR="00FC6F1F" w:rsidRPr="00397EC3" w:rsidRDefault="00397EC3" w:rsidP="003F60E8">
            <w:pPr>
              <w:jc w:val="both"/>
              <w:rPr>
                <w:rFonts w:ascii="Gotham" w:hAnsi="Gotham"/>
                <w:color w:val="0070C0"/>
                <w:sz w:val="32"/>
                <w:lang w:val="fr-FR"/>
              </w:rPr>
            </w:pPr>
            <w:r w:rsidRPr="00397EC3">
              <w:rPr>
                <w:rFonts w:ascii="Gotham" w:hAnsi="Gotham"/>
                <w:lang w:val="fr-FR"/>
              </w:rPr>
              <w:t>Août</w:t>
            </w:r>
            <w:r w:rsidR="00FC6F1F" w:rsidRPr="00397EC3">
              <w:rPr>
                <w:rFonts w:ascii="Gotham" w:hAnsi="Gotham"/>
                <w:lang w:val="fr-FR"/>
              </w:rPr>
              <w:t xml:space="preserve"> 2020</w:t>
            </w:r>
          </w:p>
        </w:tc>
      </w:tr>
      <w:tr w:rsidR="00FC6F1F" w:rsidRPr="00597E64" w14:paraId="18EB41DD" w14:textId="77777777" w:rsidTr="003F60E8">
        <w:tc>
          <w:tcPr>
            <w:tcW w:w="4811" w:type="dxa"/>
            <w:shd w:val="clear" w:color="auto" w:fill="D0CECE" w:themeFill="background2" w:themeFillShade="E6"/>
          </w:tcPr>
          <w:p w14:paraId="053913C2" w14:textId="77777777" w:rsidR="00FC6F1F" w:rsidRPr="00597E64" w:rsidRDefault="00FC6F1F" w:rsidP="003F60E8">
            <w:pPr>
              <w:jc w:val="both"/>
              <w:rPr>
                <w:rFonts w:ascii="Gotham" w:hAnsi="Gotham"/>
                <w:lang w:val="fr-FR"/>
              </w:rPr>
            </w:pPr>
            <w:r w:rsidRPr="00597E64">
              <w:rPr>
                <w:rFonts w:ascii="Gotham" w:hAnsi="Gotham"/>
                <w:lang w:val="fr-FR"/>
              </w:rPr>
              <w:t xml:space="preserve">Entretiens </w:t>
            </w:r>
          </w:p>
        </w:tc>
        <w:tc>
          <w:tcPr>
            <w:tcW w:w="4811" w:type="dxa"/>
          </w:tcPr>
          <w:p w14:paraId="79B7BD6F" w14:textId="77777777" w:rsidR="00FC6F1F" w:rsidRPr="00597E64" w:rsidRDefault="00FC6F1F" w:rsidP="003F60E8">
            <w:pPr>
              <w:jc w:val="both"/>
              <w:rPr>
                <w:rFonts w:ascii="Gotham" w:hAnsi="Gotham"/>
                <w:lang w:val="fr-FR"/>
              </w:rPr>
            </w:pPr>
            <w:r w:rsidRPr="00597E64">
              <w:rPr>
                <w:rFonts w:ascii="Gotham" w:hAnsi="Gotham"/>
                <w:lang w:val="fr-FR"/>
              </w:rPr>
              <w:t>Septembre 2020</w:t>
            </w:r>
          </w:p>
        </w:tc>
      </w:tr>
      <w:tr w:rsidR="00FC6F1F" w:rsidRPr="00597E64" w14:paraId="6D2496DC" w14:textId="77777777" w:rsidTr="003F60E8">
        <w:tc>
          <w:tcPr>
            <w:tcW w:w="4811" w:type="dxa"/>
            <w:shd w:val="clear" w:color="auto" w:fill="D0CECE" w:themeFill="background2" w:themeFillShade="E6"/>
          </w:tcPr>
          <w:p w14:paraId="144A7C8D" w14:textId="77777777" w:rsidR="00FC6F1F" w:rsidRPr="00597E64" w:rsidRDefault="00FC6F1F" w:rsidP="003F60E8">
            <w:pPr>
              <w:jc w:val="both"/>
              <w:rPr>
                <w:rFonts w:ascii="Gotham" w:hAnsi="Gotham"/>
                <w:lang w:val="fr-FR"/>
              </w:rPr>
            </w:pPr>
            <w:r>
              <w:rPr>
                <w:rFonts w:ascii="Gotham" w:hAnsi="Gotham"/>
                <w:lang w:val="fr-FR"/>
              </w:rPr>
              <w:t xml:space="preserve">Liste </w:t>
            </w:r>
            <w:r w:rsidRPr="00F843DE">
              <w:rPr>
                <w:rFonts w:ascii="Gotham" w:hAnsi="Gotham"/>
                <w:lang w:val="fr-FR"/>
              </w:rPr>
              <w:t>finale</w:t>
            </w:r>
          </w:p>
        </w:tc>
        <w:tc>
          <w:tcPr>
            <w:tcW w:w="4811" w:type="dxa"/>
          </w:tcPr>
          <w:p w14:paraId="0898E8B8" w14:textId="77777777" w:rsidR="00FC6F1F" w:rsidRPr="00597E64" w:rsidRDefault="00FC6F1F" w:rsidP="003F60E8">
            <w:pPr>
              <w:jc w:val="both"/>
              <w:rPr>
                <w:rFonts w:ascii="Gotham" w:hAnsi="Gotham"/>
                <w:lang w:val="fr-FR"/>
              </w:rPr>
            </w:pPr>
            <w:r w:rsidRPr="00597E64">
              <w:rPr>
                <w:rFonts w:ascii="Gotham" w:hAnsi="Gotham"/>
                <w:lang w:val="fr-FR"/>
              </w:rPr>
              <w:t>Septembre 2020</w:t>
            </w:r>
          </w:p>
        </w:tc>
      </w:tr>
      <w:tr w:rsidR="00FC6F1F" w14:paraId="24A5CA52" w14:textId="77777777" w:rsidTr="003F60E8">
        <w:tc>
          <w:tcPr>
            <w:tcW w:w="4811" w:type="dxa"/>
            <w:shd w:val="clear" w:color="auto" w:fill="D0CECE" w:themeFill="background2" w:themeFillShade="E6"/>
          </w:tcPr>
          <w:p w14:paraId="2FBC62B8" w14:textId="77777777" w:rsidR="00FC6F1F" w:rsidRPr="00597E64" w:rsidRDefault="00FC6F1F" w:rsidP="003F60E8">
            <w:pPr>
              <w:jc w:val="both"/>
              <w:rPr>
                <w:rFonts w:ascii="Gotham" w:hAnsi="Gotham"/>
                <w:lang w:val="fr-FR"/>
              </w:rPr>
            </w:pPr>
            <w:r w:rsidRPr="00597E64">
              <w:rPr>
                <w:rFonts w:ascii="Gotham" w:hAnsi="Gotham"/>
                <w:lang w:val="fr-FR"/>
              </w:rPr>
              <w:t xml:space="preserve">Phase 1 </w:t>
            </w:r>
            <w:proofErr w:type="spellStart"/>
            <w:r w:rsidRPr="00597E64">
              <w:rPr>
                <w:rFonts w:ascii="Gotham" w:hAnsi="Gotham"/>
                <w:lang w:val="fr-FR"/>
              </w:rPr>
              <w:t>Pr</w:t>
            </w:r>
            <w:r w:rsidRPr="00597E64">
              <w:rPr>
                <w:rFonts w:ascii="Gotham" w:hAnsi="Gotham" w:hint="eastAsia"/>
                <w:lang w:val="fr-FR"/>
              </w:rPr>
              <w:t>é</w:t>
            </w:r>
            <w:r w:rsidRPr="00597E64">
              <w:rPr>
                <w:rFonts w:ascii="Gotham" w:hAnsi="Gotham"/>
                <w:lang w:val="fr-FR"/>
              </w:rPr>
              <w:t>-traitement</w:t>
            </w:r>
            <w:proofErr w:type="spellEnd"/>
          </w:p>
        </w:tc>
        <w:tc>
          <w:tcPr>
            <w:tcW w:w="4811" w:type="dxa"/>
          </w:tcPr>
          <w:p w14:paraId="6923FCCA" w14:textId="77777777" w:rsidR="00FC6F1F" w:rsidRPr="002A6547" w:rsidRDefault="00FC6F1F" w:rsidP="003F60E8">
            <w:pPr>
              <w:jc w:val="both"/>
              <w:rPr>
                <w:rFonts w:ascii="Gotham" w:hAnsi="Gotham"/>
              </w:rPr>
            </w:pPr>
            <w:r w:rsidRPr="00597E64">
              <w:rPr>
                <w:rFonts w:ascii="Gotham" w:hAnsi="Gotham"/>
                <w:lang w:val="fr-FR"/>
              </w:rPr>
              <w:t>Se</w:t>
            </w:r>
            <w:proofErr w:type="spellStart"/>
            <w:r w:rsidRPr="00482546">
              <w:rPr>
                <w:rFonts w:ascii="Gotham" w:hAnsi="Gotham"/>
              </w:rPr>
              <w:t>ptemb</w:t>
            </w:r>
            <w:r>
              <w:rPr>
                <w:rFonts w:ascii="Gotham" w:hAnsi="Gotham"/>
              </w:rPr>
              <w:t>re</w:t>
            </w:r>
            <w:proofErr w:type="spellEnd"/>
            <w:r w:rsidRPr="00482546">
              <w:rPr>
                <w:rFonts w:ascii="Gotham" w:hAnsi="Gotham"/>
              </w:rPr>
              <w:t xml:space="preserve"> </w:t>
            </w:r>
            <w:r>
              <w:rPr>
                <w:rFonts w:ascii="Gotham" w:hAnsi="Gotham"/>
              </w:rPr>
              <w:t>–</w:t>
            </w:r>
            <w:r w:rsidRPr="00482546">
              <w:rPr>
                <w:rFonts w:ascii="Gotham" w:hAnsi="Gotham"/>
              </w:rPr>
              <w:t xml:space="preserve"> </w:t>
            </w:r>
            <w:proofErr w:type="spellStart"/>
            <w:r w:rsidRPr="00482546">
              <w:rPr>
                <w:rFonts w:ascii="Gotham" w:hAnsi="Gotham"/>
              </w:rPr>
              <w:t>Octob</w:t>
            </w:r>
            <w:r>
              <w:rPr>
                <w:rFonts w:ascii="Gotham" w:hAnsi="Gotham"/>
              </w:rPr>
              <w:t>re</w:t>
            </w:r>
            <w:proofErr w:type="spellEnd"/>
            <w:r w:rsidRPr="00482546">
              <w:rPr>
                <w:rFonts w:ascii="Gotham" w:hAnsi="Gotham"/>
              </w:rPr>
              <w:t xml:space="preserve"> 2020</w:t>
            </w:r>
          </w:p>
        </w:tc>
      </w:tr>
      <w:tr w:rsidR="00FC6F1F" w14:paraId="1FDF1FDD" w14:textId="77777777" w:rsidTr="003F60E8">
        <w:tc>
          <w:tcPr>
            <w:tcW w:w="4811" w:type="dxa"/>
            <w:shd w:val="clear" w:color="auto" w:fill="D0CECE" w:themeFill="background2" w:themeFillShade="E6"/>
          </w:tcPr>
          <w:p w14:paraId="074F65B6" w14:textId="77777777" w:rsidR="00FC6F1F" w:rsidRPr="00482546" w:rsidRDefault="00FC6F1F" w:rsidP="003F60E8">
            <w:pPr>
              <w:jc w:val="both"/>
              <w:rPr>
                <w:rFonts w:ascii="Gotham" w:hAnsi="Gotham"/>
              </w:rPr>
            </w:pPr>
            <w:r w:rsidRPr="00B34236">
              <w:rPr>
                <w:rFonts w:ascii="Gotham" w:hAnsi="Gotham"/>
              </w:rPr>
              <w:lastRenderedPageBreak/>
              <w:t>Phase 2</w:t>
            </w:r>
            <w:r>
              <w:rPr>
                <w:rFonts w:ascii="Gotham" w:hAnsi="Gotham"/>
              </w:rPr>
              <w:t xml:space="preserve"> Formation </w:t>
            </w:r>
            <w:proofErr w:type="spellStart"/>
            <w:r>
              <w:rPr>
                <w:rFonts w:ascii="Gotham" w:hAnsi="Gotham"/>
              </w:rPr>
              <w:t>pratique</w:t>
            </w:r>
            <w:proofErr w:type="spellEnd"/>
          </w:p>
        </w:tc>
        <w:tc>
          <w:tcPr>
            <w:tcW w:w="4811" w:type="dxa"/>
          </w:tcPr>
          <w:p w14:paraId="0BFDBA42" w14:textId="77777777" w:rsidR="00FC6F1F" w:rsidRPr="00482546" w:rsidRDefault="00FC6F1F" w:rsidP="003F60E8">
            <w:pPr>
              <w:contextualSpacing/>
              <w:jc w:val="both"/>
              <w:rPr>
                <w:rFonts w:ascii="Gotham" w:hAnsi="Gotham"/>
              </w:rPr>
            </w:pPr>
            <w:proofErr w:type="spellStart"/>
            <w:r w:rsidRPr="00482546">
              <w:rPr>
                <w:rFonts w:ascii="Gotham" w:hAnsi="Gotham"/>
              </w:rPr>
              <w:t>Octob</w:t>
            </w:r>
            <w:r>
              <w:rPr>
                <w:rFonts w:ascii="Gotham" w:hAnsi="Gotham"/>
              </w:rPr>
              <w:t>re</w:t>
            </w:r>
            <w:proofErr w:type="spellEnd"/>
            <w:r w:rsidRPr="00482546">
              <w:rPr>
                <w:rFonts w:ascii="Gotham" w:hAnsi="Gotham"/>
              </w:rPr>
              <w:t xml:space="preserve"> 2020 </w:t>
            </w:r>
          </w:p>
        </w:tc>
      </w:tr>
      <w:tr w:rsidR="00FC6F1F" w14:paraId="425F90E9" w14:textId="77777777" w:rsidTr="003F60E8">
        <w:tc>
          <w:tcPr>
            <w:tcW w:w="4811" w:type="dxa"/>
            <w:shd w:val="clear" w:color="auto" w:fill="D0CECE" w:themeFill="background2" w:themeFillShade="E6"/>
          </w:tcPr>
          <w:p w14:paraId="4DD6295E" w14:textId="77777777" w:rsidR="00FC6F1F" w:rsidRPr="00482546" w:rsidRDefault="00FC6F1F" w:rsidP="003F60E8">
            <w:pPr>
              <w:jc w:val="both"/>
              <w:rPr>
                <w:rFonts w:ascii="Gotham" w:hAnsi="Gotham"/>
              </w:rPr>
            </w:pPr>
            <w:r w:rsidRPr="00B34236">
              <w:rPr>
                <w:rFonts w:ascii="Gotham" w:hAnsi="Gotham"/>
              </w:rPr>
              <w:t>Phase 3</w:t>
            </w:r>
            <w:r>
              <w:rPr>
                <w:rFonts w:ascii="Gotham" w:hAnsi="Gotham"/>
              </w:rPr>
              <w:t xml:space="preserve"> Formation et mentoring</w:t>
            </w:r>
          </w:p>
        </w:tc>
        <w:tc>
          <w:tcPr>
            <w:tcW w:w="4811" w:type="dxa"/>
          </w:tcPr>
          <w:p w14:paraId="2BFDCAF3" w14:textId="77777777" w:rsidR="00FC6F1F" w:rsidRPr="00482546" w:rsidRDefault="00FC6F1F" w:rsidP="003F60E8">
            <w:pPr>
              <w:contextualSpacing/>
              <w:jc w:val="both"/>
              <w:rPr>
                <w:rFonts w:ascii="Gotham" w:hAnsi="Gotham"/>
              </w:rPr>
            </w:pPr>
            <w:proofErr w:type="spellStart"/>
            <w:r w:rsidRPr="00482546">
              <w:rPr>
                <w:rFonts w:ascii="Gotham" w:hAnsi="Gotham"/>
              </w:rPr>
              <w:t>Novemb</w:t>
            </w:r>
            <w:r>
              <w:rPr>
                <w:rFonts w:ascii="Gotham" w:hAnsi="Gotham"/>
              </w:rPr>
              <w:t>re</w:t>
            </w:r>
            <w:proofErr w:type="spellEnd"/>
            <w:r w:rsidRPr="00482546">
              <w:rPr>
                <w:rFonts w:ascii="Gotham" w:hAnsi="Gotham"/>
              </w:rPr>
              <w:t xml:space="preserve"> </w:t>
            </w:r>
            <w:r>
              <w:rPr>
                <w:rFonts w:ascii="Gotham" w:hAnsi="Gotham"/>
              </w:rPr>
              <w:t>–</w:t>
            </w:r>
            <w:r w:rsidRPr="00482546">
              <w:rPr>
                <w:rFonts w:ascii="Gotham" w:hAnsi="Gotham"/>
              </w:rPr>
              <w:t xml:space="preserve"> Mar</w:t>
            </w:r>
            <w:r>
              <w:rPr>
                <w:rFonts w:ascii="Gotham" w:hAnsi="Gotham"/>
              </w:rPr>
              <w:t>s</w:t>
            </w:r>
            <w:r w:rsidRPr="00482546">
              <w:rPr>
                <w:rFonts w:ascii="Gotham" w:hAnsi="Gotham"/>
              </w:rPr>
              <w:t xml:space="preserve"> 2021</w:t>
            </w:r>
          </w:p>
        </w:tc>
      </w:tr>
      <w:tr w:rsidR="00FC6F1F" w14:paraId="093040CF" w14:textId="77777777" w:rsidTr="003F60E8">
        <w:tc>
          <w:tcPr>
            <w:tcW w:w="4811" w:type="dxa"/>
            <w:shd w:val="clear" w:color="auto" w:fill="D0CECE" w:themeFill="background2" w:themeFillShade="E6"/>
          </w:tcPr>
          <w:p w14:paraId="6747232B" w14:textId="77777777" w:rsidR="00FC6F1F" w:rsidRPr="00482546" w:rsidRDefault="00FC6F1F" w:rsidP="003F60E8">
            <w:pPr>
              <w:jc w:val="both"/>
              <w:rPr>
                <w:rFonts w:ascii="Gotham" w:hAnsi="Gotham"/>
              </w:rPr>
            </w:pPr>
            <w:r w:rsidRPr="00B34236">
              <w:rPr>
                <w:rFonts w:ascii="Gotham" w:hAnsi="Gotham"/>
              </w:rPr>
              <w:t xml:space="preserve">Subvention </w:t>
            </w:r>
          </w:p>
        </w:tc>
        <w:tc>
          <w:tcPr>
            <w:tcW w:w="4811" w:type="dxa"/>
          </w:tcPr>
          <w:p w14:paraId="2F1D115F" w14:textId="77777777" w:rsidR="00FC6F1F" w:rsidRPr="00482546" w:rsidRDefault="00FC6F1F" w:rsidP="003F60E8">
            <w:pPr>
              <w:contextualSpacing/>
              <w:jc w:val="both"/>
              <w:rPr>
                <w:rFonts w:ascii="Gotham" w:hAnsi="Gotham"/>
              </w:rPr>
            </w:pPr>
            <w:proofErr w:type="spellStart"/>
            <w:r w:rsidRPr="00482546">
              <w:rPr>
                <w:rFonts w:ascii="Gotham" w:hAnsi="Gotham"/>
              </w:rPr>
              <w:t>A</w:t>
            </w:r>
            <w:r>
              <w:rPr>
                <w:rFonts w:ascii="Gotham" w:hAnsi="Gotham"/>
              </w:rPr>
              <w:t>v</w:t>
            </w:r>
            <w:r w:rsidRPr="00482546">
              <w:rPr>
                <w:rFonts w:ascii="Gotham" w:hAnsi="Gotham"/>
              </w:rPr>
              <w:t>ril</w:t>
            </w:r>
            <w:proofErr w:type="spellEnd"/>
            <w:r w:rsidRPr="00482546">
              <w:rPr>
                <w:rFonts w:ascii="Gotham" w:hAnsi="Gotham"/>
              </w:rPr>
              <w:t xml:space="preserve"> 2021</w:t>
            </w:r>
          </w:p>
        </w:tc>
      </w:tr>
      <w:tr w:rsidR="00FC6F1F" w14:paraId="03C83578" w14:textId="77777777" w:rsidTr="003F60E8">
        <w:tc>
          <w:tcPr>
            <w:tcW w:w="4811" w:type="dxa"/>
            <w:shd w:val="clear" w:color="auto" w:fill="D0CECE" w:themeFill="background2" w:themeFillShade="E6"/>
          </w:tcPr>
          <w:p w14:paraId="1B32E9C4" w14:textId="77777777" w:rsidR="00FC6F1F" w:rsidRPr="00482546" w:rsidRDefault="00FC6F1F" w:rsidP="003F60E8">
            <w:pPr>
              <w:jc w:val="both"/>
              <w:rPr>
                <w:rFonts w:ascii="Gotham" w:hAnsi="Gotham"/>
              </w:rPr>
            </w:pPr>
            <w:r w:rsidRPr="00B34236">
              <w:rPr>
                <w:rFonts w:ascii="Gotham" w:hAnsi="Gotham"/>
              </w:rPr>
              <w:t xml:space="preserve">Signature du </w:t>
            </w:r>
            <w:proofErr w:type="spellStart"/>
            <w:r w:rsidRPr="00B34236">
              <w:rPr>
                <w:rFonts w:ascii="Gotham" w:hAnsi="Gotham"/>
              </w:rPr>
              <w:t>contrat</w:t>
            </w:r>
            <w:proofErr w:type="spellEnd"/>
          </w:p>
        </w:tc>
        <w:tc>
          <w:tcPr>
            <w:tcW w:w="4811" w:type="dxa"/>
          </w:tcPr>
          <w:p w14:paraId="0B3ED042" w14:textId="77777777" w:rsidR="00FC6F1F" w:rsidRPr="00482546" w:rsidRDefault="00FC6F1F" w:rsidP="003F60E8">
            <w:pPr>
              <w:contextualSpacing/>
              <w:jc w:val="both"/>
              <w:rPr>
                <w:rFonts w:ascii="Gotham" w:hAnsi="Gotham"/>
              </w:rPr>
            </w:pPr>
            <w:r w:rsidRPr="00482546">
              <w:rPr>
                <w:rFonts w:ascii="Gotham" w:hAnsi="Gotham"/>
              </w:rPr>
              <w:t>Ma</w:t>
            </w:r>
            <w:r>
              <w:rPr>
                <w:rFonts w:ascii="Gotham" w:hAnsi="Gotham"/>
              </w:rPr>
              <w:t>i</w:t>
            </w:r>
            <w:r w:rsidRPr="00482546">
              <w:rPr>
                <w:rFonts w:ascii="Gotham" w:hAnsi="Gotham"/>
              </w:rPr>
              <w:t xml:space="preserve"> 2021</w:t>
            </w:r>
          </w:p>
        </w:tc>
      </w:tr>
      <w:tr w:rsidR="00FC6F1F" w14:paraId="254336C9" w14:textId="77777777" w:rsidTr="003F60E8">
        <w:tc>
          <w:tcPr>
            <w:tcW w:w="4811" w:type="dxa"/>
            <w:shd w:val="clear" w:color="auto" w:fill="D0CECE" w:themeFill="background2" w:themeFillShade="E6"/>
          </w:tcPr>
          <w:p w14:paraId="32B7E6A1" w14:textId="77777777" w:rsidR="00FC6F1F" w:rsidRPr="00113602" w:rsidRDefault="00FC6F1F" w:rsidP="003F60E8">
            <w:pPr>
              <w:jc w:val="both"/>
              <w:rPr>
                <w:rFonts w:ascii="Gotham" w:hAnsi="Gotham"/>
                <w:lang w:val="fr-FR"/>
              </w:rPr>
            </w:pPr>
            <w:r w:rsidRPr="00F843DE">
              <w:rPr>
                <w:rFonts w:ascii="Gotham" w:hAnsi="Gotham"/>
                <w:lang w:val="fr-FR"/>
              </w:rPr>
              <w:t>Création des ent</w:t>
            </w:r>
            <w:r>
              <w:rPr>
                <w:rFonts w:ascii="Gotham" w:hAnsi="Gotham"/>
                <w:lang w:val="fr-FR"/>
              </w:rPr>
              <w:t>r</w:t>
            </w:r>
            <w:r w:rsidRPr="00F843DE">
              <w:rPr>
                <w:rFonts w:ascii="Gotham" w:hAnsi="Gotham"/>
                <w:lang w:val="fr-FR"/>
              </w:rPr>
              <w:t>eprises</w:t>
            </w:r>
            <w:r>
              <w:rPr>
                <w:rFonts w:ascii="Gotham" w:hAnsi="Gotham"/>
                <w:lang w:val="fr-FR"/>
              </w:rPr>
              <w:t xml:space="preserve"> </w:t>
            </w:r>
            <w:proofErr w:type="spellStart"/>
            <w:r w:rsidRPr="00F843DE">
              <w:rPr>
                <w:rFonts w:ascii="Gotham" w:hAnsi="Gotham"/>
                <w:lang w:val="fr-FR"/>
              </w:rPr>
              <w:t>MEDST@rts</w:t>
            </w:r>
            <w:proofErr w:type="spellEnd"/>
          </w:p>
        </w:tc>
        <w:tc>
          <w:tcPr>
            <w:tcW w:w="4811" w:type="dxa"/>
          </w:tcPr>
          <w:p w14:paraId="54178481" w14:textId="77777777" w:rsidR="00FC6F1F" w:rsidRPr="00482546" w:rsidRDefault="00FC6F1F" w:rsidP="003F60E8">
            <w:pPr>
              <w:contextualSpacing/>
              <w:jc w:val="both"/>
              <w:rPr>
                <w:rFonts w:ascii="Gotham" w:hAnsi="Gotham"/>
              </w:rPr>
            </w:pPr>
            <w:proofErr w:type="spellStart"/>
            <w:r w:rsidRPr="00482546">
              <w:rPr>
                <w:rFonts w:ascii="Gotham" w:hAnsi="Gotham"/>
              </w:rPr>
              <w:t>D</w:t>
            </w:r>
            <w:r>
              <w:rPr>
                <w:rFonts w:ascii="Gotham" w:hAnsi="Gotham"/>
              </w:rPr>
              <w:t>é</w:t>
            </w:r>
            <w:r w:rsidRPr="00482546">
              <w:rPr>
                <w:rFonts w:ascii="Gotham" w:hAnsi="Gotham"/>
              </w:rPr>
              <w:t>cemb</w:t>
            </w:r>
            <w:r>
              <w:rPr>
                <w:rFonts w:ascii="Gotham" w:hAnsi="Gotham"/>
              </w:rPr>
              <w:t>re</w:t>
            </w:r>
            <w:proofErr w:type="spellEnd"/>
            <w:r w:rsidRPr="00482546">
              <w:rPr>
                <w:rFonts w:ascii="Gotham" w:hAnsi="Gotham"/>
              </w:rPr>
              <w:t xml:space="preserve"> 2021</w:t>
            </w:r>
          </w:p>
        </w:tc>
      </w:tr>
    </w:tbl>
    <w:p w14:paraId="1E998268" w14:textId="77777777" w:rsidR="00FC6F1F" w:rsidRPr="00F843DE" w:rsidRDefault="00FC6F1F" w:rsidP="00FC6F1F">
      <w:pPr>
        <w:jc w:val="both"/>
        <w:rPr>
          <w:rFonts w:ascii="Gotham" w:hAnsi="Gotham"/>
          <w:lang w:val="fr-FR"/>
        </w:rPr>
      </w:pPr>
    </w:p>
    <w:p w14:paraId="022C8AE7" w14:textId="77777777" w:rsidR="00E400E6" w:rsidRPr="0005061F" w:rsidRDefault="00E400E6">
      <w:pPr>
        <w:rPr>
          <w:rFonts w:ascii="Gotham" w:hAnsi="Gotham"/>
          <w:color w:val="5B9BD5" w:themeColor="accent1"/>
          <w:lang w:val="fr-FR"/>
        </w:rPr>
      </w:pPr>
    </w:p>
    <w:p w14:paraId="01D97F76" w14:textId="77777777" w:rsidR="00FC6F1F" w:rsidRPr="00397EC3" w:rsidRDefault="00FC6F1F" w:rsidP="00FC6F1F">
      <w:pPr>
        <w:jc w:val="both"/>
        <w:rPr>
          <w:rFonts w:ascii="Gotham" w:hAnsi="Gotham"/>
          <w:color w:val="5B9BD5" w:themeColor="accent1"/>
        </w:rPr>
      </w:pPr>
      <w:r w:rsidRPr="00397EC3">
        <w:rPr>
          <w:rFonts w:ascii="Gotham" w:hAnsi="Gotham"/>
          <w:color w:val="5B9BD5" w:themeColor="accent1"/>
        </w:rPr>
        <w:t>13</w:t>
      </w:r>
      <w:r w:rsidR="00BC0BF5" w:rsidRPr="00397EC3">
        <w:rPr>
          <w:rFonts w:ascii="Gotham" w:hAnsi="Gotham"/>
          <w:color w:val="5B9BD5" w:themeColor="accent1"/>
        </w:rPr>
        <w:t xml:space="preserve">. </w:t>
      </w:r>
      <w:proofErr w:type="spellStart"/>
      <w:r w:rsidR="00CB365D" w:rsidRPr="00397EC3">
        <w:rPr>
          <w:rFonts w:ascii="Gotham" w:hAnsi="Gotham"/>
          <w:color w:val="5B9BD5" w:themeColor="accent1"/>
        </w:rPr>
        <w:t>Liste</w:t>
      </w:r>
      <w:proofErr w:type="spellEnd"/>
      <w:r w:rsidR="00CB365D" w:rsidRPr="00397EC3">
        <w:rPr>
          <w:rFonts w:ascii="Gotham" w:hAnsi="Gotham"/>
          <w:color w:val="5B9BD5" w:themeColor="accent1"/>
        </w:rPr>
        <w:t xml:space="preserve"> des annexes</w:t>
      </w:r>
      <w:r w:rsidRPr="00397EC3">
        <w:rPr>
          <w:rFonts w:ascii="Gotham" w:hAnsi="Gotham"/>
          <w:color w:val="5B9BD5" w:themeColor="accent1"/>
        </w:rPr>
        <w:t xml:space="preserve"> </w:t>
      </w:r>
    </w:p>
    <w:p w14:paraId="0FFB868C" w14:textId="4110E70F" w:rsidR="00FC6F1F" w:rsidRPr="00397EC3" w:rsidRDefault="00FC6F1F" w:rsidP="00597E64">
      <w:pPr>
        <w:pStyle w:val="Paragraphedeliste"/>
        <w:numPr>
          <w:ilvl w:val="0"/>
          <w:numId w:val="21"/>
        </w:numPr>
        <w:jc w:val="both"/>
        <w:rPr>
          <w:rFonts w:ascii="Gotham" w:hAnsi="Gotham"/>
        </w:rPr>
      </w:pPr>
      <w:r w:rsidRPr="00397EC3">
        <w:rPr>
          <w:rFonts w:ascii="Gotham" w:hAnsi="Gotham"/>
        </w:rPr>
        <w:t xml:space="preserve">Annexe A </w:t>
      </w:r>
      <w:proofErr w:type="spellStart"/>
      <w:r w:rsidRPr="00397EC3">
        <w:rPr>
          <w:rFonts w:ascii="Gotham" w:hAnsi="Gotham"/>
        </w:rPr>
        <w:t>Demande</w:t>
      </w:r>
      <w:proofErr w:type="spellEnd"/>
      <w:r w:rsidRPr="00397EC3">
        <w:rPr>
          <w:rFonts w:ascii="Gotham" w:hAnsi="Gotham"/>
        </w:rPr>
        <w:t xml:space="preserve"> de </w:t>
      </w:r>
      <w:r w:rsidR="00597E64" w:rsidRPr="00397EC3">
        <w:rPr>
          <w:rFonts w:ascii="Gotham" w:hAnsi="Gotham"/>
        </w:rPr>
        <w:t>Participation</w:t>
      </w:r>
    </w:p>
    <w:p w14:paraId="3F656792" w14:textId="77777777" w:rsidR="00FC6F1F" w:rsidRPr="00397EC3" w:rsidRDefault="00FC6F1F" w:rsidP="00FC6F1F">
      <w:pPr>
        <w:pStyle w:val="Paragraphedeliste"/>
        <w:numPr>
          <w:ilvl w:val="0"/>
          <w:numId w:val="21"/>
        </w:numPr>
        <w:jc w:val="both"/>
        <w:rPr>
          <w:rFonts w:ascii="Gotham" w:hAnsi="Gotham"/>
        </w:rPr>
      </w:pPr>
      <w:r w:rsidRPr="00397EC3">
        <w:rPr>
          <w:rFonts w:ascii="Gotham" w:hAnsi="Gotham"/>
        </w:rPr>
        <w:t xml:space="preserve">Annexe B Idée de </w:t>
      </w:r>
      <w:proofErr w:type="spellStart"/>
      <w:r w:rsidRPr="00397EC3">
        <w:rPr>
          <w:rFonts w:ascii="Gotham" w:hAnsi="Gotham"/>
        </w:rPr>
        <w:t>projet</w:t>
      </w:r>
      <w:proofErr w:type="spellEnd"/>
    </w:p>
    <w:p w14:paraId="30431F87" w14:textId="77777777" w:rsidR="00FC6F1F" w:rsidRPr="00397EC3" w:rsidRDefault="00FC6F1F" w:rsidP="00FC6F1F">
      <w:pPr>
        <w:pStyle w:val="Paragraphedeliste"/>
        <w:numPr>
          <w:ilvl w:val="0"/>
          <w:numId w:val="44"/>
        </w:numPr>
        <w:jc w:val="both"/>
        <w:rPr>
          <w:rFonts w:ascii="Gotham" w:hAnsi="Gotham"/>
        </w:rPr>
      </w:pPr>
      <w:r w:rsidRPr="00397EC3">
        <w:rPr>
          <w:rFonts w:ascii="Gotham" w:hAnsi="Gotham"/>
        </w:rPr>
        <w:t xml:space="preserve">Annexe 1 </w:t>
      </w:r>
      <w:proofErr w:type="spellStart"/>
      <w:r w:rsidRPr="00397EC3">
        <w:rPr>
          <w:rFonts w:ascii="Gotham" w:hAnsi="Gotham"/>
        </w:rPr>
        <w:t>Déclaration</w:t>
      </w:r>
      <w:proofErr w:type="spellEnd"/>
      <w:r w:rsidRPr="00397EC3">
        <w:rPr>
          <w:rFonts w:ascii="Gotham" w:hAnsi="Gotham"/>
        </w:rPr>
        <w:t xml:space="preserve"> de </w:t>
      </w:r>
      <w:proofErr w:type="spellStart"/>
      <w:r w:rsidRPr="00397EC3">
        <w:rPr>
          <w:rFonts w:ascii="Gotham" w:hAnsi="Gotham"/>
        </w:rPr>
        <w:t>Minimis</w:t>
      </w:r>
      <w:proofErr w:type="spellEnd"/>
      <w:r w:rsidRPr="00397EC3">
        <w:rPr>
          <w:rFonts w:ascii="Gotham" w:hAnsi="Gotham"/>
        </w:rPr>
        <w:t xml:space="preserve"> </w:t>
      </w:r>
    </w:p>
    <w:p w14:paraId="1A1D5D5B" w14:textId="77777777" w:rsidR="00FC6F1F" w:rsidRPr="00397EC3" w:rsidRDefault="00FC6F1F" w:rsidP="00FC6F1F">
      <w:pPr>
        <w:pStyle w:val="Paragraphedeliste"/>
        <w:numPr>
          <w:ilvl w:val="0"/>
          <w:numId w:val="44"/>
        </w:numPr>
        <w:jc w:val="both"/>
        <w:rPr>
          <w:rFonts w:ascii="Gotham" w:hAnsi="Gotham"/>
          <w:lang w:val="fr-FR"/>
        </w:rPr>
      </w:pPr>
      <w:r w:rsidRPr="00397EC3">
        <w:rPr>
          <w:rFonts w:ascii="Gotham" w:hAnsi="Gotham"/>
          <w:lang w:val="fr-FR"/>
        </w:rPr>
        <w:t>Annexe 2 Déclaration d'impartialité et de confidentialité</w:t>
      </w:r>
    </w:p>
    <w:p w14:paraId="73932154" w14:textId="77777777" w:rsidR="00FC6F1F" w:rsidRPr="00397EC3" w:rsidRDefault="00FC6F1F" w:rsidP="00FC6F1F">
      <w:pPr>
        <w:pStyle w:val="Paragraphedeliste"/>
        <w:numPr>
          <w:ilvl w:val="0"/>
          <w:numId w:val="44"/>
        </w:numPr>
        <w:jc w:val="both"/>
        <w:rPr>
          <w:rFonts w:ascii="Gotham" w:hAnsi="Gotham"/>
          <w:lang w:val="fr-FR"/>
        </w:rPr>
      </w:pPr>
      <w:r w:rsidRPr="00397EC3">
        <w:rPr>
          <w:rFonts w:ascii="Gotham" w:hAnsi="Gotham"/>
          <w:lang w:val="fr-FR"/>
        </w:rPr>
        <w:t>Annexe3 Modèle de contrat de subvention</w:t>
      </w:r>
    </w:p>
    <w:p w14:paraId="6E729956" w14:textId="77777777" w:rsidR="00FC6F1F" w:rsidRPr="00397EC3" w:rsidRDefault="00FC6F1F" w:rsidP="00FC6F1F">
      <w:pPr>
        <w:pStyle w:val="Paragraphedeliste"/>
        <w:numPr>
          <w:ilvl w:val="0"/>
          <w:numId w:val="44"/>
        </w:numPr>
        <w:jc w:val="both"/>
        <w:rPr>
          <w:rFonts w:ascii="Gotham" w:hAnsi="Gotham"/>
          <w:b/>
        </w:rPr>
      </w:pPr>
      <w:r w:rsidRPr="00397EC3">
        <w:rPr>
          <w:rFonts w:ascii="Gotham" w:hAnsi="Gotham"/>
        </w:rPr>
        <w:t>Annexe 4 Rapport financier</w:t>
      </w:r>
    </w:p>
    <w:p w14:paraId="3D7161F7" w14:textId="77777777" w:rsidR="00FC6F1F" w:rsidRDefault="00FC6F1F" w:rsidP="00FC6F1F">
      <w:pPr>
        <w:jc w:val="both"/>
        <w:rPr>
          <w:rFonts w:ascii="Gotham" w:hAnsi="Gotham"/>
          <w:b/>
        </w:rPr>
      </w:pPr>
    </w:p>
    <w:p w14:paraId="41C825F5" w14:textId="77777777" w:rsidR="009236B9" w:rsidRPr="00B34236" w:rsidRDefault="009236B9" w:rsidP="00FC6F1F">
      <w:pPr>
        <w:rPr>
          <w:rFonts w:ascii="Gotham" w:hAnsi="Gotham"/>
        </w:rPr>
      </w:pPr>
    </w:p>
    <w:sectPr w:rsidR="009236B9" w:rsidRPr="00B34236" w:rsidSect="00BB4F3E">
      <w:headerReference w:type="even" r:id="rId11"/>
      <w:headerReference w:type="default" r:id="rId12"/>
      <w:footerReference w:type="even" r:id="rId13"/>
      <w:footerReference w:type="default" r:id="rId14"/>
      <w:headerReference w:type="first" r:id="rId15"/>
      <w:footerReference w:type="first" r:id="rId16"/>
      <w:pgSz w:w="11900" w:h="16840" w:code="9"/>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1762E" w14:textId="77777777" w:rsidR="00EC7D61" w:rsidRDefault="00EC7D61">
      <w:r>
        <w:separator/>
      </w:r>
    </w:p>
  </w:endnote>
  <w:endnote w:type="continuationSeparator" w:id="0">
    <w:p w14:paraId="0D6A344C" w14:textId="77777777" w:rsidR="00EC7D61" w:rsidRDefault="00EC7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tham">
    <w:altName w:val="Century"/>
    <w:panose1 w:val="02000504020000020004"/>
    <w:charset w:val="00"/>
    <w:family w:val="auto"/>
    <w:pitch w:val="variable"/>
    <w:sig w:usb0="800000A7"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useo Sans 100">
    <w:altName w:val="Calibri"/>
    <w:charset w:val="00"/>
    <w:family w:val="auto"/>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2DC4A" w14:textId="77777777" w:rsidR="00294498" w:rsidRDefault="0029449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25FDCF" w14:textId="77777777" w:rsidR="00294498" w:rsidRDefault="00294498">
    <w:pPr>
      <w:pStyle w:val="Pieddepage"/>
    </w:pPr>
    <w:r>
      <w:rPr>
        <w:noProof/>
        <w:lang w:val="fr-FR" w:eastAsia="fr-FR"/>
      </w:rPr>
      <w:drawing>
        <wp:anchor distT="0" distB="0" distL="114300" distR="114300" simplePos="0" relativeHeight="251658240" behindDoc="1" locked="0" layoutInCell="1" allowOverlap="1" wp14:anchorId="7F4E2CB5" wp14:editId="75161390">
          <wp:simplePos x="0" y="0"/>
          <wp:positionH relativeFrom="column">
            <wp:posOffset>-701040</wp:posOffset>
          </wp:positionH>
          <wp:positionV relativeFrom="paragraph">
            <wp:posOffset>-125095</wp:posOffset>
          </wp:positionV>
          <wp:extent cx="7541260" cy="1231265"/>
          <wp:effectExtent l="0" t="0" r="2540" b="6985"/>
          <wp:wrapTight wrapText="bothSides">
            <wp:wrapPolygon edited="0">
              <wp:start x="18988" y="0"/>
              <wp:lineTo x="2183" y="334"/>
              <wp:lineTo x="982" y="668"/>
              <wp:lineTo x="982" y="8355"/>
              <wp:lineTo x="5566" y="10694"/>
              <wp:lineTo x="0" y="11697"/>
              <wp:lineTo x="0" y="21388"/>
              <wp:lineTo x="21553" y="21388"/>
              <wp:lineTo x="21553" y="11697"/>
              <wp:lineTo x="13641" y="10694"/>
              <wp:lineTo x="20789" y="7018"/>
              <wp:lineTo x="20680" y="1337"/>
              <wp:lineTo x="20352" y="0"/>
              <wp:lineTo x="18988" y="0"/>
            </wp:wrapPolygon>
          </wp:wrapTight>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1260" cy="1231265"/>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6A18D" w14:textId="77777777" w:rsidR="00294498" w:rsidRDefault="0029449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084FB5" w14:textId="77777777" w:rsidR="00EC7D61" w:rsidRDefault="00EC7D61">
      <w:r>
        <w:separator/>
      </w:r>
    </w:p>
  </w:footnote>
  <w:footnote w:type="continuationSeparator" w:id="0">
    <w:p w14:paraId="66C52EDE" w14:textId="77777777" w:rsidR="00EC7D61" w:rsidRDefault="00EC7D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E16639" w14:textId="77777777" w:rsidR="00294498" w:rsidRDefault="0029449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8A8C1" w14:textId="77777777" w:rsidR="00294498" w:rsidRDefault="00294498">
    <w:pPr>
      <w:pStyle w:val="En-tte"/>
    </w:pPr>
    <w:r>
      <w:rPr>
        <w:noProof/>
        <w:lang w:val="fr-FR" w:eastAsia="fr-FR"/>
      </w:rPr>
      <w:drawing>
        <wp:inline distT="0" distB="0" distL="0" distR="0" wp14:anchorId="684A9701" wp14:editId="108FFF9F">
          <wp:extent cx="4104129" cy="1218106"/>
          <wp:effectExtent l="0" t="0" r="10795" b="127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isorsa 1@2500x.png"/>
                  <pic:cNvPicPr/>
                </pic:nvPicPr>
                <pic:blipFill>
                  <a:blip r:embed="rId1">
                    <a:extLst>
                      <a:ext uri="{28A0092B-C50C-407E-A947-70E740481C1C}">
                        <a14:useLocalDpi xmlns:a14="http://schemas.microsoft.com/office/drawing/2010/main" val="0"/>
                      </a:ext>
                    </a:extLst>
                  </a:blip>
                  <a:stretch>
                    <a:fillRect/>
                  </a:stretch>
                </pic:blipFill>
                <pic:spPr>
                  <a:xfrm>
                    <a:off x="0" y="0"/>
                    <a:ext cx="4104129" cy="121810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07FEB0" w14:textId="77777777" w:rsidR="00294498" w:rsidRDefault="0029449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600F0"/>
    <w:multiLevelType w:val="hybridMultilevel"/>
    <w:tmpl w:val="60949D10"/>
    <w:lvl w:ilvl="0" w:tplc="1034D900">
      <w:numFmt w:val="bullet"/>
      <w:lvlText w:val="-"/>
      <w:lvlJc w:val="left"/>
      <w:pPr>
        <w:ind w:left="720" w:hanging="360"/>
      </w:pPr>
      <w:rPr>
        <w:rFonts w:ascii="Gotham" w:eastAsiaTheme="minorHAnsi" w:hAnsi="Gotham"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1084D72"/>
    <w:multiLevelType w:val="hybridMultilevel"/>
    <w:tmpl w:val="9104F1CE"/>
    <w:lvl w:ilvl="0" w:tplc="E5AC8CAE">
      <w:start w:val="3"/>
      <w:numFmt w:val="bullet"/>
      <w:lvlText w:val="-"/>
      <w:lvlJc w:val="left"/>
      <w:pPr>
        <w:ind w:left="1352" w:hanging="360"/>
      </w:pPr>
      <w:rPr>
        <w:rFonts w:ascii="Gotham" w:eastAsiaTheme="minorHAnsi" w:hAnsi="Gotham" w:cstheme="minorHAnsi" w:hint="default"/>
      </w:rPr>
    </w:lvl>
    <w:lvl w:ilvl="1" w:tplc="040C0003" w:tentative="1">
      <w:start w:val="1"/>
      <w:numFmt w:val="bullet"/>
      <w:lvlText w:val="o"/>
      <w:lvlJc w:val="left"/>
      <w:pPr>
        <w:ind w:left="2072" w:hanging="360"/>
      </w:pPr>
      <w:rPr>
        <w:rFonts w:ascii="Courier New" w:hAnsi="Courier New" w:cs="Courier New" w:hint="default"/>
      </w:rPr>
    </w:lvl>
    <w:lvl w:ilvl="2" w:tplc="040C0005" w:tentative="1">
      <w:start w:val="1"/>
      <w:numFmt w:val="bullet"/>
      <w:lvlText w:val=""/>
      <w:lvlJc w:val="left"/>
      <w:pPr>
        <w:ind w:left="2792" w:hanging="360"/>
      </w:pPr>
      <w:rPr>
        <w:rFonts w:ascii="Wingdings" w:hAnsi="Wingdings" w:hint="default"/>
      </w:rPr>
    </w:lvl>
    <w:lvl w:ilvl="3" w:tplc="040C0001" w:tentative="1">
      <w:start w:val="1"/>
      <w:numFmt w:val="bullet"/>
      <w:lvlText w:val=""/>
      <w:lvlJc w:val="left"/>
      <w:pPr>
        <w:ind w:left="3512" w:hanging="360"/>
      </w:pPr>
      <w:rPr>
        <w:rFonts w:ascii="Symbol" w:hAnsi="Symbol" w:hint="default"/>
      </w:rPr>
    </w:lvl>
    <w:lvl w:ilvl="4" w:tplc="040C0003" w:tentative="1">
      <w:start w:val="1"/>
      <w:numFmt w:val="bullet"/>
      <w:lvlText w:val="o"/>
      <w:lvlJc w:val="left"/>
      <w:pPr>
        <w:ind w:left="4232" w:hanging="360"/>
      </w:pPr>
      <w:rPr>
        <w:rFonts w:ascii="Courier New" w:hAnsi="Courier New" w:cs="Courier New" w:hint="default"/>
      </w:rPr>
    </w:lvl>
    <w:lvl w:ilvl="5" w:tplc="040C0005" w:tentative="1">
      <w:start w:val="1"/>
      <w:numFmt w:val="bullet"/>
      <w:lvlText w:val=""/>
      <w:lvlJc w:val="left"/>
      <w:pPr>
        <w:ind w:left="4952" w:hanging="360"/>
      </w:pPr>
      <w:rPr>
        <w:rFonts w:ascii="Wingdings" w:hAnsi="Wingdings" w:hint="default"/>
      </w:rPr>
    </w:lvl>
    <w:lvl w:ilvl="6" w:tplc="040C0001" w:tentative="1">
      <w:start w:val="1"/>
      <w:numFmt w:val="bullet"/>
      <w:lvlText w:val=""/>
      <w:lvlJc w:val="left"/>
      <w:pPr>
        <w:ind w:left="5672" w:hanging="360"/>
      </w:pPr>
      <w:rPr>
        <w:rFonts w:ascii="Symbol" w:hAnsi="Symbol" w:hint="default"/>
      </w:rPr>
    </w:lvl>
    <w:lvl w:ilvl="7" w:tplc="040C0003" w:tentative="1">
      <w:start w:val="1"/>
      <w:numFmt w:val="bullet"/>
      <w:lvlText w:val="o"/>
      <w:lvlJc w:val="left"/>
      <w:pPr>
        <w:ind w:left="6392" w:hanging="360"/>
      </w:pPr>
      <w:rPr>
        <w:rFonts w:ascii="Courier New" w:hAnsi="Courier New" w:cs="Courier New" w:hint="default"/>
      </w:rPr>
    </w:lvl>
    <w:lvl w:ilvl="8" w:tplc="040C0005" w:tentative="1">
      <w:start w:val="1"/>
      <w:numFmt w:val="bullet"/>
      <w:lvlText w:val=""/>
      <w:lvlJc w:val="left"/>
      <w:pPr>
        <w:ind w:left="7112" w:hanging="360"/>
      </w:pPr>
      <w:rPr>
        <w:rFonts w:ascii="Wingdings" w:hAnsi="Wingdings" w:hint="default"/>
      </w:rPr>
    </w:lvl>
  </w:abstractNum>
  <w:abstractNum w:abstractNumId="2">
    <w:nsid w:val="09454CDA"/>
    <w:multiLevelType w:val="hybridMultilevel"/>
    <w:tmpl w:val="055AA788"/>
    <w:lvl w:ilvl="0" w:tplc="04100001">
      <w:start w:val="1"/>
      <w:numFmt w:val="bullet"/>
      <w:lvlText w:val=""/>
      <w:lvlJc w:val="left"/>
      <w:pPr>
        <w:ind w:left="720" w:hanging="360"/>
      </w:pPr>
      <w:rPr>
        <w:rFonts w:ascii="Symbol" w:hAnsi="Symbol" w:hint="default"/>
      </w:rPr>
    </w:lvl>
    <w:lvl w:ilvl="1" w:tplc="040C0001">
      <w:start w:val="1"/>
      <w:numFmt w:val="bullet"/>
      <w:lvlText w:val=""/>
      <w:lvlJc w:val="left"/>
      <w:pPr>
        <w:ind w:left="927"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9033F61"/>
    <w:multiLevelType w:val="hybridMultilevel"/>
    <w:tmpl w:val="7D7099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207A1E3E"/>
    <w:multiLevelType w:val="hybridMultilevel"/>
    <w:tmpl w:val="E1784A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194669C"/>
    <w:multiLevelType w:val="hybridMultilevel"/>
    <w:tmpl w:val="8B1E62D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2374C3E"/>
    <w:multiLevelType w:val="multilevel"/>
    <w:tmpl w:val="62D4F5E6"/>
    <w:styleLink w:val="WWNum7"/>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nsid w:val="227F2BD6"/>
    <w:multiLevelType w:val="hybridMultilevel"/>
    <w:tmpl w:val="B4B059B6"/>
    <w:lvl w:ilvl="0" w:tplc="E5AC8CAE">
      <w:start w:val="3"/>
      <w:numFmt w:val="bullet"/>
      <w:lvlText w:val="-"/>
      <w:lvlJc w:val="left"/>
      <w:pPr>
        <w:ind w:left="1428" w:hanging="360"/>
      </w:pPr>
      <w:rPr>
        <w:rFonts w:ascii="Gotham" w:eastAsiaTheme="minorHAnsi" w:hAnsi="Gotham" w:cstheme="minorHAnsi"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nsid w:val="24F927B2"/>
    <w:multiLevelType w:val="hybridMultilevel"/>
    <w:tmpl w:val="852A1F1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2EC61AFE"/>
    <w:multiLevelType w:val="hybridMultilevel"/>
    <w:tmpl w:val="5F5CE950"/>
    <w:lvl w:ilvl="0" w:tplc="0410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30C373CF"/>
    <w:multiLevelType w:val="hybridMultilevel"/>
    <w:tmpl w:val="24727438"/>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927"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30EB544C"/>
    <w:multiLevelType w:val="multilevel"/>
    <w:tmpl w:val="6C8E2402"/>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31DD3B1D"/>
    <w:multiLevelType w:val="hybridMultilevel"/>
    <w:tmpl w:val="0C7A07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366329C8"/>
    <w:multiLevelType w:val="hybridMultilevel"/>
    <w:tmpl w:val="0F7C4A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BCB0DD9"/>
    <w:multiLevelType w:val="hybridMultilevel"/>
    <w:tmpl w:val="56DEE7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3BD05810"/>
    <w:multiLevelType w:val="hybridMultilevel"/>
    <w:tmpl w:val="807A6CEA"/>
    <w:lvl w:ilvl="0" w:tplc="32F67980">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3C3036D2"/>
    <w:multiLevelType w:val="hybridMultilevel"/>
    <w:tmpl w:val="45346D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2057FFD"/>
    <w:multiLevelType w:val="hybridMultilevel"/>
    <w:tmpl w:val="D57443C8"/>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4C7D1688"/>
    <w:multiLevelType w:val="multilevel"/>
    <w:tmpl w:val="2018AC3E"/>
    <w:lvl w:ilvl="0">
      <w:start w:val="1"/>
      <w:numFmt w:val="decimal"/>
      <w:lvlText w:val="%1."/>
      <w:lvlJc w:val="left"/>
      <w:pPr>
        <w:ind w:left="360" w:hanging="36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9">
    <w:nsid w:val="4CDD033B"/>
    <w:multiLevelType w:val="hybridMultilevel"/>
    <w:tmpl w:val="295C02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4E66739D"/>
    <w:multiLevelType w:val="hybridMultilevel"/>
    <w:tmpl w:val="E3BC30EE"/>
    <w:lvl w:ilvl="0" w:tplc="E7E2538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1">
    <w:nsid w:val="505D4785"/>
    <w:multiLevelType w:val="hybridMultilevel"/>
    <w:tmpl w:val="FE6C3D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52317012"/>
    <w:multiLevelType w:val="hybridMultilevel"/>
    <w:tmpl w:val="BBC2AE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2C46768"/>
    <w:multiLevelType w:val="hybridMultilevel"/>
    <w:tmpl w:val="7D4C5DF6"/>
    <w:lvl w:ilvl="0" w:tplc="0410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5A276E6"/>
    <w:multiLevelType w:val="hybridMultilevel"/>
    <w:tmpl w:val="0AEAF9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70F10BC"/>
    <w:multiLevelType w:val="hybridMultilevel"/>
    <w:tmpl w:val="62AE0DD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6">
    <w:nsid w:val="59DA3B80"/>
    <w:multiLevelType w:val="hybridMultilevel"/>
    <w:tmpl w:val="952C4602"/>
    <w:lvl w:ilvl="0" w:tplc="04100001">
      <w:start w:val="1"/>
      <w:numFmt w:val="bullet"/>
      <w:lvlText w:val=""/>
      <w:lvlJc w:val="left"/>
      <w:pPr>
        <w:ind w:left="720" w:hanging="360"/>
      </w:pPr>
      <w:rPr>
        <w:rFonts w:ascii="Symbol" w:hAnsi="Symbol" w:hint="default"/>
      </w:rPr>
    </w:lvl>
    <w:lvl w:ilvl="1" w:tplc="04100001">
      <w:start w:val="1"/>
      <w:numFmt w:val="bullet"/>
      <w:lvlText w:val=""/>
      <w:lvlJc w:val="left"/>
      <w:pPr>
        <w:ind w:left="786"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5AE259F2"/>
    <w:multiLevelType w:val="hybridMultilevel"/>
    <w:tmpl w:val="93828A50"/>
    <w:lvl w:ilvl="0" w:tplc="E5AC8CAE">
      <w:start w:val="3"/>
      <w:numFmt w:val="bullet"/>
      <w:lvlText w:val="-"/>
      <w:lvlJc w:val="left"/>
      <w:pPr>
        <w:ind w:left="720" w:hanging="360"/>
      </w:pPr>
      <w:rPr>
        <w:rFonts w:ascii="Gotham" w:eastAsiaTheme="minorHAnsi" w:hAnsi="Gotham" w:cstheme="min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C0B6E93"/>
    <w:multiLevelType w:val="multilevel"/>
    <w:tmpl w:val="83549A8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60252B47"/>
    <w:multiLevelType w:val="hybridMultilevel"/>
    <w:tmpl w:val="003430D6"/>
    <w:lvl w:ilvl="0" w:tplc="040C0001">
      <w:start w:val="1"/>
      <w:numFmt w:val="bullet"/>
      <w:lvlText w:val=""/>
      <w:lvlJc w:val="left"/>
      <w:pPr>
        <w:ind w:left="720" w:hanging="360"/>
      </w:pPr>
      <w:rPr>
        <w:rFonts w:ascii="Symbol" w:hAnsi="Symbol" w:hint="default"/>
      </w:rPr>
    </w:lvl>
    <w:lvl w:ilvl="1" w:tplc="04100001">
      <w:start w:val="1"/>
      <w:numFmt w:val="bullet"/>
      <w:lvlText w:val=""/>
      <w:lvlJc w:val="left"/>
      <w:pPr>
        <w:ind w:left="927"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60BC5B59"/>
    <w:multiLevelType w:val="hybridMultilevel"/>
    <w:tmpl w:val="9C3635A2"/>
    <w:lvl w:ilvl="0" w:tplc="04100001">
      <w:start w:val="1"/>
      <w:numFmt w:val="bullet"/>
      <w:lvlText w:val=""/>
      <w:lvlJc w:val="left"/>
      <w:pPr>
        <w:ind w:left="720" w:hanging="360"/>
      </w:pPr>
      <w:rPr>
        <w:rFonts w:ascii="Symbol" w:hAnsi="Symbol" w:hint="default"/>
      </w:rPr>
    </w:lvl>
    <w:lvl w:ilvl="1" w:tplc="1034D900">
      <w:numFmt w:val="bullet"/>
      <w:lvlText w:val="-"/>
      <w:lvlJc w:val="left"/>
      <w:pPr>
        <w:ind w:left="1440" w:hanging="360"/>
      </w:pPr>
      <w:rPr>
        <w:rFonts w:ascii="Gotham" w:eastAsiaTheme="minorHAnsi" w:hAnsi="Gotham" w:cstheme="minorHAns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44F7DE2"/>
    <w:multiLevelType w:val="hybridMultilevel"/>
    <w:tmpl w:val="4CB8943C"/>
    <w:lvl w:ilvl="0" w:tplc="04100001">
      <w:start w:val="1"/>
      <w:numFmt w:val="bullet"/>
      <w:lvlText w:val=""/>
      <w:lvlJc w:val="left"/>
      <w:pPr>
        <w:ind w:left="720" w:hanging="360"/>
      </w:pPr>
      <w:rPr>
        <w:rFonts w:ascii="Symbol" w:hAnsi="Symbol" w:hint="default"/>
      </w:rPr>
    </w:lvl>
    <w:lvl w:ilvl="1" w:tplc="E5AC8CAE">
      <w:start w:val="3"/>
      <w:numFmt w:val="bullet"/>
      <w:lvlText w:val="-"/>
      <w:lvlJc w:val="left"/>
      <w:pPr>
        <w:ind w:left="786" w:hanging="360"/>
      </w:pPr>
      <w:rPr>
        <w:rFonts w:ascii="Gotham" w:eastAsiaTheme="minorHAnsi" w:hAnsi="Gotham" w:cstheme="minorHAns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4584014"/>
    <w:multiLevelType w:val="hybridMultilevel"/>
    <w:tmpl w:val="A19EBC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66CF5AB5"/>
    <w:multiLevelType w:val="hybridMultilevel"/>
    <w:tmpl w:val="7FC2B4F6"/>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4">
    <w:nsid w:val="67381B06"/>
    <w:multiLevelType w:val="hybridMultilevel"/>
    <w:tmpl w:val="4E84A4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6A4B066A"/>
    <w:multiLevelType w:val="multilevel"/>
    <w:tmpl w:val="BAB8939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6A4F15C7"/>
    <w:multiLevelType w:val="hybridMultilevel"/>
    <w:tmpl w:val="5814842C"/>
    <w:lvl w:ilvl="0" w:tplc="0410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nsid w:val="6E701EA5"/>
    <w:multiLevelType w:val="hybridMultilevel"/>
    <w:tmpl w:val="BD7250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nsid w:val="705B33B6"/>
    <w:multiLevelType w:val="hybridMultilevel"/>
    <w:tmpl w:val="13EC927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9">
    <w:nsid w:val="722F340B"/>
    <w:multiLevelType w:val="hybridMultilevel"/>
    <w:tmpl w:val="8B0A9E3A"/>
    <w:lvl w:ilvl="0" w:tplc="E5AC8CAE">
      <w:start w:val="3"/>
      <w:numFmt w:val="bullet"/>
      <w:lvlText w:val="-"/>
      <w:lvlJc w:val="left"/>
      <w:pPr>
        <w:ind w:left="360" w:hanging="360"/>
      </w:pPr>
      <w:rPr>
        <w:rFonts w:ascii="Gotham" w:eastAsiaTheme="minorHAnsi" w:hAnsi="Gotham" w:cstheme="minorHAns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0">
    <w:nsid w:val="723653E1"/>
    <w:multiLevelType w:val="hybridMultilevel"/>
    <w:tmpl w:val="116476FE"/>
    <w:lvl w:ilvl="0" w:tplc="040C0001">
      <w:start w:val="1"/>
      <w:numFmt w:val="bullet"/>
      <w:lvlText w:val=""/>
      <w:lvlJc w:val="left"/>
      <w:pPr>
        <w:ind w:left="785" w:hanging="360"/>
      </w:pPr>
      <w:rPr>
        <w:rFonts w:ascii="Symbol" w:hAnsi="Symbo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1">
    <w:nsid w:val="744D7E9C"/>
    <w:multiLevelType w:val="hybridMultilevel"/>
    <w:tmpl w:val="F44EFD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7576721B"/>
    <w:multiLevelType w:val="hybridMultilevel"/>
    <w:tmpl w:val="B2D4EB36"/>
    <w:lvl w:ilvl="0" w:tplc="040C0001">
      <w:start w:val="1"/>
      <w:numFmt w:val="bullet"/>
      <w:lvlText w:val=""/>
      <w:lvlJc w:val="left"/>
      <w:pPr>
        <w:ind w:left="720" w:hanging="360"/>
      </w:pPr>
      <w:rPr>
        <w:rFonts w:ascii="Symbol" w:hAnsi="Symbol" w:hint="default"/>
      </w:rPr>
    </w:lvl>
    <w:lvl w:ilvl="1" w:tplc="040C0001">
      <w:start w:val="1"/>
      <w:numFmt w:val="bullet"/>
      <w:lvlText w:val=""/>
      <w:lvlJc w:val="left"/>
      <w:pPr>
        <w:ind w:left="927"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63F1069"/>
    <w:multiLevelType w:val="hybridMultilevel"/>
    <w:tmpl w:val="944474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nsid w:val="791C745E"/>
    <w:multiLevelType w:val="hybridMultilevel"/>
    <w:tmpl w:val="1C0C6E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nsid w:val="7BAC5566"/>
    <w:multiLevelType w:val="hybridMultilevel"/>
    <w:tmpl w:val="DB062F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D8C2762"/>
    <w:multiLevelType w:val="hybridMultilevel"/>
    <w:tmpl w:val="2EA28C26"/>
    <w:lvl w:ilvl="0" w:tplc="E5AC8CAE">
      <w:start w:val="3"/>
      <w:numFmt w:val="bullet"/>
      <w:lvlText w:val="-"/>
      <w:lvlJc w:val="left"/>
      <w:pPr>
        <w:ind w:left="360" w:hanging="360"/>
      </w:pPr>
      <w:rPr>
        <w:rFonts w:ascii="Gotham" w:eastAsiaTheme="minorHAnsi" w:hAnsi="Gotham" w:cstheme="minorHAnsi"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8"/>
  </w:num>
  <w:num w:numId="2">
    <w:abstractNumId w:val="25"/>
  </w:num>
  <w:num w:numId="3">
    <w:abstractNumId w:val="33"/>
  </w:num>
  <w:num w:numId="4">
    <w:abstractNumId w:val="41"/>
  </w:num>
  <w:num w:numId="5">
    <w:abstractNumId w:val="3"/>
  </w:num>
  <w:num w:numId="6">
    <w:abstractNumId w:val="6"/>
  </w:num>
  <w:num w:numId="7">
    <w:abstractNumId w:val="6"/>
  </w:num>
  <w:num w:numId="8">
    <w:abstractNumId w:val="13"/>
  </w:num>
  <w:num w:numId="9">
    <w:abstractNumId w:val="44"/>
  </w:num>
  <w:num w:numId="10">
    <w:abstractNumId w:val="21"/>
  </w:num>
  <w:num w:numId="11">
    <w:abstractNumId w:val="30"/>
  </w:num>
  <w:num w:numId="12">
    <w:abstractNumId w:val="43"/>
  </w:num>
  <w:num w:numId="13">
    <w:abstractNumId w:val="14"/>
  </w:num>
  <w:num w:numId="14">
    <w:abstractNumId w:val="5"/>
  </w:num>
  <w:num w:numId="15">
    <w:abstractNumId w:val="32"/>
  </w:num>
  <w:num w:numId="16">
    <w:abstractNumId w:val="16"/>
  </w:num>
  <w:num w:numId="17">
    <w:abstractNumId w:val="34"/>
  </w:num>
  <w:num w:numId="18">
    <w:abstractNumId w:val="24"/>
  </w:num>
  <w:num w:numId="19">
    <w:abstractNumId w:val="27"/>
  </w:num>
  <w:num w:numId="20">
    <w:abstractNumId w:val="38"/>
  </w:num>
  <w:num w:numId="21">
    <w:abstractNumId w:val="46"/>
  </w:num>
  <w:num w:numId="22">
    <w:abstractNumId w:val="35"/>
  </w:num>
  <w:num w:numId="23">
    <w:abstractNumId w:val="20"/>
  </w:num>
  <w:num w:numId="24">
    <w:abstractNumId w:val="12"/>
  </w:num>
  <w:num w:numId="25">
    <w:abstractNumId w:val="10"/>
  </w:num>
  <w:num w:numId="26">
    <w:abstractNumId w:val="4"/>
  </w:num>
  <w:num w:numId="27">
    <w:abstractNumId w:val="29"/>
  </w:num>
  <w:num w:numId="28">
    <w:abstractNumId w:val="36"/>
  </w:num>
  <w:num w:numId="29">
    <w:abstractNumId w:val="2"/>
  </w:num>
  <w:num w:numId="30">
    <w:abstractNumId w:val="19"/>
  </w:num>
  <w:num w:numId="31">
    <w:abstractNumId w:val="42"/>
  </w:num>
  <w:num w:numId="32">
    <w:abstractNumId w:val="28"/>
  </w:num>
  <w:num w:numId="33">
    <w:abstractNumId w:val="15"/>
  </w:num>
  <w:num w:numId="34">
    <w:abstractNumId w:val="45"/>
  </w:num>
  <w:num w:numId="35">
    <w:abstractNumId w:val="23"/>
  </w:num>
  <w:num w:numId="36">
    <w:abstractNumId w:val="26"/>
  </w:num>
  <w:num w:numId="37">
    <w:abstractNumId w:val="9"/>
  </w:num>
  <w:num w:numId="38">
    <w:abstractNumId w:val="17"/>
  </w:num>
  <w:num w:numId="39">
    <w:abstractNumId w:val="18"/>
  </w:num>
  <w:num w:numId="40">
    <w:abstractNumId w:val="0"/>
  </w:num>
  <w:num w:numId="41">
    <w:abstractNumId w:val="22"/>
  </w:num>
  <w:num w:numId="42">
    <w:abstractNumId w:val="11"/>
  </w:num>
  <w:num w:numId="43">
    <w:abstractNumId w:val="31"/>
  </w:num>
  <w:num w:numId="44">
    <w:abstractNumId w:val="39"/>
  </w:num>
  <w:num w:numId="45">
    <w:abstractNumId w:val="7"/>
  </w:num>
  <w:num w:numId="46">
    <w:abstractNumId w:val="1"/>
  </w:num>
  <w:num w:numId="47">
    <w:abstractNumId w:val="40"/>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8A9"/>
    <w:rsid w:val="000001B7"/>
    <w:rsid w:val="00003816"/>
    <w:rsid w:val="00005FA0"/>
    <w:rsid w:val="0000724D"/>
    <w:rsid w:val="00013510"/>
    <w:rsid w:val="00015D67"/>
    <w:rsid w:val="00030CD5"/>
    <w:rsid w:val="00032D72"/>
    <w:rsid w:val="00036AEC"/>
    <w:rsid w:val="00036E0C"/>
    <w:rsid w:val="000431EB"/>
    <w:rsid w:val="00043C34"/>
    <w:rsid w:val="0005061F"/>
    <w:rsid w:val="00050760"/>
    <w:rsid w:val="000611CC"/>
    <w:rsid w:val="000625BB"/>
    <w:rsid w:val="00074A39"/>
    <w:rsid w:val="0007721C"/>
    <w:rsid w:val="00086C70"/>
    <w:rsid w:val="000912B4"/>
    <w:rsid w:val="000941D6"/>
    <w:rsid w:val="000964D9"/>
    <w:rsid w:val="000966D7"/>
    <w:rsid w:val="000A02F6"/>
    <w:rsid w:val="000A1F4B"/>
    <w:rsid w:val="000B15D2"/>
    <w:rsid w:val="000B5905"/>
    <w:rsid w:val="000B5B17"/>
    <w:rsid w:val="000D2F40"/>
    <w:rsid w:val="000D3C95"/>
    <w:rsid w:val="000D46FC"/>
    <w:rsid w:val="000D4FCE"/>
    <w:rsid w:val="000D5002"/>
    <w:rsid w:val="000D62C1"/>
    <w:rsid w:val="000E137C"/>
    <w:rsid w:val="000E764E"/>
    <w:rsid w:val="000F37ED"/>
    <w:rsid w:val="000F7121"/>
    <w:rsid w:val="00121E4C"/>
    <w:rsid w:val="001220E3"/>
    <w:rsid w:val="0012745C"/>
    <w:rsid w:val="001476E7"/>
    <w:rsid w:val="001524CF"/>
    <w:rsid w:val="00153135"/>
    <w:rsid w:val="00155FB2"/>
    <w:rsid w:val="00163BFC"/>
    <w:rsid w:val="00170455"/>
    <w:rsid w:val="0017072A"/>
    <w:rsid w:val="001710C2"/>
    <w:rsid w:val="00173973"/>
    <w:rsid w:val="0017654E"/>
    <w:rsid w:val="00180E5E"/>
    <w:rsid w:val="00181D84"/>
    <w:rsid w:val="001829F9"/>
    <w:rsid w:val="001858CB"/>
    <w:rsid w:val="00186491"/>
    <w:rsid w:val="00187298"/>
    <w:rsid w:val="00190ADD"/>
    <w:rsid w:val="00193150"/>
    <w:rsid w:val="001A16C4"/>
    <w:rsid w:val="001A3039"/>
    <w:rsid w:val="001B36C3"/>
    <w:rsid w:val="001B4483"/>
    <w:rsid w:val="001B4F86"/>
    <w:rsid w:val="001C0A10"/>
    <w:rsid w:val="001C2C81"/>
    <w:rsid w:val="001C2F4F"/>
    <w:rsid w:val="001C58B9"/>
    <w:rsid w:val="001C69AB"/>
    <w:rsid w:val="001C7D67"/>
    <w:rsid w:val="001D3BF5"/>
    <w:rsid w:val="001D771B"/>
    <w:rsid w:val="001E7226"/>
    <w:rsid w:val="0020328D"/>
    <w:rsid w:val="002049BF"/>
    <w:rsid w:val="00205A58"/>
    <w:rsid w:val="00225FC5"/>
    <w:rsid w:val="002372D7"/>
    <w:rsid w:val="00241FE1"/>
    <w:rsid w:val="00243D1E"/>
    <w:rsid w:val="00262FAD"/>
    <w:rsid w:val="002637EE"/>
    <w:rsid w:val="00265140"/>
    <w:rsid w:val="00270593"/>
    <w:rsid w:val="00274D30"/>
    <w:rsid w:val="002771AE"/>
    <w:rsid w:val="00280FF4"/>
    <w:rsid w:val="00282B47"/>
    <w:rsid w:val="00286AB5"/>
    <w:rsid w:val="00294498"/>
    <w:rsid w:val="002A63BE"/>
    <w:rsid w:val="002B1EED"/>
    <w:rsid w:val="002B427B"/>
    <w:rsid w:val="002B72D4"/>
    <w:rsid w:val="002B77D7"/>
    <w:rsid w:val="002C1542"/>
    <w:rsid w:val="002C19BA"/>
    <w:rsid w:val="002C70CA"/>
    <w:rsid w:val="002E0CA8"/>
    <w:rsid w:val="002F4AC7"/>
    <w:rsid w:val="002F4C8F"/>
    <w:rsid w:val="00301861"/>
    <w:rsid w:val="00307A8D"/>
    <w:rsid w:val="00312727"/>
    <w:rsid w:val="0031395F"/>
    <w:rsid w:val="00314156"/>
    <w:rsid w:val="00315128"/>
    <w:rsid w:val="00315E97"/>
    <w:rsid w:val="00316B77"/>
    <w:rsid w:val="00325469"/>
    <w:rsid w:val="00331B2C"/>
    <w:rsid w:val="00346C74"/>
    <w:rsid w:val="0034768B"/>
    <w:rsid w:val="00363C16"/>
    <w:rsid w:val="00374428"/>
    <w:rsid w:val="0038142B"/>
    <w:rsid w:val="0038232F"/>
    <w:rsid w:val="00384B4D"/>
    <w:rsid w:val="00386A75"/>
    <w:rsid w:val="003956E6"/>
    <w:rsid w:val="00397EC3"/>
    <w:rsid w:val="003A4F9E"/>
    <w:rsid w:val="003A5FA8"/>
    <w:rsid w:val="003B1426"/>
    <w:rsid w:val="003B57DC"/>
    <w:rsid w:val="003B60B0"/>
    <w:rsid w:val="003C0A38"/>
    <w:rsid w:val="003C7370"/>
    <w:rsid w:val="003D211D"/>
    <w:rsid w:val="003D3751"/>
    <w:rsid w:val="003D58BB"/>
    <w:rsid w:val="003D6667"/>
    <w:rsid w:val="003D78C5"/>
    <w:rsid w:val="003E4DE0"/>
    <w:rsid w:val="003E69CA"/>
    <w:rsid w:val="003F1A39"/>
    <w:rsid w:val="003F5700"/>
    <w:rsid w:val="003F67BE"/>
    <w:rsid w:val="003F6A8A"/>
    <w:rsid w:val="00402987"/>
    <w:rsid w:val="00402E26"/>
    <w:rsid w:val="00403E99"/>
    <w:rsid w:val="0041036E"/>
    <w:rsid w:val="004165A4"/>
    <w:rsid w:val="00417BB2"/>
    <w:rsid w:val="00421DBF"/>
    <w:rsid w:val="00422D72"/>
    <w:rsid w:val="00432760"/>
    <w:rsid w:val="0043533C"/>
    <w:rsid w:val="00443742"/>
    <w:rsid w:val="00443D84"/>
    <w:rsid w:val="00450A7A"/>
    <w:rsid w:val="004520CA"/>
    <w:rsid w:val="00457221"/>
    <w:rsid w:val="00460957"/>
    <w:rsid w:val="0046285D"/>
    <w:rsid w:val="004754EF"/>
    <w:rsid w:val="004758A7"/>
    <w:rsid w:val="0047715A"/>
    <w:rsid w:val="0048128E"/>
    <w:rsid w:val="00491A07"/>
    <w:rsid w:val="00493F32"/>
    <w:rsid w:val="004A0F9E"/>
    <w:rsid w:val="004A4185"/>
    <w:rsid w:val="004B2452"/>
    <w:rsid w:val="004B59D9"/>
    <w:rsid w:val="004B68F8"/>
    <w:rsid w:val="004D19E0"/>
    <w:rsid w:val="004E7094"/>
    <w:rsid w:val="004F1975"/>
    <w:rsid w:val="004F6C54"/>
    <w:rsid w:val="00500500"/>
    <w:rsid w:val="005060A7"/>
    <w:rsid w:val="00513CC3"/>
    <w:rsid w:val="00514BF0"/>
    <w:rsid w:val="00517F46"/>
    <w:rsid w:val="0052070E"/>
    <w:rsid w:val="00532529"/>
    <w:rsid w:val="005368E1"/>
    <w:rsid w:val="005371EE"/>
    <w:rsid w:val="0054454E"/>
    <w:rsid w:val="005504A9"/>
    <w:rsid w:val="0055090A"/>
    <w:rsid w:val="00551050"/>
    <w:rsid w:val="00557821"/>
    <w:rsid w:val="00564F53"/>
    <w:rsid w:val="0056544B"/>
    <w:rsid w:val="005661D9"/>
    <w:rsid w:val="00566596"/>
    <w:rsid w:val="00571DC0"/>
    <w:rsid w:val="00575869"/>
    <w:rsid w:val="0058415A"/>
    <w:rsid w:val="0059128A"/>
    <w:rsid w:val="00596A42"/>
    <w:rsid w:val="00597E64"/>
    <w:rsid w:val="005A3037"/>
    <w:rsid w:val="005A69BB"/>
    <w:rsid w:val="005A6B3D"/>
    <w:rsid w:val="005B0E43"/>
    <w:rsid w:val="005B27C2"/>
    <w:rsid w:val="005B3EC5"/>
    <w:rsid w:val="005C253A"/>
    <w:rsid w:val="005C3F4C"/>
    <w:rsid w:val="005D2DCB"/>
    <w:rsid w:val="005E2B1C"/>
    <w:rsid w:val="005E75FC"/>
    <w:rsid w:val="005F25E3"/>
    <w:rsid w:val="005F693C"/>
    <w:rsid w:val="0060040F"/>
    <w:rsid w:val="006017BF"/>
    <w:rsid w:val="006023A2"/>
    <w:rsid w:val="0061396E"/>
    <w:rsid w:val="00614B41"/>
    <w:rsid w:val="00623013"/>
    <w:rsid w:val="006232EA"/>
    <w:rsid w:val="00627A55"/>
    <w:rsid w:val="0063017B"/>
    <w:rsid w:val="00632D78"/>
    <w:rsid w:val="006330BB"/>
    <w:rsid w:val="0063388E"/>
    <w:rsid w:val="00636AFE"/>
    <w:rsid w:val="00646FEA"/>
    <w:rsid w:val="006614FF"/>
    <w:rsid w:val="00662E1B"/>
    <w:rsid w:val="00665739"/>
    <w:rsid w:val="006759C0"/>
    <w:rsid w:val="00677E11"/>
    <w:rsid w:val="0068072F"/>
    <w:rsid w:val="00680C5C"/>
    <w:rsid w:val="00684EF0"/>
    <w:rsid w:val="00696C89"/>
    <w:rsid w:val="006A70FE"/>
    <w:rsid w:val="006B00D9"/>
    <w:rsid w:val="006C4F50"/>
    <w:rsid w:val="006D25B8"/>
    <w:rsid w:val="006E2BB1"/>
    <w:rsid w:val="006E2FE1"/>
    <w:rsid w:val="006E3F63"/>
    <w:rsid w:val="006E5D01"/>
    <w:rsid w:val="006E6A7F"/>
    <w:rsid w:val="006F1509"/>
    <w:rsid w:val="00705642"/>
    <w:rsid w:val="0071086F"/>
    <w:rsid w:val="00711749"/>
    <w:rsid w:val="00711F4F"/>
    <w:rsid w:val="0071254B"/>
    <w:rsid w:val="00713670"/>
    <w:rsid w:val="00717C70"/>
    <w:rsid w:val="00722CD5"/>
    <w:rsid w:val="00732BA3"/>
    <w:rsid w:val="00734A29"/>
    <w:rsid w:val="00734A98"/>
    <w:rsid w:val="00737B83"/>
    <w:rsid w:val="00750953"/>
    <w:rsid w:val="00751BAF"/>
    <w:rsid w:val="00754629"/>
    <w:rsid w:val="00760A3C"/>
    <w:rsid w:val="00760CC0"/>
    <w:rsid w:val="00763D59"/>
    <w:rsid w:val="00765D49"/>
    <w:rsid w:val="00776ED0"/>
    <w:rsid w:val="007866F5"/>
    <w:rsid w:val="007911B7"/>
    <w:rsid w:val="0079721A"/>
    <w:rsid w:val="007A173C"/>
    <w:rsid w:val="007A2271"/>
    <w:rsid w:val="007C1123"/>
    <w:rsid w:val="007C1D7A"/>
    <w:rsid w:val="007C1DE6"/>
    <w:rsid w:val="007C4214"/>
    <w:rsid w:val="007D223D"/>
    <w:rsid w:val="007D3253"/>
    <w:rsid w:val="007D7BA8"/>
    <w:rsid w:val="007E66C8"/>
    <w:rsid w:val="007F4B76"/>
    <w:rsid w:val="007F7DD8"/>
    <w:rsid w:val="00806F59"/>
    <w:rsid w:val="00821471"/>
    <w:rsid w:val="0082337F"/>
    <w:rsid w:val="00843DC7"/>
    <w:rsid w:val="00846905"/>
    <w:rsid w:val="00856901"/>
    <w:rsid w:val="00857EA3"/>
    <w:rsid w:val="008603CA"/>
    <w:rsid w:val="00860D6F"/>
    <w:rsid w:val="00861B39"/>
    <w:rsid w:val="00862A48"/>
    <w:rsid w:val="008713AD"/>
    <w:rsid w:val="00872153"/>
    <w:rsid w:val="00877E59"/>
    <w:rsid w:val="00877FA8"/>
    <w:rsid w:val="0088440F"/>
    <w:rsid w:val="00890CC8"/>
    <w:rsid w:val="008A5453"/>
    <w:rsid w:val="008A56F2"/>
    <w:rsid w:val="008B067D"/>
    <w:rsid w:val="008B1464"/>
    <w:rsid w:val="008B2849"/>
    <w:rsid w:val="008B5A07"/>
    <w:rsid w:val="008B79CE"/>
    <w:rsid w:val="008C6F24"/>
    <w:rsid w:val="008C7C6B"/>
    <w:rsid w:val="008D10C0"/>
    <w:rsid w:val="008D47A1"/>
    <w:rsid w:val="008D63DF"/>
    <w:rsid w:val="008D69E4"/>
    <w:rsid w:val="008D6FF8"/>
    <w:rsid w:val="008D7802"/>
    <w:rsid w:val="008E5F35"/>
    <w:rsid w:val="008E657F"/>
    <w:rsid w:val="008F15DA"/>
    <w:rsid w:val="0091467E"/>
    <w:rsid w:val="0091591F"/>
    <w:rsid w:val="00916387"/>
    <w:rsid w:val="00923076"/>
    <w:rsid w:val="009236B9"/>
    <w:rsid w:val="00924A41"/>
    <w:rsid w:val="00924F06"/>
    <w:rsid w:val="00925085"/>
    <w:rsid w:val="009312AE"/>
    <w:rsid w:val="009343C3"/>
    <w:rsid w:val="00940125"/>
    <w:rsid w:val="00940207"/>
    <w:rsid w:val="00962B22"/>
    <w:rsid w:val="00971372"/>
    <w:rsid w:val="0097767A"/>
    <w:rsid w:val="0098209E"/>
    <w:rsid w:val="00983CD4"/>
    <w:rsid w:val="00984159"/>
    <w:rsid w:val="009913FC"/>
    <w:rsid w:val="00994B73"/>
    <w:rsid w:val="009A2AAF"/>
    <w:rsid w:val="009A35B6"/>
    <w:rsid w:val="009A6E00"/>
    <w:rsid w:val="009B23D0"/>
    <w:rsid w:val="009B7513"/>
    <w:rsid w:val="009C3EA2"/>
    <w:rsid w:val="009C3F49"/>
    <w:rsid w:val="009C7A37"/>
    <w:rsid w:val="009D0025"/>
    <w:rsid w:val="009D4E41"/>
    <w:rsid w:val="009F5782"/>
    <w:rsid w:val="00A326D8"/>
    <w:rsid w:val="00A33517"/>
    <w:rsid w:val="00A34F8B"/>
    <w:rsid w:val="00A4581C"/>
    <w:rsid w:val="00A559B2"/>
    <w:rsid w:val="00A5692A"/>
    <w:rsid w:val="00A57EEF"/>
    <w:rsid w:val="00A60179"/>
    <w:rsid w:val="00A67153"/>
    <w:rsid w:val="00A73309"/>
    <w:rsid w:val="00A762D3"/>
    <w:rsid w:val="00A778B3"/>
    <w:rsid w:val="00A94070"/>
    <w:rsid w:val="00AA476C"/>
    <w:rsid w:val="00AB2B7B"/>
    <w:rsid w:val="00AB2FE4"/>
    <w:rsid w:val="00AB7996"/>
    <w:rsid w:val="00AC3D67"/>
    <w:rsid w:val="00AC6F8A"/>
    <w:rsid w:val="00AC7005"/>
    <w:rsid w:val="00AF36AC"/>
    <w:rsid w:val="00AF3FF0"/>
    <w:rsid w:val="00AF5648"/>
    <w:rsid w:val="00B009FE"/>
    <w:rsid w:val="00B0183F"/>
    <w:rsid w:val="00B04036"/>
    <w:rsid w:val="00B109F3"/>
    <w:rsid w:val="00B11055"/>
    <w:rsid w:val="00B131A3"/>
    <w:rsid w:val="00B139D6"/>
    <w:rsid w:val="00B14DEE"/>
    <w:rsid w:val="00B161C9"/>
    <w:rsid w:val="00B22049"/>
    <w:rsid w:val="00B24E82"/>
    <w:rsid w:val="00B27014"/>
    <w:rsid w:val="00B3314C"/>
    <w:rsid w:val="00B34236"/>
    <w:rsid w:val="00B4049F"/>
    <w:rsid w:val="00B41DA6"/>
    <w:rsid w:val="00B428A7"/>
    <w:rsid w:val="00B472E6"/>
    <w:rsid w:val="00B54D72"/>
    <w:rsid w:val="00B5592C"/>
    <w:rsid w:val="00B56D22"/>
    <w:rsid w:val="00B57D95"/>
    <w:rsid w:val="00B614A9"/>
    <w:rsid w:val="00B61772"/>
    <w:rsid w:val="00B6263F"/>
    <w:rsid w:val="00B65802"/>
    <w:rsid w:val="00B73778"/>
    <w:rsid w:val="00B75603"/>
    <w:rsid w:val="00B77B14"/>
    <w:rsid w:val="00B82D10"/>
    <w:rsid w:val="00B83BA2"/>
    <w:rsid w:val="00B8453D"/>
    <w:rsid w:val="00B85F05"/>
    <w:rsid w:val="00B92AAC"/>
    <w:rsid w:val="00B97A54"/>
    <w:rsid w:val="00BA3DDA"/>
    <w:rsid w:val="00BA3E56"/>
    <w:rsid w:val="00BA4268"/>
    <w:rsid w:val="00BA4A0E"/>
    <w:rsid w:val="00BB06F1"/>
    <w:rsid w:val="00BB4F3E"/>
    <w:rsid w:val="00BB6F01"/>
    <w:rsid w:val="00BB71C6"/>
    <w:rsid w:val="00BB7623"/>
    <w:rsid w:val="00BC0BF5"/>
    <w:rsid w:val="00BC1E27"/>
    <w:rsid w:val="00BC3D8D"/>
    <w:rsid w:val="00BC4D26"/>
    <w:rsid w:val="00BD2489"/>
    <w:rsid w:val="00BD724D"/>
    <w:rsid w:val="00BE11BD"/>
    <w:rsid w:val="00BE2A19"/>
    <w:rsid w:val="00BE2CA4"/>
    <w:rsid w:val="00BE390A"/>
    <w:rsid w:val="00BF2E2C"/>
    <w:rsid w:val="00C02484"/>
    <w:rsid w:val="00C108B9"/>
    <w:rsid w:val="00C12F14"/>
    <w:rsid w:val="00C36889"/>
    <w:rsid w:val="00C37513"/>
    <w:rsid w:val="00C401F5"/>
    <w:rsid w:val="00C43A31"/>
    <w:rsid w:val="00C45A65"/>
    <w:rsid w:val="00C53490"/>
    <w:rsid w:val="00C618D3"/>
    <w:rsid w:val="00C618D6"/>
    <w:rsid w:val="00C66F59"/>
    <w:rsid w:val="00C70F37"/>
    <w:rsid w:val="00C757A4"/>
    <w:rsid w:val="00C778DC"/>
    <w:rsid w:val="00C77EA5"/>
    <w:rsid w:val="00C82740"/>
    <w:rsid w:val="00C83B44"/>
    <w:rsid w:val="00C84914"/>
    <w:rsid w:val="00C928F9"/>
    <w:rsid w:val="00C949E6"/>
    <w:rsid w:val="00C95E29"/>
    <w:rsid w:val="00C97E1C"/>
    <w:rsid w:val="00CA4158"/>
    <w:rsid w:val="00CA643F"/>
    <w:rsid w:val="00CA7627"/>
    <w:rsid w:val="00CB05C8"/>
    <w:rsid w:val="00CB365D"/>
    <w:rsid w:val="00CB677B"/>
    <w:rsid w:val="00CB7D4E"/>
    <w:rsid w:val="00CB7F3B"/>
    <w:rsid w:val="00CC59F6"/>
    <w:rsid w:val="00CD3426"/>
    <w:rsid w:val="00CD4BA2"/>
    <w:rsid w:val="00CD60E7"/>
    <w:rsid w:val="00CD7459"/>
    <w:rsid w:val="00CD753E"/>
    <w:rsid w:val="00CE07B9"/>
    <w:rsid w:val="00CE22B9"/>
    <w:rsid w:val="00CE3BA7"/>
    <w:rsid w:val="00CE6074"/>
    <w:rsid w:val="00CF5B63"/>
    <w:rsid w:val="00CF61BB"/>
    <w:rsid w:val="00CF7585"/>
    <w:rsid w:val="00D00419"/>
    <w:rsid w:val="00D054A4"/>
    <w:rsid w:val="00D068F2"/>
    <w:rsid w:val="00D116D4"/>
    <w:rsid w:val="00D17186"/>
    <w:rsid w:val="00D2700C"/>
    <w:rsid w:val="00D30D79"/>
    <w:rsid w:val="00D31DD3"/>
    <w:rsid w:val="00D32551"/>
    <w:rsid w:val="00D34E45"/>
    <w:rsid w:val="00D40125"/>
    <w:rsid w:val="00D44EB6"/>
    <w:rsid w:val="00D51980"/>
    <w:rsid w:val="00D5210B"/>
    <w:rsid w:val="00D5562C"/>
    <w:rsid w:val="00D562C9"/>
    <w:rsid w:val="00D6056D"/>
    <w:rsid w:val="00D639A6"/>
    <w:rsid w:val="00D74BEB"/>
    <w:rsid w:val="00D76CF0"/>
    <w:rsid w:val="00D8513F"/>
    <w:rsid w:val="00D96BC8"/>
    <w:rsid w:val="00DA0617"/>
    <w:rsid w:val="00DA3042"/>
    <w:rsid w:val="00DA658D"/>
    <w:rsid w:val="00DA6AE6"/>
    <w:rsid w:val="00DB3A5B"/>
    <w:rsid w:val="00DC78CF"/>
    <w:rsid w:val="00DD46C9"/>
    <w:rsid w:val="00DD6274"/>
    <w:rsid w:val="00DD6347"/>
    <w:rsid w:val="00DE2F63"/>
    <w:rsid w:val="00DE4D76"/>
    <w:rsid w:val="00DE6E1C"/>
    <w:rsid w:val="00DE723E"/>
    <w:rsid w:val="00DF48E1"/>
    <w:rsid w:val="00DF5CDD"/>
    <w:rsid w:val="00E0185D"/>
    <w:rsid w:val="00E07B83"/>
    <w:rsid w:val="00E13076"/>
    <w:rsid w:val="00E175FE"/>
    <w:rsid w:val="00E350A5"/>
    <w:rsid w:val="00E400E6"/>
    <w:rsid w:val="00E404D3"/>
    <w:rsid w:val="00E43B61"/>
    <w:rsid w:val="00E440A1"/>
    <w:rsid w:val="00E46775"/>
    <w:rsid w:val="00E518FB"/>
    <w:rsid w:val="00E558A9"/>
    <w:rsid w:val="00E624F9"/>
    <w:rsid w:val="00E63718"/>
    <w:rsid w:val="00E64661"/>
    <w:rsid w:val="00E6782E"/>
    <w:rsid w:val="00E70040"/>
    <w:rsid w:val="00E73FC0"/>
    <w:rsid w:val="00E87062"/>
    <w:rsid w:val="00E93FB0"/>
    <w:rsid w:val="00E94B84"/>
    <w:rsid w:val="00E96ED2"/>
    <w:rsid w:val="00EA2474"/>
    <w:rsid w:val="00EA25B9"/>
    <w:rsid w:val="00EA682A"/>
    <w:rsid w:val="00EA75CD"/>
    <w:rsid w:val="00EB2775"/>
    <w:rsid w:val="00EB3DB7"/>
    <w:rsid w:val="00EB56C8"/>
    <w:rsid w:val="00EB62EE"/>
    <w:rsid w:val="00EC7D61"/>
    <w:rsid w:val="00ED02CD"/>
    <w:rsid w:val="00ED3AC8"/>
    <w:rsid w:val="00EE083F"/>
    <w:rsid w:val="00EF0397"/>
    <w:rsid w:val="00EF114D"/>
    <w:rsid w:val="00EF1B85"/>
    <w:rsid w:val="00EF6425"/>
    <w:rsid w:val="00F03813"/>
    <w:rsid w:val="00F03EB3"/>
    <w:rsid w:val="00F073DD"/>
    <w:rsid w:val="00F13938"/>
    <w:rsid w:val="00F2083B"/>
    <w:rsid w:val="00F238C4"/>
    <w:rsid w:val="00F23E46"/>
    <w:rsid w:val="00F33619"/>
    <w:rsid w:val="00F537F4"/>
    <w:rsid w:val="00F56174"/>
    <w:rsid w:val="00F606E4"/>
    <w:rsid w:val="00F60972"/>
    <w:rsid w:val="00F72529"/>
    <w:rsid w:val="00F740BA"/>
    <w:rsid w:val="00F754A4"/>
    <w:rsid w:val="00F823AC"/>
    <w:rsid w:val="00F826D4"/>
    <w:rsid w:val="00F833CD"/>
    <w:rsid w:val="00F83501"/>
    <w:rsid w:val="00F843DE"/>
    <w:rsid w:val="00F9140C"/>
    <w:rsid w:val="00F92EA1"/>
    <w:rsid w:val="00F93CBA"/>
    <w:rsid w:val="00F96C7E"/>
    <w:rsid w:val="00FA1D41"/>
    <w:rsid w:val="00FA52B5"/>
    <w:rsid w:val="00FA5FE3"/>
    <w:rsid w:val="00FB0245"/>
    <w:rsid w:val="00FB3B0F"/>
    <w:rsid w:val="00FC249F"/>
    <w:rsid w:val="00FC3CCE"/>
    <w:rsid w:val="00FC6F1F"/>
    <w:rsid w:val="00FE0534"/>
    <w:rsid w:val="00FE1AD2"/>
    <w:rsid w:val="00FF11B2"/>
    <w:rsid w:val="00FF4589"/>
    <w:rsid w:val="00FF5D3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D3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useo Sans 100" w:eastAsiaTheme="minorHAnsi" w:hAnsi="Museo Sans 100" w:cstheme="minorHAns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4B73"/>
    <w:pPr>
      <w:tabs>
        <w:tab w:val="center" w:pos="4819"/>
        <w:tab w:val="right" w:pos="9638"/>
      </w:tabs>
    </w:pPr>
  </w:style>
  <w:style w:type="character" w:customStyle="1" w:styleId="En-tteCar">
    <w:name w:val="En-tête Car"/>
    <w:basedOn w:val="Policepardfaut"/>
    <w:link w:val="En-tte"/>
    <w:uiPriority w:val="99"/>
    <w:rsid w:val="00994B73"/>
  </w:style>
  <w:style w:type="paragraph" w:styleId="Pieddepage">
    <w:name w:val="footer"/>
    <w:basedOn w:val="Normal"/>
    <w:link w:val="PieddepageCar"/>
    <w:uiPriority w:val="99"/>
    <w:unhideWhenUsed/>
    <w:rsid w:val="00994B73"/>
    <w:pPr>
      <w:tabs>
        <w:tab w:val="center" w:pos="4819"/>
        <w:tab w:val="right" w:pos="9638"/>
      </w:tabs>
    </w:pPr>
  </w:style>
  <w:style w:type="character" w:customStyle="1" w:styleId="PieddepageCar">
    <w:name w:val="Pied de page Car"/>
    <w:basedOn w:val="Policepardfaut"/>
    <w:link w:val="Pieddepage"/>
    <w:uiPriority w:val="99"/>
    <w:rsid w:val="00994B73"/>
  </w:style>
  <w:style w:type="paragraph" w:styleId="Paragraphedeliste">
    <w:name w:val="List Paragraph"/>
    <w:basedOn w:val="Normal"/>
    <w:uiPriority w:val="34"/>
    <w:qFormat/>
    <w:rsid w:val="0017072A"/>
    <w:pPr>
      <w:ind w:left="720"/>
      <w:contextualSpacing/>
    </w:pPr>
  </w:style>
  <w:style w:type="numbering" w:customStyle="1" w:styleId="WWNum7">
    <w:name w:val="WWNum7"/>
    <w:basedOn w:val="Aucuneliste"/>
    <w:rsid w:val="00E87062"/>
    <w:pPr>
      <w:numPr>
        <w:numId w:val="6"/>
      </w:numPr>
    </w:pPr>
  </w:style>
  <w:style w:type="character" w:styleId="Marquedecommentaire">
    <w:name w:val="annotation reference"/>
    <w:basedOn w:val="Policepardfaut"/>
    <w:uiPriority w:val="99"/>
    <w:semiHidden/>
    <w:unhideWhenUsed/>
    <w:rsid w:val="003E4DE0"/>
    <w:rPr>
      <w:sz w:val="16"/>
      <w:szCs w:val="16"/>
    </w:rPr>
  </w:style>
  <w:style w:type="paragraph" w:styleId="Commentaire">
    <w:name w:val="annotation text"/>
    <w:basedOn w:val="Normal"/>
    <w:link w:val="CommentaireCar"/>
    <w:uiPriority w:val="99"/>
    <w:semiHidden/>
    <w:unhideWhenUsed/>
    <w:rsid w:val="003E4DE0"/>
    <w:rPr>
      <w:sz w:val="20"/>
      <w:szCs w:val="20"/>
    </w:rPr>
  </w:style>
  <w:style w:type="character" w:customStyle="1" w:styleId="CommentaireCar">
    <w:name w:val="Commentaire Car"/>
    <w:basedOn w:val="Policepardfaut"/>
    <w:link w:val="Commentaire"/>
    <w:uiPriority w:val="99"/>
    <w:semiHidden/>
    <w:rsid w:val="003E4DE0"/>
    <w:rPr>
      <w:sz w:val="20"/>
      <w:szCs w:val="20"/>
    </w:rPr>
  </w:style>
  <w:style w:type="paragraph" w:styleId="Objetducommentaire">
    <w:name w:val="annotation subject"/>
    <w:basedOn w:val="Commentaire"/>
    <w:next w:val="Commentaire"/>
    <w:link w:val="ObjetducommentaireCar"/>
    <w:uiPriority w:val="99"/>
    <w:semiHidden/>
    <w:unhideWhenUsed/>
    <w:rsid w:val="003E4DE0"/>
    <w:rPr>
      <w:b/>
      <w:bCs/>
    </w:rPr>
  </w:style>
  <w:style w:type="character" w:customStyle="1" w:styleId="ObjetducommentaireCar">
    <w:name w:val="Objet du commentaire Car"/>
    <w:basedOn w:val="CommentaireCar"/>
    <w:link w:val="Objetducommentaire"/>
    <w:uiPriority w:val="99"/>
    <w:semiHidden/>
    <w:rsid w:val="003E4DE0"/>
    <w:rPr>
      <w:b/>
      <w:bCs/>
      <w:sz w:val="20"/>
      <w:szCs w:val="20"/>
    </w:rPr>
  </w:style>
  <w:style w:type="paragraph" w:styleId="Textedebulles">
    <w:name w:val="Balloon Text"/>
    <w:basedOn w:val="Normal"/>
    <w:link w:val="TextedebullesCar"/>
    <w:uiPriority w:val="99"/>
    <w:semiHidden/>
    <w:unhideWhenUsed/>
    <w:rsid w:val="003E4DE0"/>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4DE0"/>
    <w:rPr>
      <w:rFonts w:ascii="Segoe UI" w:hAnsi="Segoe UI" w:cs="Segoe UI"/>
      <w:sz w:val="18"/>
      <w:szCs w:val="18"/>
    </w:rPr>
  </w:style>
  <w:style w:type="character" w:styleId="Lienhypertexte">
    <w:name w:val="Hyperlink"/>
    <w:basedOn w:val="Policepardfaut"/>
    <w:uiPriority w:val="99"/>
    <w:unhideWhenUsed/>
    <w:rsid w:val="00646FEA"/>
    <w:rPr>
      <w:color w:val="0563C1" w:themeColor="hyperlink"/>
      <w:u w:val="single"/>
    </w:rPr>
  </w:style>
  <w:style w:type="character" w:customStyle="1" w:styleId="Mentionnonrsolue1">
    <w:name w:val="Mention non résolue1"/>
    <w:basedOn w:val="Policepardfaut"/>
    <w:uiPriority w:val="99"/>
    <w:semiHidden/>
    <w:unhideWhenUsed/>
    <w:rsid w:val="00646FEA"/>
    <w:rPr>
      <w:color w:val="605E5C"/>
      <w:shd w:val="clear" w:color="auto" w:fill="E1DFDD"/>
    </w:rPr>
  </w:style>
  <w:style w:type="table" w:styleId="Grilledutableau">
    <w:name w:val="Table Grid"/>
    <w:basedOn w:val="TableauNormal"/>
    <w:uiPriority w:val="39"/>
    <w:rsid w:val="000E7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AC7005"/>
    <w:rPr>
      <w:i/>
      <w:iCs/>
    </w:rPr>
  </w:style>
  <w:style w:type="paragraph" w:styleId="NormalWeb">
    <w:name w:val="Normal (Web)"/>
    <w:basedOn w:val="Normal"/>
    <w:uiPriority w:val="99"/>
    <w:semiHidden/>
    <w:unhideWhenUsed/>
    <w:rsid w:val="006E5D01"/>
    <w:pPr>
      <w:spacing w:before="100" w:beforeAutospacing="1" w:after="100" w:afterAutospacing="1"/>
    </w:pPr>
    <w:rPr>
      <w:rFonts w:ascii="Times New Roman" w:eastAsia="Times New Roman" w:hAnsi="Times New Roman" w:cs="Times New Roman"/>
      <w:sz w:val="24"/>
      <w:szCs w:val="24"/>
      <w:lang w:val="fr-FR" w:eastAsia="fr-FR"/>
    </w:rPr>
  </w:style>
  <w:style w:type="table" w:customStyle="1" w:styleId="Grigliatabella1">
    <w:name w:val="Griglia tabella1"/>
    <w:basedOn w:val="TableauNormal"/>
    <w:next w:val="Grilledutableau"/>
    <w:uiPriority w:val="39"/>
    <w:rsid w:val="00991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useo Sans 100" w:eastAsiaTheme="minorHAnsi" w:hAnsi="Museo Sans 100" w:cstheme="minorHAns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94B73"/>
    <w:pPr>
      <w:tabs>
        <w:tab w:val="center" w:pos="4819"/>
        <w:tab w:val="right" w:pos="9638"/>
      </w:tabs>
    </w:pPr>
  </w:style>
  <w:style w:type="character" w:customStyle="1" w:styleId="En-tteCar">
    <w:name w:val="En-tête Car"/>
    <w:basedOn w:val="Policepardfaut"/>
    <w:link w:val="En-tte"/>
    <w:uiPriority w:val="99"/>
    <w:rsid w:val="00994B73"/>
  </w:style>
  <w:style w:type="paragraph" w:styleId="Pieddepage">
    <w:name w:val="footer"/>
    <w:basedOn w:val="Normal"/>
    <w:link w:val="PieddepageCar"/>
    <w:uiPriority w:val="99"/>
    <w:unhideWhenUsed/>
    <w:rsid w:val="00994B73"/>
    <w:pPr>
      <w:tabs>
        <w:tab w:val="center" w:pos="4819"/>
        <w:tab w:val="right" w:pos="9638"/>
      </w:tabs>
    </w:pPr>
  </w:style>
  <w:style w:type="character" w:customStyle="1" w:styleId="PieddepageCar">
    <w:name w:val="Pied de page Car"/>
    <w:basedOn w:val="Policepardfaut"/>
    <w:link w:val="Pieddepage"/>
    <w:uiPriority w:val="99"/>
    <w:rsid w:val="00994B73"/>
  </w:style>
  <w:style w:type="paragraph" w:styleId="Paragraphedeliste">
    <w:name w:val="List Paragraph"/>
    <w:basedOn w:val="Normal"/>
    <w:uiPriority w:val="34"/>
    <w:qFormat/>
    <w:rsid w:val="0017072A"/>
    <w:pPr>
      <w:ind w:left="720"/>
      <w:contextualSpacing/>
    </w:pPr>
  </w:style>
  <w:style w:type="numbering" w:customStyle="1" w:styleId="WWNum7">
    <w:name w:val="WWNum7"/>
    <w:basedOn w:val="Aucuneliste"/>
    <w:rsid w:val="00E87062"/>
    <w:pPr>
      <w:numPr>
        <w:numId w:val="6"/>
      </w:numPr>
    </w:pPr>
  </w:style>
  <w:style w:type="character" w:styleId="Marquedecommentaire">
    <w:name w:val="annotation reference"/>
    <w:basedOn w:val="Policepardfaut"/>
    <w:uiPriority w:val="99"/>
    <w:semiHidden/>
    <w:unhideWhenUsed/>
    <w:rsid w:val="003E4DE0"/>
    <w:rPr>
      <w:sz w:val="16"/>
      <w:szCs w:val="16"/>
    </w:rPr>
  </w:style>
  <w:style w:type="paragraph" w:styleId="Commentaire">
    <w:name w:val="annotation text"/>
    <w:basedOn w:val="Normal"/>
    <w:link w:val="CommentaireCar"/>
    <w:uiPriority w:val="99"/>
    <w:semiHidden/>
    <w:unhideWhenUsed/>
    <w:rsid w:val="003E4DE0"/>
    <w:rPr>
      <w:sz w:val="20"/>
      <w:szCs w:val="20"/>
    </w:rPr>
  </w:style>
  <w:style w:type="character" w:customStyle="1" w:styleId="CommentaireCar">
    <w:name w:val="Commentaire Car"/>
    <w:basedOn w:val="Policepardfaut"/>
    <w:link w:val="Commentaire"/>
    <w:uiPriority w:val="99"/>
    <w:semiHidden/>
    <w:rsid w:val="003E4DE0"/>
    <w:rPr>
      <w:sz w:val="20"/>
      <w:szCs w:val="20"/>
    </w:rPr>
  </w:style>
  <w:style w:type="paragraph" w:styleId="Objetducommentaire">
    <w:name w:val="annotation subject"/>
    <w:basedOn w:val="Commentaire"/>
    <w:next w:val="Commentaire"/>
    <w:link w:val="ObjetducommentaireCar"/>
    <w:uiPriority w:val="99"/>
    <w:semiHidden/>
    <w:unhideWhenUsed/>
    <w:rsid w:val="003E4DE0"/>
    <w:rPr>
      <w:b/>
      <w:bCs/>
    </w:rPr>
  </w:style>
  <w:style w:type="character" w:customStyle="1" w:styleId="ObjetducommentaireCar">
    <w:name w:val="Objet du commentaire Car"/>
    <w:basedOn w:val="CommentaireCar"/>
    <w:link w:val="Objetducommentaire"/>
    <w:uiPriority w:val="99"/>
    <w:semiHidden/>
    <w:rsid w:val="003E4DE0"/>
    <w:rPr>
      <w:b/>
      <w:bCs/>
      <w:sz w:val="20"/>
      <w:szCs w:val="20"/>
    </w:rPr>
  </w:style>
  <w:style w:type="paragraph" w:styleId="Textedebulles">
    <w:name w:val="Balloon Text"/>
    <w:basedOn w:val="Normal"/>
    <w:link w:val="TextedebullesCar"/>
    <w:uiPriority w:val="99"/>
    <w:semiHidden/>
    <w:unhideWhenUsed/>
    <w:rsid w:val="003E4DE0"/>
    <w:rPr>
      <w:rFonts w:ascii="Segoe UI" w:hAnsi="Segoe UI" w:cs="Segoe UI"/>
      <w:sz w:val="18"/>
      <w:szCs w:val="18"/>
    </w:rPr>
  </w:style>
  <w:style w:type="character" w:customStyle="1" w:styleId="TextedebullesCar">
    <w:name w:val="Texte de bulles Car"/>
    <w:basedOn w:val="Policepardfaut"/>
    <w:link w:val="Textedebulles"/>
    <w:uiPriority w:val="99"/>
    <w:semiHidden/>
    <w:rsid w:val="003E4DE0"/>
    <w:rPr>
      <w:rFonts w:ascii="Segoe UI" w:hAnsi="Segoe UI" w:cs="Segoe UI"/>
      <w:sz w:val="18"/>
      <w:szCs w:val="18"/>
    </w:rPr>
  </w:style>
  <w:style w:type="character" w:styleId="Lienhypertexte">
    <w:name w:val="Hyperlink"/>
    <w:basedOn w:val="Policepardfaut"/>
    <w:uiPriority w:val="99"/>
    <w:unhideWhenUsed/>
    <w:rsid w:val="00646FEA"/>
    <w:rPr>
      <w:color w:val="0563C1" w:themeColor="hyperlink"/>
      <w:u w:val="single"/>
    </w:rPr>
  </w:style>
  <w:style w:type="character" w:customStyle="1" w:styleId="Mentionnonrsolue1">
    <w:name w:val="Mention non résolue1"/>
    <w:basedOn w:val="Policepardfaut"/>
    <w:uiPriority w:val="99"/>
    <w:semiHidden/>
    <w:unhideWhenUsed/>
    <w:rsid w:val="00646FEA"/>
    <w:rPr>
      <w:color w:val="605E5C"/>
      <w:shd w:val="clear" w:color="auto" w:fill="E1DFDD"/>
    </w:rPr>
  </w:style>
  <w:style w:type="table" w:styleId="Grilledutableau">
    <w:name w:val="Table Grid"/>
    <w:basedOn w:val="TableauNormal"/>
    <w:uiPriority w:val="39"/>
    <w:rsid w:val="000E76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centuation">
    <w:name w:val="Emphasis"/>
    <w:basedOn w:val="Policepardfaut"/>
    <w:uiPriority w:val="20"/>
    <w:qFormat/>
    <w:rsid w:val="00AC7005"/>
    <w:rPr>
      <w:i/>
      <w:iCs/>
    </w:rPr>
  </w:style>
  <w:style w:type="paragraph" w:styleId="NormalWeb">
    <w:name w:val="Normal (Web)"/>
    <w:basedOn w:val="Normal"/>
    <w:uiPriority w:val="99"/>
    <w:semiHidden/>
    <w:unhideWhenUsed/>
    <w:rsid w:val="006E5D01"/>
    <w:pPr>
      <w:spacing w:before="100" w:beforeAutospacing="1" w:after="100" w:afterAutospacing="1"/>
    </w:pPr>
    <w:rPr>
      <w:rFonts w:ascii="Times New Roman" w:eastAsia="Times New Roman" w:hAnsi="Times New Roman" w:cs="Times New Roman"/>
      <w:sz w:val="24"/>
      <w:szCs w:val="24"/>
      <w:lang w:val="fr-FR" w:eastAsia="fr-FR"/>
    </w:rPr>
  </w:style>
  <w:style w:type="table" w:customStyle="1" w:styleId="Grigliatabella1">
    <w:name w:val="Griglia tabella1"/>
    <w:basedOn w:val="TableauNormal"/>
    <w:next w:val="Grilledutableau"/>
    <w:uiPriority w:val="39"/>
    <w:rsid w:val="009913F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5072100">
      <w:bodyDiv w:val="1"/>
      <w:marLeft w:val="0"/>
      <w:marRight w:val="0"/>
      <w:marTop w:val="0"/>
      <w:marBottom w:val="0"/>
      <w:divBdr>
        <w:top w:val="none" w:sz="0" w:space="0" w:color="auto"/>
        <w:left w:val="none" w:sz="0" w:space="0" w:color="auto"/>
        <w:bottom w:val="none" w:sz="0" w:space="0" w:color="auto"/>
        <w:right w:val="none" w:sz="0" w:space="0" w:color="auto"/>
      </w:divBdr>
    </w:div>
    <w:div w:id="1111238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ccis.org.tn" TargetMode="External"/><Relationship Id="rId4" Type="http://schemas.microsoft.com/office/2007/relationships/stylesWithEffects" Target="stylesWithEffects.xml"/><Relationship Id="rId9" Type="http://schemas.openxmlformats.org/officeDocument/2006/relationships/hyperlink" Target="http://www.enicbcmed.eu/new-handbook-management-sub-grants?fbclid=IwAR1iidNjZuwj91TwseVBpa0N8aMI-QNM7C3lMsPbVmHjMxuzkW84QCg6b5c"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30D025-586F-4457-8CDD-3614E6571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4267</Words>
  <Characters>23473</Characters>
  <Application>Microsoft Office Word</Application>
  <DocSecurity>0</DocSecurity>
  <Lines>195</Lines>
  <Paragraphs>55</Paragraphs>
  <ScaleCrop>false</ScaleCrop>
  <HeadingPairs>
    <vt:vector size="4" baseType="variant">
      <vt:variant>
        <vt:lpstr>Titre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27685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di Microsoft Office</dc:creator>
  <cp:lastModifiedBy>NOURA</cp:lastModifiedBy>
  <cp:revision>19</cp:revision>
  <cp:lastPrinted>2020-06-26T11:45:00Z</cp:lastPrinted>
  <dcterms:created xsi:type="dcterms:W3CDTF">2020-06-26T11:46:00Z</dcterms:created>
  <dcterms:modified xsi:type="dcterms:W3CDTF">2020-07-03T11:10:00Z</dcterms:modified>
</cp:coreProperties>
</file>