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1D618" w14:textId="27B6D7EE" w:rsidR="003169AC" w:rsidRDefault="00731135">
      <w:bookmarkStart w:id="0" w:name="_GoBack"/>
      <w:bookmarkEnd w:id="0"/>
    </w:p>
    <w:p w14:paraId="2C869FD3" w14:textId="43AE3DBD" w:rsidR="007D43D1" w:rsidRDefault="007D43D1"/>
    <w:p w14:paraId="0E835E92" w14:textId="60CFB186" w:rsidR="007D43D1" w:rsidRDefault="007D43D1"/>
    <w:p w14:paraId="1ADA3B26" w14:textId="411BCFA3" w:rsidR="007D43D1" w:rsidRDefault="007D43D1"/>
    <w:p w14:paraId="71B26560" w14:textId="77777777" w:rsidR="007D43D1" w:rsidRDefault="007D43D1" w:rsidP="007D43D1"/>
    <w:p w14:paraId="59BE905B" w14:textId="796A70C0" w:rsidR="007D43D1" w:rsidRPr="00D51EB3" w:rsidRDefault="00B36E1D" w:rsidP="00D51EB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de-DE"/>
        </w:rPr>
      </w:pPr>
      <w:r>
        <w:rPr>
          <w:rFonts w:ascii="Arial" w:hAnsi="Arial" w:cs="Arial"/>
          <w:b/>
          <w:color w:val="000000" w:themeColor="tex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Appel à </w:t>
      </w:r>
      <w:r w:rsidR="00D46A38">
        <w:rPr>
          <w:rFonts w:ascii="Arial" w:hAnsi="Arial" w:cs="Arial"/>
          <w:b/>
          <w:color w:val="000000" w:themeColor="tex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Consultation</w:t>
      </w:r>
    </w:p>
    <w:p w14:paraId="7EB4D882" w14:textId="77777777" w:rsidR="007D43D1" w:rsidRDefault="007D43D1" w:rsidP="007D43D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/>
          <w:lang w:eastAsia="de-DE"/>
        </w:rPr>
      </w:pPr>
    </w:p>
    <w:p w14:paraId="1262F2AD" w14:textId="23FB7233" w:rsidR="002D0211" w:rsidRPr="00D138C1" w:rsidRDefault="009105F6" w:rsidP="001901C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</w:pPr>
      <w:r w:rsidRPr="00D138C1"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  <w:t>Mission :</w:t>
      </w:r>
      <w:r w:rsidR="00D51EB3" w:rsidRPr="00D138C1"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  <w:t xml:space="preserve"> </w:t>
      </w:r>
      <w:r w:rsidR="002D0211" w:rsidRPr="00D138C1"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  <w:t xml:space="preserve">Service </w:t>
      </w:r>
      <w:r w:rsidR="00193CEF" w:rsidRPr="00D138C1"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  <w:t xml:space="preserve">de formation des </w:t>
      </w:r>
      <w:r w:rsidR="00E5394E" w:rsidRPr="00D138C1"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  <w:t xml:space="preserve">15 </w:t>
      </w:r>
      <w:r w:rsidR="001901C2" w:rsidRPr="00D138C1"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  <w:t xml:space="preserve">jeunes entrepreneurs sélectionnés </w:t>
      </w:r>
      <w:r w:rsidR="00193CEF" w:rsidRPr="00D138C1"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  <w:t xml:space="preserve"> </w:t>
      </w:r>
    </w:p>
    <w:p w14:paraId="703A285B" w14:textId="51B278D5" w:rsidR="002329A0" w:rsidRPr="00D138C1" w:rsidRDefault="00E5394E" w:rsidP="00E5394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ajorBidi" w:eastAsia="Cambria" w:hAnsiTheme="majorBidi" w:cstheme="majorBidi"/>
          <w:b/>
          <w:iCs/>
          <w:sz w:val="24"/>
          <w:szCs w:val="24"/>
          <w:lang w:val="en-US"/>
        </w:rPr>
      </w:pPr>
      <w:proofErr w:type="gramStart"/>
      <w:r w:rsidRPr="00D138C1">
        <w:rPr>
          <w:rFonts w:asciiTheme="majorBidi" w:eastAsia="Cambria" w:hAnsiTheme="majorBidi" w:cstheme="majorBidi"/>
          <w:b/>
          <w:iCs/>
          <w:sz w:val="24"/>
          <w:szCs w:val="24"/>
          <w:lang w:val="en-US"/>
        </w:rPr>
        <w:t>pour</w:t>
      </w:r>
      <w:proofErr w:type="gramEnd"/>
      <w:r w:rsidRPr="00D138C1">
        <w:rPr>
          <w:rFonts w:asciiTheme="majorBidi" w:eastAsia="Cambria" w:hAnsiTheme="majorBidi" w:cstheme="majorBidi"/>
          <w:b/>
          <w:iCs/>
          <w:sz w:val="24"/>
          <w:szCs w:val="24"/>
          <w:lang w:val="en-US"/>
        </w:rPr>
        <w:t xml:space="preserve"> le </w:t>
      </w:r>
      <w:proofErr w:type="spellStart"/>
      <w:r w:rsidR="00DC04EA" w:rsidRPr="00D138C1">
        <w:rPr>
          <w:rFonts w:asciiTheme="majorBidi" w:eastAsia="Cambria" w:hAnsiTheme="majorBidi" w:cstheme="majorBidi"/>
          <w:b/>
          <w:iCs/>
          <w:sz w:val="24"/>
          <w:szCs w:val="24"/>
          <w:lang w:val="en-US"/>
        </w:rPr>
        <w:t>projet</w:t>
      </w:r>
      <w:proofErr w:type="spellEnd"/>
      <w:r w:rsidR="00DC04EA" w:rsidRPr="00D138C1">
        <w:rPr>
          <w:rFonts w:asciiTheme="majorBidi" w:eastAsia="Cambria" w:hAnsiTheme="majorBidi" w:cstheme="majorBidi"/>
          <w:b/>
          <w:iCs/>
          <w:sz w:val="24"/>
          <w:szCs w:val="24"/>
          <w:lang w:val="en-US"/>
        </w:rPr>
        <w:t xml:space="preserve"> </w:t>
      </w:r>
      <w:proofErr w:type="spellStart"/>
      <w:r w:rsidR="00DC04EA" w:rsidRPr="00D138C1">
        <w:rPr>
          <w:rFonts w:asciiTheme="majorBidi" w:eastAsia="Cambria" w:hAnsiTheme="majorBidi" w:cstheme="majorBidi"/>
          <w:b/>
          <w:iCs/>
          <w:sz w:val="24"/>
          <w:szCs w:val="24"/>
          <w:lang w:val="en-US"/>
        </w:rPr>
        <w:t>MED</w:t>
      </w:r>
      <w:r w:rsidR="002D0211" w:rsidRPr="00D138C1">
        <w:rPr>
          <w:rFonts w:asciiTheme="majorBidi" w:eastAsia="Cambria" w:hAnsiTheme="majorBidi" w:cstheme="majorBidi"/>
          <w:b/>
          <w:iCs/>
          <w:sz w:val="24"/>
          <w:szCs w:val="24"/>
          <w:lang w:val="en-US"/>
        </w:rPr>
        <w:t>S</w:t>
      </w:r>
      <w:r w:rsidR="00DC04EA" w:rsidRPr="00D138C1">
        <w:rPr>
          <w:rFonts w:asciiTheme="majorBidi" w:eastAsia="Cambria" w:hAnsiTheme="majorBidi" w:cstheme="majorBidi"/>
          <w:b/>
          <w:iCs/>
          <w:sz w:val="24"/>
          <w:szCs w:val="24"/>
          <w:lang w:val="en-US"/>
        </w:rPr>
        <w:t>t</w:t>
      </w:r>
      <w:r w:rsidR="002D0211" w:rsidRPr="00D138C1">
        <w:rPr>
          <w:rFonts w:asciiTheme="majorBidi" w:eastAsia="Cambria" w:hAnsiTheme="majorBidi" w:cstheme="majorBidi"/>
          <w:b/>
          <w:iCs/>
          <w:sz w:val="24"/>
          <w:szCs w:val="24"/>
          <w:lang w:val="en-US"/>
        </w:rPr>
        <w:t>@rts</w:t>
      </w:r>
      <w:proofErr w:type="spellEnd"/>
      <w:r w:rsidR="002D0211" w:rsidRPr="00D138C1">
        <w:rPr>
          <w:rFonts w:asciiTheme="majorBidi" w:eastAsia="Cambria" w:hAnsiTheme="majorBidi" w:cstheme="majorBidi"/>
          <w:b/>
          <w:iCs/>
          <w:sz w:val="24"/>
          <w:szCs w:val="24"/>
          <w:lang w:val="en-US"/>
        </w:rPr>
        <w:t xml:space="preserve"> " Med Microfinance System for Start-ups"</w:t>
      </w:r>
    </w:p>
    <w:p w14:paraId="7AE2F12E" w14:textId="2F3F1304" w:rsidR="007D43D1" w:rsidRPr="00DC04EA" w:rsidRDefault="00193CEF" w:rsidP="00193CE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</w:pPr>
      <w:proofErr w:type="gramStart"/>
      <w:r w:rsidRPr="00D138C1"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  <w:t>pour</w:t>
      </w:r>
      <w:proofErr w:type="gramEnd"/>
      <w:r w:rsidRPr="00D138C1"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  <w:t xml:space="preserve"> la Chambre de Commerce et d’Industrie de Sfax</w:t>
      </w:r>
      <w:r w:rsidRPr="00DC04EA"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  <w:t xml:space="preserve"> </w:t>
      </w:r>
    </w:p>
    <w:p w14:paraId="6F4B5896" w14:textId="77777777" w:rsidR="007D43D1" w:rsidRDefault="007D43D1" w:rsidP="007D43D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/>
          <w:lang w:eastAsia="de-DE"/>
        </w:rPr>
      </w:pPr>
    </w:p>
    <w:p w14:paraId="38925B78" w14:textId="77777777" w:rsidR="007D43D1" w:rsidRDefault="007D43D1" w:rsidP="007D43D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/>
          <w:lang w:eastAsia="de-DE"/>
        </w:rPr>
      </w:pPr>
    </w:p>
    <w:p w14:paraId="51760107" w14:textId="77777777" w:rsidR="002237FC" w:rsidRDefault="002237FC" w:rsidP="007D43D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/>
          <w:lang w:eastAsia="de-DE"/>
        </w:rPr>
      </w:pPr>
    </w:p>
    <w:p w14:paraId="37124FAC" w14:textId="6424A4E3" w:rsidR="002237FC" w:rsidRPr="002237FC" w:rsidRDefault="002237FC" w:rsidP="002237FC">
      <w:pPr>
        <w:widowControl w:val="0"/>
        <w:overflowPunct w:val="0"/>
        <w:autoSpaceDE w:val="0"/>
        <w:autoSpaceDN w:val="0"/>
        <w:adjustRightInd w:val="0"/>
        <w:spacing w:line="720" w:lineRule="auto"/>
        <w:textAlignment w:val="baseline"/>
        <w:rPr>
          <w:rFonts w:ascii="Calibri" w:eastAsia="Calibri" w:hAnsi="Calibri" w:cstheme="majorBidi"/>
          <w:sz w:val="28"/>
          <w:szCs w:val="28"/>
          <w:lang w:val="fr-FR"/>
        </w:rPr>
      </w:pPr>
      <w:r w:rsidRPr="002237FC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Pays :</w:t>
      </w:r>
      <w:r w:rsidRPr="002237FC">
        <w:rPr>
          <w:rFonts w:ascii="Calibri" w:eastAsia="Calibri" w:hAnsi="Calibri" w:cstheme="majorBidi"/>
          <w:sz w:val="28"/>
          <w:szCs w:val="28"/>
          <w:lang w:val="fr-FR"/>
        </w:rPr>
        <w:t xml:space="preserve"> Tunisie</w:t>
      </w:r>
    </w:p>
    <w:p w14:paraId="54874310" w14:textId="01EC8B57" w:rsidR="002237FC" w:rsidRPr="002237FC" w:rsidRDefault="002237FC" w:rsidP="002237FC">
      <w:pPr>
        <w:widowControl w:val="0"/>
        <w:overflowPunct w:val="0"/>
        <w:autoSpaceDE w:val="0"/>
        <w:autoSpaceDN w:val="0"/>
        <w:adjustRightInd w:val="0"/>
        <w:spacing w:line="720" w:lineRule="auto"/>
        <w:textAlignment w:val="baseline"/>
        <w:rPr>
          <w:rFonts w:ascii="Calibri" w:eastAsia="Calibri" w:hAnsi="Calibri" w:cstheme="majorBidi"/>
          <w:sz w:val="28"/>
          <w:szCs w:val="28"/>
          <w:lang w:val="fr-FR"/>
        </w:rPr>
      </w:pPr>
      <w:r w:rsidRPr="002237FC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Projet :</w:t>
      </w:r>
      <w:r w:rsidRPr="002237FC">
        <w:rPr>
          <w:rFonts w:ascii="Calibri" w:eastAsia="Calibri" w:hAnsi="Calibri" w:cstheme="majorBidi"/>
          <w:sz w:val="28"/>
          <w:szCs w:val="28"/>
          <w:lang w:val="fr-FR"/>
        </w:rPr>
        <w:t xml:space="preserve"> A_1.1_0262 </w:t>
      </w:r>
      <w:proofErr w:type="spellStart"/>
      <w:r w:rsidRPr="002237FC">
        <w:rPr>
          <w:rFonts w:ascii="Calibri" w:eastAsia="Calibri" w:hAnsi="Calibri" w:cstheme="majorBidi"/>
          <w:sz w:val="28"/>
          <w:szCs w:val="28"/>
          <w:lang w:val="fr-FR"/>
        </w:rPr>
        <w:t>MEDSt@rts</w:t>
      </w:r>
      <w:proofErr w:type="spellEnd"/>
    </w:p>
    <w:p w14:paraId="2B4941F7" w14:textId="05E76173" w:rsidR="002237FC" w:rsidRPr="003F504B" w:rsidRDefault="002237FC" w:rsidP="002237FC">
      <w:pPr>
        <w:widowControl w:val="0"/>
        <w:overflowPunct w:val="0"/>
        <w:autoSpaceDE w:val="0"/>
        <w:autoSpaceDN w:val="0"/>
        <w:adjustRightInd w:val="0"/>
        <w:spacing w:line="720" w:lineRule="auto"/>
        <w:textAlignment w:val="baseline"/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</w:pPr>
      <w:r w:rsidRPr="002237FC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Partenaire :</w:t>
      </w:r>
      <w:r w:rsidRPr="002237FC">
        <w:rPr>
          <w:rFonts w:ascii="Calibri" w:eastAsia="Calibri" w:hAnsi="Calibri" w:cstheme="majorBidi"/>
          <w:sz w:val="28"/>
          <w:szCs w:val="28"/>
          <w:lang w:val="fr-FR"/>
        </w:rPr>
        <w:t xml:space="preserve"> </w:t>
      </w:r>
      <w:r w:rsidRPr="003F504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(PP4) Chambre de</w:t>
      </w:r>
      <w:r w:rsidR="00D848F0" w:rsidRPr="003F504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 Commerce et d</w:t>
      </w:r>
      <w:r w:rsidRPr="003F504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’</w:t>
      </w:r>
      <w:r w:rsidR="002609DE" w:rsidRPr="003F504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>I</w:t>
      </w:r>
      <w:r w:rsidRPr="003F504B"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  <w:t xml:space="preserve">ndustrie de SFAX </w:t>
      </w:r>
    </w:p>
    <w:p w14:paraId="1EB74F4B" w14:textId="42915A39" w:rsidR="00193CEF" w:rsidRPr="00193CEF" w:rsidRDefault="00D848F0" w:rsidP="00E5394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</w:pPr>
      <w:r w:rsidRPr="00DC04EA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Ma</w:t>
      </w:r>
      <w:r w:rsidR="002237FC" w:rsidRPr="00DC04EA">
        <w:rPr>
          <w:rFonts w:ascii="Calibri" w:eastAsia="Calibri" w:hAnsi="Calibri" w:cstheme="majorBidi"/>
          <w:b/>
          <w:bCs/>
          <w:sz w:val="28"/>
          <w:szCs w:val="28"/>
          <w:lang w:val="fr-FR"/>
        </w:rPr>
        <w:t xml:space="preserve">ndat </w:t>
      </w:r>
      <w:r w:rsidR="002237FC" w:rsidRPr="003F504B">
        <w:rPr>
          <w:rFonts w:ascii="Calibri" w:eastAsia="Calibri" w:hAnsi="Calibri" w:cstheme="majorBidi"/>
          <w:b/>
          <w:bCs/>
          <w:color w:val="000000" w:themeColor="text1"/>
          <w:sz w:val="28"/>
          <w:szCs w:val="28"/>
          <w:lang w:val="fr-FR"/>
        </w:rPr>
        <w:t xml:space="preserve">: </w:t>
      </w:r>
      <w:r w:rsidR="00193CEF" w:rsidRPr="00193CEF">
        <w:rPr>
          <w:rFonts w:asciiTheme="minorHAnsi" w:eastAsia="Calibri" w:hAnsiTheme="minorHAnsi" w:cstheme="majorBidi"/>
          <w:color w:val="000000" w:themeColor="text1"/>
          <w:sz w:val="28"/>
          <w:szCs w:val="28"/>
          <w:lang w:val="fr-FR"/>
        </w:rPr>
        <w:t xml:space="preserve">Service </w:t>
      </w:r>
      <w:r w:rsidR="00193CEF" w:rsidRPr="00193CEF">
        <w:rPr>
          <w:rFonts w:asciiTheme="minorHAnsi" w:eastAsia="Cambria" w:hAnsiTheme="minorHAnsi" w:cstheme="majorBidi"/>
          <w:iCs/>
          <w:sz w:val="28"/>
          <w:szCs w:val="28"/>
          <w:lang w:val="fr-FR"/>
        </w:rPr>
        <w:t xml:space="preserve">de formation des </w:t>
      </w:r>
      <w:r w:rsidR="002F13D4">
        <w:rPr>
          <w:rFonts w:asciiTheme="minorHAnsi" w:eastAsia="Cambria" w:hAnsiTheme="minorHAnsi" w:cstheme="majorBidi"/>
          <w:iCs/>
          <w:sz w:val="28"/>
          <w:szCs w:val="28"/>
          <w:lang w:val="fr-FR"/>
        </w:rPr>
        <w:t xml:space="preserve">15 </w:t>
      </w:r>
      <w:r w:rsidR="002F13D4" w:rsidRPr="002F13D4">
        <w:rPr>
          <w:rFonts w:asciiTheme="minorHAnsi" w:eastAsia="Cambria" w:hAnsiTheme="minorHAnsi" w:cstheme="majorBidi"/>
          <w:iCs/>
          <w:sz w:val="28"/>
          <w:szCs w:val="28"/>
          <w:lang w:val="fr-FR"/>
        </w:rPr>
        <w:t xml:space="preserve">jeunes entrepreneurs </w:t>
      </w:r>
      <w:r w:rsidR="002F13D4" w:rsidRPr="00D138C1">
        <w:rPr>
          <w:rFonts w:asciiTheme="minorHAnsi" w:eastAsia="Cambria" w:hAnsiTheme="minorHAnsi" w:cstheme="majorBidi"/>
          <w:iCs/>
          <w:sz w:val="28"/>
          <w:szCs w:val="28"/>
          <w:lang w:val="fr-FR"/>
        </w:rPr>
        <w:t xml:space="preserve">sélectionnés  </w:t>
      </w:r>
      <w:r w:rsidR="00E5394E" w:rsidRPr="00D138C1">
        <w:rPr>
          <w:rFonts w:asciiTheme="minorHAnsi" w:eastAsia="Cambria" w:hAnsiTheme="minorHAnsi" w:cstheme="majorBidi"/>
          <w:iCs/>
          <w:sz w:val="28"/>
          <w:szCs w:val="28"/>
          <w:lang w:val="fr-FR"/>
        </w:rPr>
        <w:t>pour le</w:t>
      </w:r>
      <w:r w:rsidR="00AC17D2" w:rsidRPr="00D138C1">
        <w:rPr>
          <w:rFonts w:asciiTheme="minorHAnsi" w:eastAsia="Cambria" w:hAnsiTheme="minorHAnsi" w:cstheme="majorBidi"/>
          <w:iCs/>
          <w:sz w:val="28"/>
          <w:szCs w:val="28"/>
          <w:lang w:val="fr-FR"/>
        </w:rPr>
        <w:t xml:space="preserve"> projet </w:t>
      </w:r>
      <w:proofErr w:type="spellStart"/>
      <w:r w:rsidR="00AC17D2" w:rsidRPr="00D138C1">
        <w:rPr>
          <w:rFonts w:asciiTheme="minorHAnsi" w:eastAsia="Cambria" w:hAnsiTheme="minorHAnsi" w:cstheme="majorBidi"/>
          <w:iCs/>
          <w:sz w:val="28"/>
          <w:szCs w:val="28"/>
          <w:lang w:val="fr-FR"/>
        </w:rPr>
        <w:t>MED</w:t>
      </w:r>
      <w:r w:rsidR="00193CEF" w:rsidRPr="00D138C1">
        <w:rPr>
          <w:rFonts w:asciiTheme="minorHAnsi" w:eastAsia="Cambria" w:hAnsiTheme="minorHAnsi" w:cstheme="majorBidi"/>
          <w:iCs/>
          <w:sz w:val="28"/>
          <w:szCs w:val="28"/>
          <w:lang w:val="fr-FR"/>
        </w:rPr>
        <w:t>S</w:t>
      </w:r>
      <w:r w:rsidR="00AC17D2" w:rsidRPr="00D138C1">
        <w:rPr>
          <w:rFonts w:asciiTheme="minorHAnsi" w:eastAsia="Cambria" w:hAnsiTheme="minorHAnsi" w:cstheme="majorBidi"/>
          <w:iCs/>
          <w:sz w:val="28"/>
          <w:szCs w:val="28"/>
          <w:lang w:val="fr-FR"/>
        </w:rPr>
        <w:t>t</w:t>
      </w:r>
      <w:r w:rsidR="00193CEF" w:rsidRPr="00D138C1">
        <w:rPr>
          <w:rFonts w:asciiTheme="minorHAnsi" w:eastAsia="Cambria" w:hAnsiTheme="minorHAnsi" w:cstheme="majorBidi"/>
          <w:iCs/>
          <w:sz w:val="28"/>
          <w:szCs w:val="28"/>
          <w:lang w:val="fr-FR"/>
        </w:rPr>
        <w:t>@rts</w:t>
      </w:r>
      <w:proofErr w:type="spellEnd"/>
      <w:r w:rsidR="00193CEF" w:rsidRPr="00D138C1">
        <w:rPr>
          <w:rFonts w:asciiTheme="minorHAnsi" w:eastAsia="Cambria" w:hAnsiTheme="minorHAnsi" w:cstheme="majorBidi"/>
          <w:iCs/>
          <w:sz w:val="28"/>
          <w:szCs w:val="28"/>
          <w:lang w:val="fr-FR"/>
        </w:rPr>
        <w:t xml:space="preserve"> " Med </w:t>
      </w:r>
      <w:proofErr w:type="spellStart"/>
      <w:r w:rsidR="00193CEF" w:rsidRPr="00D138C1">
        <w:rPr>
          <w:rFonts w:asciiTheme="minorHAnsi" w:eastAsia="Cambria" w:hAnsiTheme="minorHAnsi" w:cstheme="majorBidi"/>
          <w:iCs/>
          <w:sz w:val="28"/>
          <w:szCs w:val="28"/>
          <w:lang w:val="fr-FR"/>
        </w:rPr>
        <w:t>Microfinance</w:t>
      </w:r>
      <w:proofErr w:type="spellEnd"/>
      <w:r w:rsidR="00193CEF" w:rsidRPr="00D138C1">
        <w:rPr>
          <w:rFonts w:asciiTheme="minorHAnsi" w:eastAsia="Cambria" w:hAnsiTheme="minorHAnsi" w:cstheme="majorBidi"/>
          <w:iCs/>
          <w:sz w:val="28"/>
          <w:szCs w:val="28"/>
          <w:lang w:val="fr-FR"/>
        </w:rPr>
        <w:t xml:space="preserve"> System for Start-ups"</w:t>
      </w:r>
      <w:r w:rsidR="00193CEF" w:rsidRPr="00193CEF">
        <w:rPr>
          <w:rFonts w:asciiTheme="majorBidi" w:eastAsia="Cambria" w:hAnsiTheme="majorBidi" w:cstheme="majorBidi"/>
          <w:b/>
          <w:iCs/>
          <w:sz w:val="24"/>
          <w:szCs w:val="24"/>
          <w:lang w:val="fr-FR"/>
        </w:rPr>
        <w:t xml:space="preserve"> </w:t>
      </w:r>
    </w:p>
    <w:p w14:paraId="6D331000" w14:textId="77777777" w:rsidR="003A46BB" w:rsidRDefault="003A46BB" w:rsidP="003A46BB">
      <w:pPr>
        <w:widowControl w:val="0"/>
        <w:overflowPunct w:val="0"/>
        <w:autoSpaceDE w:val="0"/>
        <w:autoSpaceDN w:val="0"/>
        <w:adjustRightInd w:val="0"/>
        <w:spacing w:line="360" w:lineRule="auto"/>
        <w:ind w:left="708" w:firstLine="708"/>
        <w:textAlignment w:val="baseline"/>
        <w:rPr>
          <w:rFonts w:ascii="Calibri" w:eastAsia="Calibri" w:hAnsi="Calibri" w:cstheme="majorBidi"/>
          <w:color w:val="000000" w:themeColor="text1"/>
          <w:sz w:val="28"/>
          <w:szCs w:val="28"/>
          <w:lang w:val="fr-FR"/>
        </w:rPr>
      </w:pPr>
    </w:p>
    <w:p w14:paraId="29177CA1" w14:textId="451D0D95" w:rsidR="00A211F1" w:rsidRDefault="00A211F1" w:rsidP="00214588">
      <w:pPr>
        <w:spacing w:line="360" w:lineRule="auto"/>
        <w:rPr>
          <w:sz w:val="24"/>
          <w:szCs w:val="24"/>
        </w:rPr>
      </w:pPr>
      <w:r w:rsidRPr="00DC04EA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Durée de l</w:t>
      </w:r>
      <w:r w:rsidR="003A015F" w:rsidRPr="00DC04EA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’activité</w:t>
      </w:r>
      <w:r w:rsidR="003A015F">
        <w:rPr>
          <w:sz w:val="24"/>
          <w:szCs w:val="24"/>
        </w:rPr>
        <w:t xml:space="preserve"> </w:t>
      </w:r>
      <w:r w:rsidR="00D3674E">
        <w:rPr>
          <w:sz w:val="24"/>
          <w:szCs w:val="24"/>
        </w:rPr>
        <w:t xml:space="preserve">: </w:t>
      </w:r>
      <w:r w:rsidR="00214588">
        <w:rPr>
          <w:sz w:val="24"/>
          <w:szCs w:val="24"/>
        </w:rPr>
        <w:t>60 heures</w:t>
      </w:r>
    </w:p>
    <w:p w14:paraId="3E9B9A1B" w14:textId="77777777" w:rsidR="00DC04EA" w:rsidRPr="00F458AA" w:rsidRDefault="00DC04EA" w:rsidP="00DC04EA">
      <w:pPr>
        <w:spacing w:line="360" w:lineRule="auto"/>
        <w:rPr>
          <w:sz w:val="24"/>
          <w:szCs w:val="24"/>
        </w:rPr>
      </w:pPr>
    </w:p>
    <w:p w14:paraId="0514EE34" w14:textId="77777777" w:rsidR="00A211F1" w:rsidRPr="00F458AA" w:rsidRDefault="00A211F1" w:rsidP="00DC04EA">
      <w:pPr>
        <w:spacing w:line="360" w:lineRule="auto"/>
        <w:rPr>
          <w:sz w:val="24"/>
          <w:szCs w:val="24"/>
        </w:rPr>
      </w:pPr>
      <w:r w:rsidRPr="00DC04EA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Date de début prévue</w:t>
      </w:r>
      <w:r w:rsidRPr="00F458AA">
        <w:rPr>
          <w:sz w:val="24"/>
          <w:szCs w:val="24"/>
        </w:rPr>
        <w:t xml:space="preserve"> : Mars 2021</w:t>
      </w:r>
    </w:p>
    <w:p w14:paraId="6E5AB67B" w14:textId="77777777" w:rsidR="00A211F1" w:rsidRPr="00A211F1" w:rsidRDefault="00A211F1" w:rsidP="00DC04EA">
      <w:pPr>
        <w:widowControl w:val="0"/>
        <w:overflowPunct w:val="0"/>
        <w:autoSpaceDE w:val="0"/>
        <w:autoSpaceDN w:val="0"/>
        <w:adjustRightInd w:val="0"/>
        <w:spacing w:line="360" w:lineRule="auto"/>
        <w:ind w:left="708" w:firstLine="708"/>
        <w:textAlignment w:val="baseline"/>
        <w:rPr>
          <w:rFonts w:ascii="Calibri" w:eastAsia="Calibri" w:hAnsi="Calibri" w:cstheme="majorBidi"/>
          <w:color w:val="000000" w:themeColor="text1"/>
          <w:sz w:val="28"/>
          <w:szCs w:val="28"/>
        </w:rPr>
      </w:pPr>
    </w:p>
    <w:p w14:paraId="6430388E" w14:textId="693AF593" w:rsidR="002237FC" w:rsidRPr="002237FC" w:rsidRDefault="003A015F" w:rsidP="00DC04EA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Calibri" w:eastAsia="Calibri" w:hAnsi="Calibri" w:cstheme="majorBidi"/>
          <w:sz w:val="28"/>
          <w:szCs w:val="28"/>
          <w:lang w:val="fr-FR"/>
        </w:rPr>
      </w:pPr>
      <w:r w:rsidRPr="00D3674E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Lieu</w:t>
      </w:r>
      <w:r w:rsidR="002237FC" w:rsidRPr="00D3674E">
        <w:rPr>
          <w:rFonts w:ascii="Calibri" w:eastAsia="Calibri" w:hAnsi="Calibri" w:cstheme="majorBidi"/>
          <w:b/>
          <w:bCs/>
          <w:sz w:val="28"/>
          <w:szCs w:val="28"/>
          <w:lang w:val="fr-FR"/>
        </w:rPr>
        <w:t xml:space="preserve"> d</w:t>
      </w:r>
      <w:r w:rsidR="002237FC" w:rsidRPr="002237FC">
        <w:rPr>
          <w:rFonts w:ascii="Calibri" w:eastAsia="Calibri" w:hAnsi="Calibri" w:cstheme="majorBidi"/>
          <w:b/>
          <w:bCs/>
          <w:sz w:val="28"/>
          <w:szCs w:val="28"/>
          <w:lang w:val="fr-FR"/>
        </w:rPr>
        <w:t>’exécution</w:t>
      </w:r>
      <w:r w:rsidR="002237FC" w:rsidRPr="002237FC">
        <w:rPr>
          <w:rFonts w:ascii="Calibri" w:eastAsia="Calibri" w:hAnsi="Calibri" w:cstheme="majorBidi"/>
          <w:sz w:val="28"/>
          <w:szCs w:val="28"/>
          <w:lang w:val="fr-FR"/>
        </w:rPr>
        <w:t>: Sfax-Tunisie</w:t>
      </w:r>
    </w:p>
    <w:p w14:paraId="28F68291" w14:textId="77777777" w:rsidR="002237FC" w:rsidRDefault="002237FC" w:rsidP="002237FC">
      <w:pPr>
        <w:widowControl w:val="0"/>
        <w:overflowPunct w:val="0"/>
        <w:autoSpaceDE w:val="0"/>
        <w:autoSpaceDN w:val="0"/>
        <w:adjustRightInd w:val="0"/>
        <w:spacing w:line="720" w:lineRule="auto"/>
        <w:textAlignment w:val="baseline"/>
        <w:rPr>
          <w:rFonts w:ascii="Arial" w:eastAsia="Times New Roman" w:hAnsi="Arial"/>
          <w:lang w:eastAsia="de-DE"/>
        </w:rPr>
      </w:pPr>
    </w:p>
    <w:p w14:paraId="15B68B09" w14:textId="09B017CD" w:rsidR="007D43D1" w:rsidRDefault="007D43D1" w:rsidP="007D43D1"/>
    <w:p w14:paraId="3933D637" w14:textId="77777777" w:rsidR="002237FC" w:rsidRDefault="002237FC" w:rsidP="007D43D1"/>
    <w:p w14:paraId="14ADC6FD" w14:textId="77777777" w:rsidR="002237FC" w:rsidRDefault="002237FC" w:rsidP="007D43D1"/>
    <w:p w14:paraId="69B78491" w14:textId="77777777" w:rsidR="002237FC" w:rsidRDefault="002237FC" w:rsidP="007D43D1"/>
    <w:p w14:paraId="40659268" w14:textId="77777777" w:rsidR="002237FC" w:rsidRDefault="002237FC" w:rsidP="007D43D1"/>
    <w:p w14:paraId="13AE708F" w14:textId="77777777" w:rsidR="002237FC" w:rsidRDefault="002237FC" w:rsidP="007D43D1"/>
    <w:p w14:paraId="2620CA15" w14:textId="77777777" w:rsidR="002237FC" w:rsidRDefault="002237FC" w:rsidP="007D43D1"/>
    <w:p w14:paraId="52F560F1" w14:textId="77777777" w:rsidR="002237FC" w:rsidRDefault="002237FC" w:rsidP="007D43D1"/>
    <w:p w14:paraId="4C6A90B6" w14:textId="3E6849D1" w:rsidR="005429AC" w:rsidRDefault="007D43D1" w:rsidP="00ED4FB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Contexte : </w:t>
      </w:r>
    </w:p>
    <w:p w14:paraId="41E4AA8C" w14:textId="77777777" w:rsidR="00ED4FB3" w:rsidRDefault="00ED4FB3" w:rsidP="00ED4FB3">
      <w:pPr>
        <w:jc w:val="both"/>
        <w:rPr>
          <w:rFonts w:ascii="Arial" w:hAnsi="Arial" w:cs="Arial"/>
          <w:b/>
          <w:bCs/>
        </w:rPr>
      </w:pPr>
    </w:p>
    <w:p w14:paraId="5D47210A" w14:textId="15964F10" w:rsidR="00671EA2" w:rsidRPr="003F504B" w:rsidRDefault="00367EB7" w:rsidP="00AC17D2">
      <w:pPr>
        <w:spacing w:line="360" w:lineRule="auto"/>
        <w:ind w:firstLine="708"/>
        <w:jc w:val="both"/>
        <w:rPr>
          <w:rFonts w:ascii="Calibri" w:eastAsia="Calibri" w:hAnsi="Calibri" w:cstheme="majorBidi"/>
          <w:sz w:val="24"/>
          <w:szCs w:val="24"/>
          <w:lang w:val="fr-FR"/>
        </w:rPr>
      </w:pPr>
      <w:r w:rsidRPr="003F504B">
        <w:rPr>
          <w:rFonts w:ascii="Calibri" w:eastAsia="Calibri" w:hAnsi="Calibri" w:cstheme="majorBidi"/>
          <w:sz w:val="24"/>
          <w:szCs w:val="24"/>
          <w:lang w:val="fr-FR"/>
        </w:rPr>
        <w:t>La</w:t>
      </w:r>
      <w:r w:rsidR="00671EA2" w:rsidRPr="003F504B">
        <w:rPr>
          <w:rFonts w:ascii="Calibri" w:eastAsia="Calibri" w:hAnsi="Calibri" w:cstheme="majorBidi"/>
          <w:sz w:val="24"/>
          <w:szCs w:val="24"/>
          <w:lang w:val="fr-FR"/>
        </w:rPr>
        <w:t xml:space="preserve"> Chambre de Commerce et d’Industrie de Sfax est partenaire du projet de coopération </w:t>
      </w:r>
      <w:proofErr w:type="spellStart"/>
      <w:r w:rsidR="00671EA2" w:rsidRPr="003F504B">
        <w:rPr>
          <w:rFonts w:ascii="Calibri" w:eastAsia="Calibri" w:hAnsi="Calibri" w:cstheme="majorBidi"/>
          <w:sz w:val="24"/>
          <w:szCs w:val="24"/>
          <w:lang w:val="fr-FR"/>
        </w:rPr>
        <w:t>MEDSt@rts</w:t>
      </w:r>
      <w:proofErr w:type="spellEnd"/>
      <w:r w:rsidR="00671EA2" w:rsidRPr="003F504B">
        <w:rPr>
          <w:rFonts w:ascii="Calibri" w:eastAsia="Calibri" w:hAnsi="Calibri" w:cstheme="majorBidi"/>
          <w:sz w:val="24"/>
          <w:szCs w:val="24"/>
          <w:lang w:val="fr-FR"/>
        </w:rPr>
        <w:t xml:space="preserve"> financé par l’Union Européenne dans le cadre du programme ENI CBC Med</w:t>
      </w:r>
      <w:r w:rsidR="002609DE" w:rsidRPr="003F504B">
        <w:rPr>
          <w:rFonts w:asciiTheme="minorHAnsi" w:hAnsiTheme="minorHAnsi" w:cstheme="minorBidi"/>
          <w:sz w:val="24"/>
          <w:szCs w:val="24"/>
          <w:lang w:val="fr-FR"/>
        </w:rPr>
        <w:t xml:space="preserve"> 2014-2020</w:t>
      </w:r>
      <w:r w:rsidR="002609DE" w:rsidRPr="003F504B">
        <w:rPr>
          <w:rFonts w:ascii="Calibri" w:eastAsia="Calibri" w:hAnsi="Calibri" w:cstheme="majorBidi"/>
          <w:sz w:val="24"/>
          <w:szCs w:val="24"/>
          <w:lang w:val="fr-FR"/>
        </w:rPr>
        <w:t xml:space="preserve">, </w:t>
      </w:r>
      <w:r w:rsidR="002609DE" w:rsidRPr="003F504B">
        <w:rPr>
          <w:rFonts w:asciiTheme="minorHAnsi" w:hAnsiTheme="minorHAnsi" w:cstheme="minorBidi"/>
          <w:sz w:val="24"/>
          <w:szCs w:val="24"/>
          <w:lang w:val="fr-FR"/>
        </w:rPr>
        <w:t xml:space="preserve">un instrument pour la coopération </w:t>
      </w:r>
      <w:r w:rsidR="004F21B3" w:rsidRPr="003F504B">
        <w:rPr>
          <w:rFonts w:asciiTheme="minorHAnsi" w:hAnsiTheme="minorHAnsi" w:cstheme="minorBidi"/>
          <w:sz w:val="24"/>
          <w:szCs w:val="24"/>
          <w:lang w:val="fr-FR"/>
        </w:rPr>
        <w:t xml:space="preserve">transfrontalière </w:t>
      </w:r>
      <w:r w:rsidR="002609DE" w:rsidRPr="003F504B">
        <w:rPr>
          <w:rFonts w:asciiTheme="minorHAnsi" w:hAnsiTheme="minorHAnsi" w:cstheme="minorBidi"/>
          <w:sz w:val="24"/>
          <w:szCs w:val="24"/>
          <w:lang w:val="fr-FR"/>
        </w:rPr>
        <w:t>dans le bassin méditerranéen</w:t>
      </w:r>
      <w:r w:rsidR="00671EA2" w:rsidRPr="003F504B">
        <w:rPr>
          <w:rFonts w:ascii="Calibri" w:eastAsia="Calibri" w:hAnsi="Calibri" w:cstheme="majorBidi"/>
          <w:sz w:val="24"/>
          <w:szCs w:val="24"/>
          <w:lang w:val="fr-FR"/>
        </w:rPr>
        <w:t>.</w:t>
      </w:r>
    </w:p>
    <w:p w14:paraId="7178FDD7" w14:textId="77777777" w:rsidR="00671EA2" w:rsidRPr="003F504B" w:rsidRDefault="00671EA2" w:rsidP="00AC17D2">
      <w:pPr>
        <w:spacing w:line="360" w:lineRule="auto"/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4CE83887" w14:textId="2FE7AA4D" w:rsidR="002609DE" w:rsidRDefault="002609DE" w:rsidP="00AC17D2">
      <w:pPr>
        <w:spacing w:line="360" w:lineRule="auto"/>
        <w:jc w:val="both"/>
        <w:rPr>
          <w:lang w:val="fr-FR"/>
        </w:rPr>
      </w:pPr>
      <w:proofErr w:type="spellStart"/>
      <w:r w:rsidRPr="003F504B">
        <w:rPr>
          <w:rFonts w:ascii="Calibri" w:eastAsia="Calibri" w:hAnsi="Calibri" w:cstheme="majorBidi"/>
          <w:sz w:val="24"/>
          <w:szCs w:val="24"/>
          <w:lang w:val="fr-FR"/>
        </w:rPr>
        <w:t>MEDSt@rts</w:t>
      </w:r>
      <w:proofErr w:type="spellEnd"/>
      <w:r w:rsidRPr="003F504B">
        <w:rPr>
          <w:rFonts w:ascii="Calibri" w:eastAsia="Calibri" w:hAnsi="Calibri" w:cstheme="majorBidi"/>
          <w:sz w:val="24"/>
          <w:szCs w:val="24"/>
          <w:lang w:val="fr-FR"/>
        </w:rPr>
        <w:t xml:space="preserve"> est</w:t>
      </w:r>
      <w:r w:rsidRPr="003F504B">
        <w:rPr>
          <w:lang w:val="fr-FR"/>
        </w:rPr>
        <w:t xml:space="preserve"> </w:t>
      </w:r>
      <w:r w:rsidRPr="003F504B">
        <w:rPr>
          <w:rFonts w:ascii="Calibri" w:eastAsia="Calibri" w:hAnsi="Calibri" w:cstheme="majorBidi"/>
          <w:sz w:val="24"/>
          <w:szCs w:val="24"/>
          <w:lang w:val="fr-FR"/>
        </w:rPr>
        <w:t>un projet visant à faciliter l'accès à la finance pour les jeunes entrepreneurs (pour plus d’informations sur le projet</w:t>
      </w:r>
      <w:r w:rsidRPr="003F504B">
        <w:rPr>
          <w:lang w:val="fr-FR"/>
        </w:rPr>
        <w:t xml:space="preserve"> : </w:t>
      </w:r>
      <w:hyperlink r:id="rId9" w:history="1">
        <w:r w:rsidRPr="003F504B">
          <w:rPr>
            <w:rStyle w:val="Lienhypertexte"/>
          </w:rPr>
          <w:t>www.enicbcmed.eu/projects/medstarts</w:t>
        </w:r>
      </w:hyperlink>
      <w:r w:rsidRPr="003F504B">
        <w:rPr>
          <w:lang w:val="fr-FR"/>
        </w:rPr>
        <w:t>)</w:t>
      </w:r>
    </w:p>
    <w:p w14:paraId="2F750433" w14:textId="5E4BB5D7" w:rsidR="007D43D1" w:rsidRDefault="007D43D1" w:rsidP="007D43D1">
      <w:pPr>
        <w:jc w:val="both"/>
        <w:rPr>
          <w:rFonts w:ascii="Arial" w:hAnsi="Arial" w:cs="Arial"/>
          <w:b/>
          <w:bCs/>
        </w:rPr>
      </w:pPr>
    </w:p>
    <w:p w14:paraId="63D3EDE6" w14:textId="77777777" w:rsidR="00DA3417" w:rsidRDefault="00DA3417" w:rsidP="007D43D1">
      <w:pPr>
        <w:jc w:val="both"/>
        <w:rPr>
          <w:rFonts w:ascii="Arial" w:hAnsi="Arial" w:cs="Arial"/>
          <w:b/>
          <w:bCs/>
        </w:rPr>
      </w:pPr>
    </w:p>
    <w:p w14:paraId="372ED465" w14:textId="3B4914E7" w:rsidR="007D43D1" w:rsidRDefault="002609DE" w:rsidP="007D43D1">
      <w:pPr>
        <w:jc w:val="both"/>
        <w:rPr>
          <w:rFonts w:ascii="Arial" w:hAnsi="Arial" w:cs="Arial"/>
          <w:b/>
          <w:bCs/>
        </w:rPr>
      </w:pPr>
      <w:r w:rsidRPr="00D3674E">
        <w:rPr>
          <w:rFonts w:ascii="Arial" w:hAnsi="Arial" w:cs="Arial"/>
          <w:b/>
          <w:bCs/>
        </w:rPr>
        <w:t>Objectif</w:t>
      </w:r>
      <w:r w:rsidR="003A015F" w:rsidRPr="00D3674E">
        <w:rPr>
          <w:rFonts w:ascii="Arial" w:hAnsi="Arial" w:cs="Arial"/>
          <w:b/>
          <w:bCs/>
        </w:rPr>
        <w:t xml:space="preserve"> du projet </w:t>
      </w:r>
      <w:proofErr w:type="spellStart"/>
      <w:r w:rsidR="003A015F" w:rsidRPr="00D3674E">
        <w:rPr>
          <w:rFonts w:ascii="Calibri" w:eastAsia="Calibri" w:hAnsi="Calibri" w:cstheme="majorBidi"/>
          <w:b/>
          <w:bCs/>
          <w:sz w:val="24"/>
          <w:szCs w:val="24"/>
          <w:lang w:val="fr-FR"/>
        </w:rPr>
        <w:t>MEDSt@rts</w:t>
      </w:r>
      <w:proofErr w:type="spellEnd"/>
      <w:r w:rsidR="007D43D1" w:rsidRPr="00D3674E">
        <w:rPr>
          <w:rFonts w:ascii="Arial" w:hAnsi="Arial" w:cs="Arial"/>
          <w:b/>
          <w:bCs/>
        </w:rPr>
        <w:t> :</w:t>
      </w:r>
    </w:p>
    <w:p w14:paraId="7B82008D" w14:textId="77777777" w:rsidR="00470977" w:rsidRDefault="00470977" w:rsidP="007D43D1">
      <w:pPr>
        <w:jc w:val="both"/>
        <w:rPr>
          <w:rFonts w:ascii="Arial" w:hAnsi="Arial" w:cs="Arial"/>
          <w:b/>
          <w:bCs/>
        </w:rPr>
      </w:pPr>
    </w:p>
    <w:p w14:paraId="192C6D35" w14:textId="73F1AABD" w:rsidR="008C3422" w:rsidRPr="00525F5F" w:rsidRDefault="002609DE" w:rsidP="003F504B">
      <w:pPr>
        <w:spacing w:line="360" w:lineRule="auto"/>
        <w:ind w:firstLine="708"/>
        <w:jc w:val="both"/>
        <w:rPr>
          <w:rFonts w:asciiTheme="minorHAnsi" w:hAnsiTheme="minorHAnsi" w:cstheme="minorBidi"/>
          <w:sz w:val="24"/>
          <w:szCs w:val="24"/>
          <w:lang w:val="fr-FR"/>
        </w:rPr>
      </w:pPr>
      <w:r w:rsidRPr="00525F5F">
        <w:rPr>
          <w:rFonts w:asciiTheme="minorHAnsi" w:hAnsiTheme="minorHAnsi" w:cstheme="minorBidi"/>
          <w:sz w:val="24"/>
          <w:szCs w:val="24"/>
          <w:lang w:val="fr-FR"/>
        </w:rPr>
        <w:t>L</w:t>
      </w:r>
      <w:r w:rsidR="00D65E0E" w:rsidRPr="00525F5F">
        <w:rPr>
          <w:rFonts w:asciiTheme="minorHAnsi" w:hAnsiTheme="minorHAnsi" w:cstheme="minorBidi"/>
          <w:sz w:val="24"/>
          <w:szCs w:val="24"/>
          <w:lang w:val="fr-FR"/>
        </w:rPr>
        <w:t xml:space="preserve">’objectif </w:t>
      </w:r>
      <w:r w:rsidR="0094562C" w:rsidRPr="00525F5F">
        <w:rPr>
          <w:rFonts w:asciiTheme="minorHAnsi" w:hAnsiTheme="minorHAnsi" w:cstheme="minorBidi"/>
          <w:sz w:val="24"/>
          <w:szCs w:val="24"/>
          <w:lang w:val="fr-FR"/>
        </w:rPr>
        <w:t>principal du</w:t>
      </w:r>
      <w:r w:rsidR="008C3422" w:rsidRPr="00525F5F">
        <w:rPr>
          <w:rFonts w:asciiTheme="minorHAnsi" w:hAnsiTheme="minorHAnsi" w:cstheme="minorBidi"/>
          <w:sz w:val="24"/>
          <w:szCs w:val="24"/>
          <w:lang w:val="fr-FR"/>
        </w:rPr>
        <w:t xml:space="preserve"> projet </w:t>
      </w:r>
      <w:proofErr w:type="spellStart"/>
      <w:r w:rsidR="008C3422" w:rsidRPr="00525F5F">
        <w:rPr>
          <w:rFonts w:asciiTheme="minorHAnsi" w:hAnsiTheme="minorHAnsi" w:cstheme="minorBidi"/>
          <w:sz w:val="24"/>
          <w:szCs w:val="24"/>
          <w:lang w:val="fr-FR"/>
        </w:rPr>
        <w:t>MEDSt@rts</w:t>
      </w:r>
      <w:proofErr w:type="spellEnd"/>
      <w:r w:rsidR="008C3422" w:rsidRPr="00525F5F">
        <w:rPr>
          <w:rFonts w:asciiTheme="minorHAnsi" w:hAnsiTheme="minorHAnsi" w:cstheme="minorBidi"/>
          <w:sz w:val="24"/>
          <w:szCs w:val="24"/>
          <w:lang w:val="fr-FR"/>
        </w:rPr>
        <w:t xml:space="preserve"> </w:t>
      </w:r>
      <w:r w:rsidR="00D65E0E" w:rsidRPr="00525F5F">
        <w:rPr>
          <w:rFonts w:asciiTheme="minorHAnsi" w:hAnsiTheme="minorHAnsi" w:cstheme="minorBidi"/>
          <w:sz w:val="24"/>
          <w:szCs w:val="24"/>
          <w:lang w:val="fr-FR"/>
        </w:rPr>
        <w:t xml:space="preserve">est de </w:t>
      </w:r>
      <w:r w:rsidR="008C3422" w:rsidRPr="00525F5F">
        <w:rPr>
          <w:rFonts w:asciiTheme="minorHAnsi" w:hAnsiTheme="minorHAnsi" w:cstheme="minorBidi"/>
          <w:sz w:val="24"/>
          <w:szCs w:val="24"/>
          <w:lang w:val="fr-FR"/>
        </w:rPr>
        <w:t xml:space="preserve">promouvoir l'accès au crédit pour des </w:t>
      </w:r>
      <w:r w:rsidRPr="00525F5F">
        <w:rPr>
          <w:rFonts w:asciiTheme="minorHAnsi" w:hAnsiTheme="minorHAnsi" w:cstheme="minorBidi"/>
          <w:sz w:val="24"/>
          <w:szCs w:val="24"/>
          <w:lang w:val="fr-FR"/>
        </w:rPr>
        <w:t>porteurs de projets</w:t>
      </w:r>
      <w:r w:rsidR="008C3422" w:rsidRPr="00525F5F">
        <w:rPr>
          <w:rFonts w:asciiTheme="minorHAnsi" w:hAnsiTheme="minorHAnsi" w:cstheme="minorBidi"/>
          <w:sz w:val="24"/>
          <w:szCs w:val="24"/>
          <w:lang w:val="fr-FR"/>
        </w:rPr>
        <w:t xml:space="preserve"> habituellement "non </w:t>
      </w:r>
      <w:r w:rsidR="008C4F3C" w:rsidRPr="00525F5F">
        <w:rPr>
          <w:rFonts w:asciiTheme="minorHAnsi" w:hAnsiTheme="minorHAnsi" w:cstheme="minorBidi"/>
          <w:sz w:val="24"/>
          <w:szCs w:val="24"/>
          <w:lang w:val="fr-FR"/>
        </w:rPr>
        <w:t>Bancables</w:t>
      </w:r>
      <w:r w:rsidR="008C3422" w:rsidRPr="00525F5F">
        <w:rPr>
          <w:rFonts w:asciiTheme="minorHAnsi" w:hAnsiTheme="minorHAnsi" w:cstheme="minorBidi"/>
          <w:sz w:val="24"/>
          <w:szCs w:val="24"/>
          <w:lang w:val="fr-FR"/>
        </w:rPr>
        <w:t xml:space="preserve">" et soutenir la création de nouvelles opportunités économiques et professionnelles capables de contribuer à l'inclusion sociale et à la lutte contre le chômage des </w:t>
      </w:r>
      <w:r w:rsidRPr="00525F5F">
        <w:rPr>
          <w:rFonts w:asciiTheme="minorHAnsi" w:hAnsiTheme="minorHAnsi" w:cstheme="minorBidi"/>
          <w:sz w:val="24"/>
          <w:szCs w:val="24"/>
          <w:lang w:val="fr-FR"/>
        </w:rPr>
        <w:t>personnes</w:t>
      </w:r>
      <w:r w:rsidR="008C3422" w:rsidRPr="00525F5F">
        <w:rPr>
          <w:rFonts w:asciiTheme="minorHAnsi" w:hAnsiTheme="minorHAnsi" w:cstheme="minorBidi"/>
          <w:sz w:val="24"/>
          <w:szCs w:val="24"/>
          <w:lang w:val="fr-FR"/>
        </w:rPr>
        <w:t xml:space="preserve"> économiquement fragiles (jeunes</w:t>
      </w:r>
      <w:r w:rsidRPr="00525F5F">
        <w:rPr>
          <w:rFonts w:asciiTheme="minorHAnsi" w:hAnsiTheme="minorHAnsi" w:cstheme="minorBidi"/>
          <w:sz w:val="24"/>
          <w:szCs w:val="24"/>
          <w:lang w:val="fr-FR"/>
        </w:rPr>
        <w:t>, femmes, handicapés</w:t>
      </w:r>
      <w:r w:rsidR="003A015F">
        <w:rPr>
          <w:rFonts w:asciiTheme="minorHAnsi" w:hAnsiTheme="minorHAnsi" w:cstheme="minorBidi"/>
          <w:sz w:val="24"/>
          <w:szCs w:val="24"/>
          <w:lang w:val="fr-FR"/>
        </w:rPr>
        <w:t xml:space="preserve"> et chômeurs)</w:t>
      </w:r>
      <w:r w:rsidR="00525F5F">
        <w:rPr>
          <w:rFonts w:asciiTheme="minorHAnsi" w:hAnsiTheme="minorHAnsi" w:cstheme="minorBidi"/>
          <w:sz w:val="24"/>
          <w:szCs w:val="24"/>
          <w:lang w:val="fr-FR"/>
        </w:rPr>
        <w:t>.</w:t>
      </w:r>
    </w:p>
    <w:p w14:paraId="74A985AC" w14:textId="341F848F" w:rsidR="008C3422" w:rsidRPr="003F504B" w:rsidRDefault="008C3422" w:rsidP="002609DE">
      <w:pPr>
        <w:spacing w:line="360" w:lineRule="auto"/>
        <w:ind w:firstLine="708"/>
        <w:jc w:val="both"/>
        <w:rPr>
          <w:rFonts w:asciiTheme="minorHAnsi" w:hAnsiTheme="minorHAnsi" w:cstheme="minorBidi"/>
          <w:sz w:val="24"/>
          <w:szCs w:val="24"/>
          <w:lang w:val="fr-FR"/>
        </w:rPr>
      </w:pPr>
      <w:r w:rsidRPr="003F504B">
        <w:rPr>
          <w:rFonts w:asciiTheme="minorHAnsi" w:hAnsiTheme="minorHAnsi" w:cstheme="minorBidi"/>
          <w:sz w:val="24"/>
          <w:szCs w:val="24"/>
          <w:lang w:val="fr-FR"/>
        </w:rPr>
        <w:t xml:space="preserve">Les autres partenaires </w:t>
      </w:r>
      <w:r w:rsidR="002609DE" w:rsidRPr="003F504B">
        <w:rPr>
          <w:rFonts w:asciiTheme="minorHAnsi" w:hAnsiTheme="minorHAnsi" w:cstheme="minorBidi"/>
          <w:sz w:val="24"/>
          <w:szCs w:val="24"/>
          <w:lang w:val="fr-FR"/>
        </w:rPr>
        <w:t xml:space="preserve">du projet </w:t>
      </w:r>
      <w:r w:rsidRPr="003F504B">
        <w:rPr>
          <w:rFonts w:asciiTheme="minorHAnsi" w:hAnsiTheme="minorHAnsi" w:cstheme="minorBidi"/>
          <w:sz w:val="24"/>
          <w:szCs w:val="24"/>
          <w:lang w:val="fr-FR"/>
        </w:rPr>
        <w:t xml:space="preserve">sont : SFIRS (Italie), Camera di </w:t>
      </w:r>
      <w:proofErr w:type="spellStart"/>
      <w:r w:rsidRPr="003F504B">
        <w:rPr>
          <w:rFonts w:asciiTheme="minorHAnsi" w:hAnsiTheme="minorHAnsi" w:cstheme="minorBidi"/>
          <w:sz w:val="24"/>
          <w:szCs w:val="24"/>
          <w:lang w:val="fr-FR"/>
        </w:rPr>
        <w:t>Cooperazione</w:t>
      </w:r>
      <w:proofErr w:type="spellEnd"/>
      <w:r w:rsidRPr="003F504B">
        <w:rPr>
          <w:rFonts w:asciiTheme="minorHAnsi" w:hAnsiTheme="minorHAnsi" w:cstheme="minorBidi"/>
          <w:sz w:val="24"/>
          <w:szCs w:val="24"/>
          <w:lang w:val="fr-FR"/>
        </w:rPr>
        <w:t xml:space="preserve"> Italo Araba (Italie), Chambre </w:t>
      </w:r>
      <w:r w:rsidR="002609DE" w:rsidRPr="003F504B">
        <w:rPr>
          <w:rFonts w:asciiTheme="minorHAnsi" w:hAnsiTheme="minorHAnsi" w:cstheme="minorBidi"/>
          <w:sz w:val="24"/>
          <w:szCs w:val="24"/>
          <w:lang w:val="fr-FR"/>
        </w:rPr>
        <w:t xml:space="preserve">de Commerce </w:t>
      </w:r>
      <w:r w:rsidRPr="003F504B">
        <w:rPr>
          <w:rFonts w:asciiTheme="minorHAnsi" w:hAnsiTheme="minorHAnsi" w:cstheme="minorBidi"/>
          <w:sz w:val="24"/>
          <w:szCs w:val="24"/>
          <w:lang w:val="fr-FR"/>
        </w:rPr>
        <w:t>d'</w:t>
      </w:r>
      <w:proofErr w:type="spellStart"/>
      <w:r w:rsidRPr="003F504B">
        <w:rPr>
          <w:rFonts w:asciiTheme="minorHAnsi" w:hAnsiTheme="minorHAnsi" w:cstheme="minorBidi"/>
          <w:sz w:val="24"/>
          <w:szCs w:val="24"/>
          <w:lang w:val="fr-FR"/>
        </w:rPr>
        <w:t>Achaia</w:t>
      </w:r>
      <w:proofErr w:type="spellEnd"/>
      <w:r w:rsidRPr="003F504B">
        <w:rPr>
          <w:rFonts w:asciiTheme="minorHAnsi" w:hAnsiTheme="minorHAnsi" w:cstheme="minorBidi"/>
          <w:sz w:val="24"/>
          <w:szCs w:val="24"/>
          <w:lang w:val="fr-FR"/>
        </w:rPr>
        <w:t xml:space="preserve"> (Grèce), Chambre de Commerce et d'Industrie de Sfax (Tunisie), Leaders International (Palestine) et </w:t>
      </w:r>
      <w:proofErr w:type="spellStart"/>
      <w:r w:rsidRPr="003F504B">
        <w:rPr>
          <w:rFonts w:asciiTheme="minorHAnsi" w:hAnsiTheme="minorHAnsi" w:cstheme="minorBidi"/>
          <w:sz w:val="24"/>
          <w:szCs w:val="24"/>
          <w:lang w:val="fr-FR"/>
        </w:rPr>
        <w:t>Chamber</w:t>
      </w:r>
      <w:proofErr w:type="spellEnd"/>
      <w:r w:rsidRPr="003F504B">
        <w:rPr>
          <w:rFonts w:asciiTheme="minorHAnsi" w:hAnsiTheme="minorHAnsi" w:cstheme="minorBidi"/>
          <w:sz w:val="24"/>
          <w:szCs w:val="24"/>
          <w:lang w:val="fr-FR"/>
        </w:rPr>
        <w:t xml:space="preserve"> of Commerce, </w:t>
      </w:r>
      <w:proofErr w:type="spellStart"/>
      <w:r w:rsidRPr="003F504B">
        <w:rPr>
          <w:rFonts w:asciiTheme="minorHAnsi" w:hAnsiTheme="minorHAnsi" w:cstheme="minorBidi"/>
          <w:sz w:val="24"/>
          <w:szCs w:val="24"/>
          <w:lang w:val="fr-FR"/>
        </w:rPr>
        <w:t>Industry</w:t>
      </w:r>
      <w:proofErr w:type="spellEnd"/>
      <w:r w:rsidRPr="003F504B">
        <w:rPr>
          <w:rFonts w:asciiTheme="minorHAnsi" w:hAnsiTheme="minorHAnsi" w:cstheme="minorBidi"/>
          <w:sz w:val="24"/>
          <w:szCs w:val="24"/>
          <w:lang w:val="fr-FR"/>
        </w:rPr>
        <w:t xml:space="preserve"> &amp; Agriculture in Sidon and South Lebanon.</w:t>
      </w:r>
    </w:p>
    <w:p w14:paraId="11E8E47F" w14:textId="29C8F8FE" w:rsidR="00D65E0E" w:rsidRPr="00D65E0E" w:rsidRDefault="002609DE" w:rsidP="002609DE">
      <w:pPr>
        <w:spacing w:line="360" w:lineRule="auto"/>
        <w:ind w:firstLine="708"/>
        <w:jc w:val="both"/>
        <w:rPr>
          <w:rFonts w:ascii="Helvetica" w:hAnsi="Helvetica"/>
          <w:color w:val="1C1E21"/>
          <w:sz w:val="23"/>
          <w:shd w:val="clear" w:color="auto" w:fill="FFFFFF"/>
        </w:rPr>
      </w:pPr>
      <w:r w:rsidRPr="003F504B">
        <w:rPr>
          <w:sz w:val="24"/>
          <w:szCs w:val="24"/>
          <w:lang w:val="fr-FR"/>
        </w:rPr>
        <w:t xml:space="preserve">La </w:t>
      </w:r>
      <w:r w:rsidR="00D65E0E" w:rsidRPr="003F504B">
        <w:rPr>
          <w:sz w:val="24"/>
          <w:szCs w:val="24"/>
        </w:rPr>
        <w:t xml:space="preserve">Fondazione di Sardegna est le Bénéficiaire principal et </w:t>
      </w:r>
      <w:r w:rsidRPr="003F504B">
        <w:rPr>
          <w:sz w:val="24"/>
          <w:szCs w:val="24"/>
        </w:rPr>
        <w:t>leader</w:t>
      </w:r>
      <w:r w:rsidR="00D65E0E" w:rsidRPr="003F504B">
        <w:rPr>
          <w:sz w:val="24"/>
          <w:szCs w:val="24"/>
        </w:rPr>
        <w:t xml:space="preserve"> </w:t>
      </w:r>
      <w:r w:rsidRPr="003F504B">
        <w:rPr>
          <w:sz w:val="24"/>
          <w:szCs w:val="24"/>
        </w:rPr>
        <w:t>du</w:t>
      </w:r>
      <w:r w:rsidR="00D65E0E" w:rsidRPr="00D65E0E">
        <w:rPr>
          <w:sz w:val="24"/>
          <w:szCs w:val="24"/>
        </w:rPr>
        <w:t xml:space="preserve"> projet, dont la durée est de 30 mois.</w:t>
      </w:r>
    </w:p>
    <w:p w14:paraId="3CCCA529" w14:textId="77777777" w:rsidR="00D65E0E" w:rsidRPr="00650D95" w:rsidRDefault="00D65E0E" w:rsidP="00650D95">
      <w:pPr>
        <w:spacing w:line="360" w:lineRule="auto"/>
        <w:jc w:val="both"/>
        <w:rPr>
          <w:rFonts w:asciiTheme="minorHAnsi" w:hAnsiTheme="minorHAnsi" w:cstheme="minorBidi"/>
          <w:sz w:val="24"/>
          <w:szCs w:val="24"/>
          <w:lang w:val="fr-FR"/>
        </w:rPr>
      </w:pPr>
    </w:p>
    <w:p w14:paraId="2EBCCA6A" w14:textId="6E08F69E" w:rsidR="007D43D1" w:rsidRDefault="002609DE" w:rsidP="007D43D1">
      <w:pPr>
        <w:jc w:val="both"/>
        <w:rPr>
          <w:rFonts w:ascii="Arial" w:hAnsi="Arial" w:cs="Arial"/>
          <w:b/>
          <w:bCs/>
        </w:rPr>
      </w:pPr>
      <w:r w:rsidRPr="00D3674E">
        <w:rPr>
          <w:rFonts w:ascii="Arial" w:hAnsi="Arial" w:cs="Arial"/>
          <w:b/>
          <w:bCs/>
        </w:rPr>
        <w:t>Mission</w:t>
      </w:r>
      <w:r w:rsidR="007D43D1" w:rsidRPr="00D3674E">
        <w:rPr>
          <w:rFonts w:ascii="Arial" w:hAnsi="Arial" w:cs="Arial"/>
          <w:b/>
          <w:bCs/>
        </w:rPr>
        <w:t> </w:t>
      </w:r>
      <w:r w:rsidR="007E1787" w:rsidRPr="00D3674E">
        <w:rPr>
          <w:rFonts w:ascii="Arial" w:hAnsi="Arial" w:cs="Arial"/>
          <w:b/>
          <w:bCs/>
        </w:rPr>
        <w:t>du projet</w:t>
      </w:r>
      <w:r w:rsidR="003A015F" w:rsidRPr="00D3674E">
        <w:rPr>
          <w:rFonts w:ascii="Arial" w:hAnsi="Arial" w:cs="Arial"/>
          <w:b/>
          <w:bCs/>
        </w:rPr>
        <w:t xml:space="preserve"> </w:t>
      </w:r>
      <w:proofErr w:type="spellStart"/>
      <w:r w:rsidR="003A015F" w:rsidRPr="00D3674E">
        <w:rPr>
          <w:rFonts w:ascii="Calibri" w:eastAsia="Calibri" w:hAnsi="Calibri" w:cstheme="majorBidi"/>
          <w:b/>
          <w:bCs/>
          <w:sz w:val="24"/>
          <w:szCs w:val="24"/>
          <w:lang w:val="fr-FR"/>
        </w:rPr>
        <w:t>MEDSt@rts</w:t>
      </w:r>
      <w:proofErr w:type="spellEnd"/>
      <w:r w:rsidR="003A015F" w:rsidRPr="00D3674E">
        <w:rPr>
          <w:rFonts w:ascii="Arial" w:hAnsi="Arial" w:cs="Arial"/>
          <w:b/>
          <w:bCs/>
        </w:rPr>
        <w:t> </w:t>
      </w:r>
      <w:r w:rsidR="007D43D1" w:rsidRPr="00D3674E">
        <w:rPr>
          <w:rFonts w:ascii="Arial" w:hAnsi="Arial" w:cs="Arial"/>
          <w:b/>
          <w:bCs/>
        </w:rPr>
        <w:t>:</w:t>
      </w:r>
    </w:p>
    <w:p w14:paraId="16A5B39F" w14:textId="71A17498" w:rsidR="00D31AB6" w:rsidRPr="004F21B3" w:rsidRDefault="003A015F" w:rsidP="004F21B3">
      <w:pPr>
        <w:spacing w:line="360" w:lineRule="auto"/>
        <w:ind w:firstLine="708"/>
        <w:jc w:val="both"/>
        <w:rPr>
          <w:rFonts w:ascii="Calibri" w:eastAsia="Calibri" w:hAnsi="Calibri" w:cstheme="majorBidi"/>
          <w:sz w:val="24"/>
          <w:szCs w:val="24"/>
        </w:rPr>
      </w:pPr>
      <w:r>
        <w:rPr>
          <w:sz w:val="24"/>
          <w:szCs w:val="24"/>
        </w:rPr>
        <w:t>Le proje</w:t>
      </w:r>
      <w:r w:rsidR="00D65E0E" w:rsidRPr="003F504B">
        <w:rPr>
          <w:sz w:val="24"/>
          <w:szCs w:val="24"/>
        </w:rPr>
        <w:t xml:space="preserve">t  </w:t>
      </w:r>
      <w:proofErr w:type="spellStart"/>
      <w:r w:rsidR="00D65E0E" w:rsidRPr="003F504B">
        <w:rPr>
          <w:rFonts w:asciiTheme="minorHAnsi" w:hAnsiTheme="minorHAnsi" w:cstheme="minorBidi"/>
          <w:sz w:val="24"/>
          <w:szCs w:val="24"/>
          <w:lang w:val="fr-FR"/>
        </w:rPr>
        <w:t>MEDSt@rts</w:t>
      </w:r>
      <w:proofErr w:type="spellEnd"/>
      <w:r w:rsidR="002609DE" w:rsidRPr="003F504B">
        <w:rPr>
          <w:sz w:val="24"/>
          <w:szCs w:val="24"/>
        </w:rPr>
        <w:t xml:space="preserve">  a </w:t>
      </w:r>
      <w:r w:rsidR="00D65E0E" w:rsidRPr="003F504B">
        <w:rPr>
          <w:sz w:val="24"/>
          <w:szCs w:val="24"/>
        </w:rPr>
        <w:t xml:space="preserve"> pour mission d</w:t>
      </w:r>
      <w:r w:rsidR="004F21B3" w:rsidRPr="003F504B">
        <w:rPr>
          <w:sz w:val="24"/>
          <w:szCs w:val="24"/>
        </w:rPr>
        <w:t>e</w:t>
      </w:r>
      <w:r w:rsidR="00D65E0E" w:rsidRPr="003F504B">
        <w:rPr>
          <w:sz w:val="24"/>
          <w:szCs w:val="24"/>
        </w:rPr>
        <w:t xml:space="preserve"> </w:t>
      </w:r>
      <w:r w:rsidR="004F21B3" w:rsidRPr="003F504B">
        <w:rPr>
          <w:sz w:val="24"/>
          <w:szCs w:val="24"/>
        </w:rPr>
        <w:t>soutenir l’inclusion des</w:t>
      </w:r>
      <w:r w:rsidR="00D65E0E" w:rsidRPr="003F504B">
        <w:rPr>
          <w:sz w:val="24"/>
          <w:szCs w:val="24"/>
        </w:rPr>
        <w:t xml:space="preserve"> chômeurs (en particulier les jeunes entre 18 et 40 ans</w:t>
      </w:r>
      <w:r w:rsidR="004F21B3" w:rsidRPr="003F504B">
        <w:rPr>
          <w:sz w:val="24"/>
          <w:szCs w:val="24"/>
        </w:rPr>
        <w:t>,</w:t>
      </w:r>
      <w:r w:rsidR="00D65E0E" w:rsidRPr="003F504B">
        <w:rPr>
          <w:sz w:val="24"/>
          <w:szCs w:val="24"/>
        </w:rPr>
        <w:t xml:space="preserve"> les femmes</w:t>
      </w:r>
      <w:r w:rsidR="004F21B3" w:rsidRPr="003F504B">
        <w:rPr>
          <w:sz w:val="24"/>
          <w:szCs w:val="24"/>
        </w:rPr>
        <w:t xml:space="preserve"> et les personnes en situation de handicap</w:t>
      </w:r>
      <w:r w:rsidR="00D65E0E" w:rsidRPr="003F504B">
        <w:rPr>
          <w:sz w:val="24"/>
          <w:szCs w:val="24"/>
        </w:rPr>
        <w:t xml:space="preserve">) et les entreprises dans l'économie </w:t>
      </w:r>
      <w:r w:rsidR="004F21B3" w:rsidRPr="003F504B">
        <w:rPr>
          <w:sz w:val="24"/>
          <w:szCs w:val="24"/>
        </w:rPr>
        <w:t>informelle.</w:t>
      </w:r>
      <w:r w:rsidR="00D65E0E" w:rsidRPr="00D65E0E">
        <w:rPr>
          <w:sz w:val="24"/>
          <w:szCs w:val="24"/>
        </w:rPr>
        <w:t xml:space="preserve"> </w:t>
      </w:r>
    </w:p>
    <w:p w14:paraId="0878072E" w14:textId="77777777" w:rsidR="00D65E0E" w:rsidRDefault="00D65E0E" w:rsidP="00D31AB6">
      <w:pPr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7FB813D3" w14:textId="77777777" w:rsidR="00D65E0E" w:rsidRDefault="00D65E0E" w:rsidP="00D31AB6">
      <w:pPr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50B6459A" w14:textId="77777777" w:rsidR="001571A5" w:rsidRDefault="001571A5" w:rsidP="00D31AB6">
      <w:pPr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4FC2A763" w14:textId="77777777" w:rsidR="00485F7C" w:rsidRDefault="00485F7C" w:rsidP="00D31AB6">
      <w:pPr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799C5B53" w14:textId="77777777" w:rsidR="00485F7C" w:rsidRDefault="00485F7C" w:rsidP="00D31AB6">
      <w:pPr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71CFD20C" w14:textId="77777777" w:rsidR="00D65E0E" w:rsidRDefault="00D65E0E" w:rsidP="00D31AB6">
      <w:pPr>
        <w:jc w:val="both"/>
        <w:rPr>
          <w:rFonts w:ascii="Calibri" w:eastAsia="Calibri" w:hAnsi="Calibri" w:cstheme="majorBidi"/>
          <w:sz w:val="24"/>
          <w:szCs w:val="24"/>
          <w:lang w:val="fr-FR"/>
        </w:rPr>
      </w:pPr>
    </w:p>
    <w:p w14:paraId="6F06D448" w14:textId="6EE96515" w:rsidR="003A015F" w:rsidRPr="0090336B" w:rsidRDefault="00EF6681" w:rsidP="00D3674E">
      <w:pPr>
        <w:rPr>
          <w:rFonts w:ascii="Arial" w:hAnsi="Arial" w:cs="Arial"/>
          <w:b/>
          <w:bCs/>
        </w:rPr>
      </w:pPr>
      <w:r w:rsidRPr="00D3674E">
        <w:rPr>
          <w:rFonts w:ascii="Arial" w:hAnsi="Arial" w:cs="Arial"/>
          <w:b/>
          <w:bCs/>
        </w:rPr>
        <w:t xml:space="preserve">Description de l'activité </w:t>
      </w:r>
      <w:r w:rsidR="003A015F" w:rsidRPr="00D3674E">
        <w:rPr>
          <w:rFonts w:ascii="Arial" w:hAnsi="Arial" w:cs="Arial"/>
          <w:b/>
          <w:bCs/>
        </w:rPr>
        <w:t xml:space="preserve">objet </w:t>
      </w:r>
      <w:r w:rsidR="00D3674E">
        <w:rPr>
          <w:rFonts w:ascii="Arial" w:hAnsi="Arial" w:cs="Arial"/>
          <w:b/>
          <w:bCs/>
        </w:rPr>
        <w:t>de la consultataion</w:t>
      </w:r>
      <w:r w:rsidR="003A015F" w:rsidRPr="00D3674E">
        <w:rPr>
          <w:rFonts w:ascii="Arial" w:hAnsi="Arial" w:cs="Arial"/>
          <w:b/>
          <w:bCs/>
        </w:rPr>
        <w:t xml:space="preserve"> :</w:t>
      </w:r>
      <w:r w:rsidR="003A015F" w:rsidRPr="0090336B">
        <w:rPr>
          <w:rFonts w:ascii="Arial" w:hAnsi="Arial" w:cs="Arial"/>
          <w:b/>
          <w:bCs/>
        </w:rPr>
        <w:t xml:space="preserve"> </w:t>
      </w:r>
    </w:p>
    <w:p w14:paraId="3CBE18C8" w14:textId="073A9F88" w:rsidR="00EF6681" w:rsidRPr="003459E7" w:rsidRDefault="00EF6681" w:rsidP="003A015F"/>
    <w:p w14:paraId="67075BDC" w14:textId="3AEC6059" w:rsidR="0001090D" w:rsidRPr="002953AB" w:rsidRDefault="00E1217B" w:rsidP="00E82F8C">
      <w:pPr>
        <w:spacing w:line="360" w:lineRule="auto"/>
        <w:contextualSpacing/>
        <w:jc w:val="both"/>
        <w:rPr>
          <w:rFonts w:ascii="Calibri" w:eastAsia="Calibri" w:hAnsi="Calibri" w:cstheme="majorBidi"/>
          <w:sz w:val="24"/>
          <w:szCs w:val="24"/>
          <w:lang w:val="fr-FR"/>
        </w:rPr>
      </w:pPr>
      <w:r w:rsidRPr="002953AB">
        <w:rPr>
          <w:rFonts w:ascii="Calibri" w:eastAsia="Calibri" w:hAnsi="Calibri" w:cstheme="majorBidi"/>
          <w:sz w:val="24"/>
          <w:szCs w:val="24"/>
          <w:lang w:val="fr-FR"/>
        </w:rPr>
        <w:t>Il s’agit</w:t>
      </w:r>
      <w:r w:rsidR="00885387" w:rsidRPr="002953AB">
        <w:rPr>
          <w:rFonts w:ascii="Calibri" w:eastAsia="Calibri" w:hAnsi="Calibri" w:cstheme="majorBidi"/>
          <w:sz w:val="24"/>
          <w:szCs w:val="24"/>
          <w:lang w:val="fr-FR"/>
        </w:rPr>
        <w:t xml:space="preserve"> </w:t>
      </w:r>
      <w:r w:rsidR="007A269B" w:rsidRPr="002953AB">
        <w:rPr>
          <w:rFonts w:ascii="Calibri" w:eastAsia="Calibri" w:hAnsi="Calibri" w:cstheme="majorBidi"/>
          <w:sz w:val="24"/>
          <w:szCs w:val="24"/>
          <w:lang w:val="fr-FR"/>
        </w:rPr>
        <w:t>de</w:t>
      </w:r>
      <w:r w:rsidR="0001090D" w:rsidRPr="002953AB">
        <w:rPr>
          <w:rFonts w:ascii="Calibri" w:eastAsia="Calibri" w:hAnsi="Calibri" w:cstheme="majorBidi"/>
          <w:sz w:val="24"/>
          <w:szCs w:val="24"/>
          <w:lang w:val="fr-FR"/>
        </w:rPr>
        <w:t xml:space="preserve"> l’organisation de cours de formation </w:t>
      </w:r>
      <w:r w:rsidR="009F3BE3" w:rsidRPr="002953AB">
        <w:rPr>
          <w:rFonts w:ascii="Calibri" w:eastAsia="Calibri" w:hAnsi="Calibri" w:cstheme="majorBidi"/>
          <w:sz w:val="24"/>
          <w:szCs w:val="24"/>
          <w:lang w:val="fr-FR"/>
        </w:rPr>
        <w:t xml:space="preserve"> </w:t>
      </w:r>
      <w:r w:rsidR="0001090D" w:rsidRPr="002953AB">
        <w:rPr>
          <w:rFonts w:ascii="Calibri" w:eastAsia="Calibri" w:hAnsi="Calibri" w:cstheme="majorBidi"/>
          <w:sz w:val="24"/>
          <w:szCs w:val="24"/>
          <w:lang w:val="fr-FR"/>
        </w:rPr>
        <w:t xml:space="preserve">pour </w:t>
      </w:r>
      <w:r w:rsidR="007B5C26">
        <w:rPr>
          <w:rFonts w:ascii="Calibri" w:eastAsia="Calibri" w:hAnsi="Calibri" w:cstheme="majorBidi"/>
          <w:sz w:val="24"/>
          <w:szCs w:val="24"/>
          <w:lang w:val="fr-FR"/>
        </w:rPr>
        <w:t>15 jeunes entrepreneurs</w:t>
      </w:r>
      <w:r w:rsidR="005156B0">
        <w:rPr>
          <w:rFonts w:ascii="Calibri" w:eastAsia="Calibri" w:hAnsi="Calibri" w:cstheme="majorBidi"/>
          <w:sz w:val="24"/>
          <w:szCs w:val="24"/>
          <w:lang w:val="fr-FR"/>
        </w:rPr>
        <w:t xml:space="preserve"> tunisiens du  projet </w:t>
      </w:r>
      <w:proofErr w:type="spellStart"/>
      <w:r w:rsidR="005156B0">
        <w:rPr>
          <w:rFonts w:ascii="Calibri" w:eastAsia="Calibri" w:hAnsi="Calibri" w:cstheme="majorBidi"/>
          <w:sz w:val="24"/>
          <w:szCs w:val="24"/>
          <w:lang w:val="fr-FR"/>
        </w:rPr>
        <w:t>MEDSt@rts</w:t>
      </w:r>
      <w:proofErr w:type="spellEnd"/>
      <w:r w:rsidR="005156B0">
        <w:rPr>
          <w:rFonts w:ascii="Calibri" w:eastAsia="Calibri" w:hAnsi="Calibri" w:cstheme="majorBidi"/>
          <w:sz w:val="24"/>
          <w:szCs w:val="24"/>
          <w:lang w:val="fr-FR"/>
        </w:rPr>
        <w:t xml:space="preserve"> ayant pour thèmes : </w:t>
      </w:r>
      <w:r w:rsidR="005156B0" w:rsidRPr="005156B0">
        <w:rPr>
          <w:rFonts w:ascii="Calibri" w:eastAsia="Calibri" w:hAnsi="Calibri" w:cstheme="majorBidi"/>
          <w:sz w:val="24"/>
          <w:szCs w:val="24"/>
          <w:lang w:val="fr-FR"/>
        </w:rPr>
        <w:t>la stratégie commerciale, le développement de produits et de services, le marketing et la veille concurrentielle, la finance, la négociation et la vente, les droits de propriété intellectuelle et juridique</w:t>
      </w:r>
      <w:r w:rsidR="00E82F8C">
        <w:rPr>
          <w:rFonts w:ascii="Calibri" w:eastAsia="Calibri" w:hAnsi="Calibri" w:cstheme="majorBidi"/>
          <w:sz w:val="24"/>
          <w:szCs w:val="24"/>
          <w:lang w:val="fr-FR"/>
        </w:rPr>
        <w:t xml:space="preserve">, </w:t>
      </w:r>
      <w:r w:rsidR="00E82F8C" w:rsidRPr="001028BE">
        <w:rPr>
          <w:rFonts w:ascii="Calibri" w:hAnsi="Calibri" w:cs="Calibri"/>
          <w:color w:val="000000"/>
          <w:sz w:val="24"/>
          <w:szCs w:val="24"/>
          <w:lang w:val="fr-FR"/>
        </w:rPr>
        <w:t>ERP &amp; Système de management</w:t>
      </w:r>
      <w:r w:rsidR="00E82F8C">
        <w:rPr>
          <w:rFonts w:ascii="Calibri" w:hAnsi="Calibri" w:cs="Calibri"/>
          <w:color w:val="000000"/>
          <w:sz w:val="24"/>
          <w:szCs w:val="24"/>
          <w:lang w:val="fr-FR"/>
        </w:rPr>
        <w:t xml:space="preserve">, </w:t>
      </w:r>
      <w:r w:rsidR="00E82F8C">
        <w:rPr>
          <w:rFonts w:ascii="Calibri" w:eastAsia="Calibri" w:hAnsi="Calibri" w:cstheme="majorBidi"/>
          <w:sz w:val="24"/>
          <w:szCs w:val="24"/>
          <w:lang w:val="fr-FR"/>
        </w:rPr>
        <w:t>Tableau de bord,</w:t>
      </w:r>
    </w:p>
    <w:p w14:paraId="07282EAC" w14:textId="1938FAD2" w:rsidR="00D8155C" w:rsidRPr="00D8155C" w:rsidRDefault="00E82F8C" w:rsidP="00D8155C">
      <w:pPr>
        <w:spacing w:line="360" w:lineRule="auto"/>
        <w:jc w:val="both"/>
      </w:pPr>
      <w:r w:rsidRPr="001028BE">
        <w:rPr>
          <w:rFonts w:ascii="Calibri" w:hAnsi="Calibri" w:cs="Calibri"/>
          <w:color w:val="000000"/>
          <w:sz w:val="24"/>
          <w:szCs w:val="24"/>
          <w:lang w:val="fr-FR"/>
        </w:rPr>
        <w:t>Communication institutionnelle</w:t>
      </w:r>
      <w:r>
        <w:rPr>
          <w:rFonts w:ascii="Calibri" w:hAnsi="Calibri" w:cs="Calibri"/>
          <w:color w:val="000000"/>
          <w:sz w:val="24"/>
          <w:szCs w:val="24"/>
          <w:lang w:val="fr-FR"/>
        </w:rPr>
        <w:t>,</w:t>
      </w:r>
      <w:r w:rsidRPr="00E82F8C">
        <w:rPr>
          <w:rFonts w:ascii="Calibri" w:hAnsi="Calibri" w:cs="Calibri"/>
          <w:color w:val="000000"/>
          <w:sz w:val="24"/>
          <w:szCs w:val="24"/>
          <w:lang w:val="fr-FR"/>
        </w:rPr>
        <w:t xml:space="preserve"> </w:t>
      </w:r>
      <w:r w:rsidRPr="001028BE">
        <w:rPr>
          <w:rFonts w:ascii="Calibri" w:hAnsi="Calibri" w:cs="Calibri"/>
          <w:color w:val="000000"/>
          <w:sz w:val="24"/>
          <w:szCs w:val="24"/>
          <w:lang w:val="fr-FR"/>
        </w:rPr>
        <w:t>Business Management</w:t>
      </w:r>
      <w:r>
        <w:rPr>
          <w:rFonts w:ascii="Calibri" w:hAnsi="Calibri" w:cs="Calibri"/>
          <w:color w:val="000000"/>
          <w:sz w:val="24"/>
          <w:szCs w:val="24"/>
          <w:lang w:val="fr-FR"/>
        </w:rPr>
        <w:t xml:space="preserve"> .</w:t>
      </w:r>
    </w:p>
    <w:p w14:paraId="15EB8ED2" w14:textId="77777777" w:rsidR="0048422A" w:rsidRDefault="0048422A" w:rsidP="00ED4FB3">
      <w:pPr>
        <w:jc w:val="both"/>
        <w:rPr>
          <w:rFonts w:ascii="Arial" w:hAnsi="Arial" w:cs="Arial"/>
        </w:rPr>
      </w:pPr>
    </w:p>
    <w:p w14:paraId="009B7BD9" w14:textId="5F94653A" w:rsidR="007D43D1" w:rsidRDefault="00F149BC" w:rsidP="003A015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Article 1 : </w:t>
      </w:r>
      <w:r w:rsidRPr="00D3674E">
        <w:rPr>
          <w:rFonts w:ascii="Arial" w:hAnsi="Arial" w:cs="Arial"/>
          <w:b/>
          <w:bCs/>
        </w:rPr>
        <w:t>Objectif</w:t>
      </w:r>
      <w:r w:rsidR="007D43D1" w:rsidRPr="00D3674E">
        <w:rPr>
          <w:rFonts w:ascii="Arial" w:hAnsi="Arial" w:cs="Arial"/>
          <w:b/>
          <w:bCs/>
        </w:rPr>
        <w:t xml:space="preserve"> </w:t>
      </w:r>
      <w:r w:rsidR="003A015F" w:rsidRPr="00D3674E">
        <w:rPr>
          <w:rFonts w:ascii="Arial" w:hAnsi="Arial" w:cs="Arial"/>
          <w:b/>
          <w:bCs/>
        </w:rPr>
        <w:t>de l’activité</w:t>
      </w:r>
      <w:r w:rsidR="007D43D1">
        <w:rPr>
          <w:rFonts w:ascii="Arial" w:hAnsi="Arial" w:cs="Arial"/>
          <w:b/>
          <w:bCs/>
        </w:rPr>
        <w:t xml:space="preserve"> :  </w:t>
      </w:r>
    </w:p>
    <w:p w14:paraId="7C0203F6" w14:textId="77777777" w:rsidR="00466573" w:rsidRDefault="00466573" w:rsidP="007D43D1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Calibri" w:eastAsia="Calibri" w:hAnsi="Calibri" w:cstheme="majorBidi"/>
          <w:sz w:val="24"/>
          <w:szCs w:val="24"/>
        </w:rPr>
      </w:pPr>
    </w:p>
    <w:p w14:paraId="1ABE1DDE" w14:textId="560C13C6" w:rsidR="003A015F" w:rsidRPr="002953AB" w:rsidRDefault="003A015F" w:rsidP="00E5394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  <w:lang w:val="fr-FR"/>
        </w:rPr>
      </w:pPr>
      <w:r w:rsidRPr="00D3674E">
        <w:rPr>
          <w:rFonts w:asciiTheme="minorHAnsi" w:hAnsiTheme="minorHAnsi"/>
          <w:sz w:val="24"/>
          <w:szCs w:val="24"/>
          <w:lang w:val="fr-FR"/>
        </w:rPr>
        <w:t>L'objectif de l’activité est l’organisation d’une formation</w:t>
      </w:r>
      <w:r w:rsidRPr="002953AB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E5394E">
        <w:rPr>
          <w:rFonts w:asciiTheme="minorHAnsi" w:hAnsiTheme="minorHAnsi"/>
          <w:sz w:val="24"/>
          <w:szCs w:val="24"/>
          <w:lang w:val="fr-FR"/>
        </w:rPr>
        <w:t xml:space="preserve">de 60 heures </w:t>
      </w:r>
      <w:r w:rsidRPr="002953AB">
        <w:rPr>
          <w:rFonts w:asciiTheme="minorHAnsi" w:hAnsiTheme="minorHAnsi"/>
          <w:sz w:val="24"/>
          <w:szCs w:val="24"/>
          <w:lang w:val="fr-FR"/>
        </w:rPr>
        <w:t xml:space="preserve">pour </w:t>
      </w:r>
      <w:r w:rsidR="00F5284E">
        <w:rPr>
          <w:rFonts w:asciiTheme="minorHAnsi" w:hAnsiTheme="minorHAnsi"/>
          <w:sz w:val="24"/>
          <w:szCs w:val="24"/>
          <w:lang w:val="fr-FR"/>
        </w:rPr>
        <w:t>15</w:t>
      </w:r>
      <w:r w:rsidRPr="002953AB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F5284E">
        <w:rPr>
          <w:rFonts w:ascii="Calibri" w:eastAsia="Calibri" w:hAnsi="Calibri" w:cstheme="majorBidi"/>
          <w:sz w:val="24"/>
          <w:szCs w:val="24"/>
          <w:lang w:val="fr-FR"/>
        </w:rPr>
        <w:t xml:space="preserve">jeunes entrepreneurs tunisiens </w:t>
      </w:r>
      <w:r>
        <w:rPr>
          <w:rFonts w:asciiTheme="minorHAnsi" w:hAnsiTheme="minorHAnsi"/>
          <w:sz w:val="24"/>
          <w:szCs w:val="24"/>
          <w:lang w:val="fr-FR"/>
        </w:rPr>
        <w:t xml:space="preserve">du projet </w:t>
      </w:r>
      <w:proofErr w:type="spellStart"/>
      <w:r>
        <w:rPr>
          <w:rFonts w:asciiTheme="minorHAnsi" w:hAnsiTheme="minorHAnsi"/>
          <w:sz w:val="24"/>
          <w:szCs w:val="24"/>
          <w:lang w:val="fr-FR"/>
        </w:rPr>
        <w:t>MEDSt</w:t>
      </w:r>
      <w:r w:rsidRPr="002953AB">
        <w:rPr>
          <w:rFonts w:asciiTheme="minorHAnsi" w:hAnsiTheme="minorHAnsi"/>
          <w:sz w:val="24"/>
          <w:szCs w:val="24"/>
          <w:lang w:val="fr-FR"/>
        </w:rPr>
        <w:t>@rts</w:t>
      </w:r>
      <w:proofErr w:type="spellEnd"/>
      <w:r w:rsidRPr="002953AB">
        <w:rPr>
          <w:rFonts w:asciiTheme="minorHAnsi" w:hAnsiTheme="minorHAnsi"/>
          <w:sz w:val="24"/>
          <w:szCs w:val="24"/>
          <w:lang w:val="fr-FR"/>
        </w:rPr>
        <w:t xml:space="preserve"> " Med </w:t>
      </w:r>
      <w:proofErr w:type="spellStart"/>
      <w:r w:rsidRPr="002953AB">
        <w:rPr>
          <w:rFonts w:asciiTheme="minorHAnsi" w:hAnsiTheme="minorHAnsi"/>
          <w:sz w:val="24"/>
          <w:szCs w:val="24"/>
          <w:lang w:val="fr-FR"/>
        </w:rPr>
        <w:t>Microfinance</w:t>
      </w:r>
      <w:proofErr w:type="spellEnd"/>
      <w:r w:rsidR="00E5394E">
        <w:rPr>
          <w:rFonts w:asciiTheme="minorHAnsi" w:hAnsiTheme="minorHAnsi"/>
          <w:sz w:val="24"/>
          <w:szCs w:val="24"/>
          <w:lang w:val="fr-FR"/>
        </w:rPr>
        <w:t xml:space="preserve"> System for Start-ups</w:t>
      </w:r>
      <w:proofErr w:type="gramStart"/>
      <w:r w:rsidR="00E5394E">
        <w:rPr>
          <w:rFonts w:asciiTheme="minorHAnsi" w:hAnsiTheme="minorHAnsi"/>
          <w:sz w:val="24"/>
          <w:szCs w:val="24"/>
          <w:lang w:val="fr-FR"/>
        </w:rPr>
        <w:t>" .</w:t>
      </w:r>
      <w:proofErr w:type="gramEnd"/>
      <w:r w:rsidR="00E5394E">
        <w:rPr>
          <w:rFonts w:asciiTheme="minorHAnsi" w:hAnsiTheme="minorHAnsi"/>
          <w:sz w:val="24"/>
          <w:szCs w:val="24"/>
          <w:lang w:val="fr-FR"/>
        </w:rPr>
        <w:t xml:space="preserve"> </w:t>
      </w:r>
    </w:p>
    <w:p w14:paraId="6296C052" w14:textId="77777777" w:rsidR="00E5394E" w:rsidRPr="00E5394E" w:rsidRDefault="00E5394E" w:rsidP="00F5284E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/>
          <w:strike/>
          <w:sz w:val="24"/>
          <w:szCs w:val="24"/>
          <w:lang w:val="fr-FR"/>
        </w:rPr>
      </w:pPr>
    </w:p>
    <w:p w14:paraId="36BED5A5" w14:textId="77777777" w:rsidR="007D43D1" w:rsidRDefault="007D43D1" w:rsidP="007D43D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Article 2 : Tâches et responsabilités :  </w:t>
      </w:r>
    </w:p>
    <w:p w14:paraId="5216EB57" w14:textId="0D473D99" w:rsidR="007D43D1" w:rsidRDefault="007D43D1" w:rsidP="007D43D1">
      <w:pPr>
        <w:rPr>
          <w:rFonts w:asciiTheme="minorHAnsi" w:hAnsiTheme="minorHAnsi" w:cstheme="minorBidi"/>
        </w:rPr>
      </w:pPr>
    </w:p>
    <w:p w14:paraId="78B686C1" w14:textId="0BC7DDE5" w:rsidR="00D52870" w:rsidRPr="00D3674E" w:rsidRDefault="00C6699B" w:rsidP="00AC1D00">
      <w:pPr>
        <w:spacing w:line="360" w:lineRule="auto"/>
        <w:jc w:val="both"/>
        <w:rPr>
          <w:rFonts w:asciiTheme="minorHAnsi" w:hAnsiTheme="minorHAnsi"/>
          <w:sz w:val="24"/>
          <w:szCs w:val="24"/>
          <w:lang w:val="fr-FR"/>
        </w:rPr>
      </w:pPr>
      <w:r w:rsidRPr="002953AB">
        <w:rPr>
          <w:rFonts w:asciiTheme="minorHAnsi" w:hAnsiTheme="minorHAnsi"/>
          <w:sz w:val="24"/>
          <w:szCs w:val="24"/>
          <w:lang w:val="fr-FR"/>
        </w:rPr>
        <w:t xml:space="preserve">Sous la </w:t>
      </w:r>
      <w:r w:rsidRPr="00D3674E">
        <w:rPr>
          <w:rFonts w:asciiTheme="minorHAnsi" w:hAnsiTheme="minorHAnsi"/>
          <w:sz w:val="24"/>
          <w:szCs w:val="24"/>
          <w:lang w:val="fr-FR"/>
        </w:rPr>
        <w:t xml:space="preserve">supervision de la CCIS </w:t>
      </w:r>
      <w:r w:rsidR="00693E89" w:rsidRPr="00D3674E">
        <w:rPr>
          <w:rFonts w:asciiTheme="minorHAnsi" w:hAnsiTheme="minorHAnsi"/>
          <w:sz w:val="24"/>
          <w:szCs w:val="24"/>
          <w:lang w:val="fr-FR"/>
        </w:rPr>
        <w:t xml:space="preserve"> et en </w:t>
      </w:r>
      <w:r w:rsidR="003319E4" w:rsidRPr="00D3674E">
        <w:rPr>
          <w:rFonts w:asciiTheme="minorHAnsi" w:hAnsiTheme="minorHAnsi"/>
          <w:sz w:val="24"/>
          <w:szCs w:val="24"/>
          <w:lang w:val="fr-FR"/>
        </w:rPr>
        <w:t>accord avec l</w:t>
      </w:r>
      <w:r w:rsidR="00693E89" w:rsidRPr="00D3674E">
        <w:rPr>
          <w:rFonts w:asciiTheme="minorHAnsi" w:hAnsiTheme="minorHAnsi"/>
          <w:sz w:val="24"/>
          <w:szCs w:val="24"/>
          <w:lang w:val="fr-FR"/>
        </w:rPr>
        <w:t>'autorité de gestion</w:t>
      </w:r>
      <w:r w:rsidR="003319E4" w:rsidRPr="00D3674E">
        <w:rPr>
          <w:rFonts w:asciiTheme="minorHAnsi" w:hAnsiTheme="minorHAnsi"/>
          <w:sz w:val="24"/>
          <w:szCs w:val="24"/>
          <w:lang w:val="fr-FR"/>
        </w:rPr>
        <w:t xml:space="preserve"> européenne</w:t>
      </w:r>
      <w:r w:rsidRPr="00D3674E">
        <w:rPr>
          <w:rFonts w:asciiTheme="minorHAnsi" w:hAnsiTheme="minorHAnsi"/>
          <w:sz w:val="24"/>
          <w:szCs w:val="24"/>
          <w:lang w:val="fr-FR"/>
        </w:rPr>
        <w:t xml:space="preserve">, </w:t>
      </w:r>
      <w:r w:rsidR="0061463D" w:rsidRPr="00D3674E">
        <w:rPr>
          <w:rFonts w:asciiTheme="minorHAnsi" w:hAnsiTheme="minorHAnsi"/>
          <w:sz w:val="24"/>
          <w:szCs w:val="24"/>
          <w:lang w:val="fr-FR"/>
        </w:rPr>
        <w:t>le prestataire de service</w:t>
      </w:r>
      <w:r w:rsidR="0098487A" w:rsidRPr="00D3674E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61463D" w:rsidRPr="00D3674E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D52870" w:rsidRPr="00D3674E">
        <w:rPr>
          <w:rFonts w:asciiTheme="minorHAnsi" w:hAnsiTheme="minorHAnsi"/>
          <w:sz w:val="24"/>
          <w:szCs w:val="24"/>
          <w:lang w:val="fr-FR"/>
        </w:rPr>
        <w:t xml:space="preserve">doit organiser une session de formation pour </w:t>
      </w:r>
      <w:r w:rsidR="00AC1D00">
        <w:rPr>
          <w:rFonts w:asciiTheme="minorHAnsi" w:hAnsiTheme="minorHAnsi"/>
          <w:sz w:val="24"/>
          <w:szCs w:val="24"/>
          <w:lang w:val="fr-FR"/>
        </w:rPr>
        <w:t xml:space="preserve">15 jeunes entrepreneurs </w:t>
      </w:r>
      <w:r w:rsidR="00D52870" w:rsidRPr="00D3674E">
        <w:rPr>
          <w:rFonts w:asciiTheme="minorHAnsi" w:hAnsiTheme="minorHAnsi"/>
          <w:sz w:val="24"/>
          <w:szCs w:val="24"/>
          <w:lang w:val="fr-FR"/>
        </w:rPr>
        <w:t xml:space="preserve">  d</w:t>
      </w:r>
      <w:r w:rsidR="00D52870" w:rsidRPr="00D3674E">
        <w:rPr>
          <w:sz w:val="24"/>
          <w:szCs w:val="24"/>
        </w:rPr>
        <w:t xml:space="preserve">ans le cadre des objectifs du projet MEDSt@rts, composée de </w:t>
      </w:r>
      <w:r w:rsidR="00D52870" w:rsidRPr="00D3674E">
        <w:rPr>
          <w:rFonts w:asciiTheme="minorHAnsi" w:hAnsiTheme="minorHAnsi"/>
          <w:sz w:val="24"/>
          <w:szCs w:val="24"/>
          <w:lang w:val="fr-FR"/>
        </w:rPr>
        <w:t>:</w:t>
      </w:r>
    </w:p>
    <w:p w14:paraId="5475E985" w14:textId="77777777" w:rsidR="00D52870" w:rsidRPr="00D3674E" w:rsidRDefault="00D52870" w:rsidP="00D52870">
      <w:pPr>
        <w:pStyle w:val="Paragraphedeliste"/>
        <w:numPr>
          <w:ilvl w:val="0"/>
          <w:numId w:val="8"/>
        </w:numPr>
        <w:spacing w:after="120" w:line="360" w:lineRule="auto"/>
        <w:jc w:val="both"/>
        <w:rPr>
          <w:sz w:val="24"/>
          <w:szCs w:val="24"/>
        </w:rPr>
      </w:pPr>
      <w:r w:rsidRPr="00D3674E">
        <w:rPr>
          <w:sz w:val="24"/>
          <w:szCs w:val="24"/>
        </w:rPr>
        <w:t xml:space="preserve">La logistique de la formation (salle, pause-café, </w:t>
      </w:r>
      <w:proofErr w:type="gramStart"/>
      <w:r w:rsidRPr="00D3674E">
        <w:rPr>
          <w:sz w:val="24"/>
          <w:szCs w:val="24"/>
        </w:rPr>
        <w:t>déjeuner</w:t>
      </w:r>
      <w:proofErr w:type="gramEnd"/>
      <w:r w:rsidRPr="00D3674E">
        <w:rPr>
          <w:sz w:val="24"/>
          <w:szCs w:val="24"/>
        </w:rPr>
        <w:t>,…)</w:t>
      </w:r>
    </w:p>
    <w:p w14:paraId="061DEDE1" w14:textId="77777777" w:rsidR="00E3012A" w:rsidRDefault="00D52870" w:rsidP="00D85488">
      <w:pPr>
        <w:pStyle w:val="Paragraphedeliste"/>
        <w:numPr>
          <w:ilvl w:val="0"/>
          <w:numId w:val="8"/>
        </w:numPr>
        <w:spacing w:after="120" w:line="360" w:lineRule="auto"/>
        <w:jc w:val="both"/>
        <w:rPr>
          <w:sz w:val="24"/>
          <w:szCs w:val="24"/>
        </w:rPr>
      </w:pPr>
      <w:r w:rsidRPr="00D3674E">
        <w:rPr>
          <w:sz w:val="24"/>
          <w:szCs w:val="24"/>
        </w:rPr>
        <w:t xml:space="preserve">Les formateurs qui dispenseront </w:t>
      </w:r>
      <w:r w:rsidR="00D85488">
        <w:rPr>
          <w:sz w:val="24"/>
          <w:szCs w:val="24"/>
        </w:rPr>
        <w:t>60</w:t>
      </w:r>
      <w:r w:rsidRPr="00D3674E">
        <w:rPr>
          <w:sz w:val="24"/>
          <w:szCs w:val="24"/>
        </w:rPr>
        <w:t xml:space="preserve"> heures de cours de formation sur des thèmes prédéfinis. </w:t>
      </w:r>
    </w:p>
    <w:p w14:paraId="7F37B93D" w14:textId="66CC957B" w:rsidR="00E3012A" w:rsidRPr="00E3012A" w:rsidRDefault="00D52870" w:rsidP="00E5394E">
      <w:pPr>
        <w:spacing w:line="480" w:lineRule="auto"/>
        <w:jc w:val="both"/>
        <w:rPr>
          <w:rFonts w:asciiTheme="minorHAnsi" w:hAnsiTheme="minorHAnsi" w:cstheme="minorBidi"/>
          <w:sz w:val="24"/>
          <w:szCs w:val="24"/>
          <w:lang w:val="fr-FR"/>
        </w:rPr>
      </w:pPr>
      <w:r w:rsidRPr="00E3012A">
        <w:rPr>
          <w:rFonts w:asciiTheme="minorHAnsi" w:hAnsiTheme="minorHAnsi" w:cstheme="minorBidi"/>
          <w:sz w:val="24"/>
          <w:szCs w:val="24"/>
          <w:lang w:val="fr-FR"/>
        </w:rPr>
        <w:t xml:space="preserve">Cette formation devra permettre aux </w:t>
      </w:r>
      <w:r w:rsidR="00D85488" w:rsidRPr="00E3012A">
        <w:rPr>
          <w:rFonts w:asciiTheme="minorHAnsi" w:hAnsiTheme="minorHAnsi" w:cstheme="minorBidi"/>
          <w:sz w:val="24"/>
          <w:szCs w:val="24"/>
          <w:lang w:val="fr-FR"/>
        </w:rPr>
        <w:t xml:space="preserve">jeunes </w:t>
      </w:r>
      <w:r w:rsidR="00D85488" w:rsidRPr="00D138C1">
        <w:rPr>
          <w:rFonts w:asciiTheme="minorHAnsi" w:hAnsiTheme="minorHAnsi" w:cstheme="minorBidi"/>
          <w:sz w:val="24"/>
          <w:szCs w:val="24"/>
          <w:lang w:val="fr-FR"/>
        </w:rPr>
        <w:t xml:space="preserve">entrepreneurs </w:t>
      </w:r>
      <w:r w:rsidR="00E3012A" w:rsidRPr="00D138C1">
        <w:rPr>
          <w:rFonts w:asciiTheme="minorHAnsi" w:hAnsiTheme="minorHAnsi" w:cstheme="minorBidi"/>
          <w:sz w:val="24"/>
          <w:szCs w:val="24"/>
          <w:lang w:val="fr-FR"/>
        </w:rPr>
        <w:t>d</w:t>
      </w:r>
      <w:r w:rsidR="00E5394E" w:rsidRPr="00D138C1">
        <w:rPr>
          <w:rFonts w:asciiTheme="minorHAnsi" w:hAnsiTheme="minorHAnsi" w:cstheme="minorBidi"/>
          <w:sz w:val="24"/>
          <w:szCs w:val="24"/>
          <w:lang w:val="fr-FR"/>
        </w:rPr>
        <w:t xml:space="preserve">’acquérir des compétences </w:t>
      </w:r>
      <w:r w:rsidR="00E3012A" w:rsidRPr="00D138C1">
        <w:rPr>
          <w:rFonts w:asciiTheme="minorHAnsi" w:hAnsiTheme="minorHAnsi" w:cstheme="minorBidi"/>
          <w:sz w:val="24"/>
          <w:szCs w:val="24"/>
          <w:lang w:val="fr-FR"/>
        </w:rPr>
        <w:t xml:space="preserve"> nécessaires </w:t>
      </w:r>
      <w:r w:rsidR="00E5394E" w:rsidRPr="00D138C1">
        <w:rPr>
          <w:rFonts w:asciiTheme="minorHAnsi" w:hAnsiTheme="minorHAnsi" w:cstheme="minorBidi"/>
          <w:sz w:val="24"/>
          <w:szCs w:val="24"/>
          <w:lang w:val="fr-FR"/>
        </w:rPr>
        <w:t>à la bonne gestion de leur projet dans un environnement économique concurrentiel</w:t>
      </w:r>
      <w:r w:rsidR="00E3012A" w:rsidRPr="00D138C1">
        <w:rPr>
          <w:rFonts w:asciiTheme="minorHAnsi" w:hAnsiTheme="minorHAnsi" w:cstheme="minorBidi"/>
          <w:sz w:val="24"/>
          <w:szCs w:val="24"/>
          <w:lang w:val="fr-FR"/>
        </w:rPr>
        <w:t>.</w:t>
      </w:r>
    </w:p>
    <w:p w14:paraId="5E56E929" w14:textId="54CCA3D6" w:rsidR="00F83CC3" w:rsidRPr="002953AB" w:rsidRDefault="00F83CC3" w:rsidP="00646B62">
      <w:pPr>
        <w:spacing w:line="360" w:lineRule="auto"/>
        <w:ind w:left="720"/>
        <w:jc w:val="both"/>
        <w:rPr>
          <w:rFonts w:asciiTheme="minorHAnsi" w:hAnsiTheme="minorHAnsi"/>
          <w:b/>
          <w:bCs/>
          <w:sz w:val="24"/>
          <w:szCs w:val="24"/>
          <w:lang w:val="fr-FR"/>
        </w:rPr>
      </w:pPr>
    </w:p>
    <w:p w14:paraId="41E37F41" w14:textId="77777777" w:rsidR="00F36DC7" w:rsidRPr="0040178A" w:rsidRDefault="00F36DC7" w:rsidP="00F36DC7">
      <w:pPr>
        <w:jc w:val="both"/>
        <w:rPr>
          <w:rFonts w:ascii="Arial" w:hAnsi="Arial" w:cs="Arial"/>
          <w:b/>
          <w:bCs/>
        </w:rPr>
      </w:pPr>
      <w:r w:rsidRPr="0040178A">
        <w:rPr>
          <w:rFonts w:ascii="Arial" w:hAnsi="Arial" w:cs="Arial"/>
          <w:b/>
          <w:bCs/>
        </w:rPr>
        <w:t xml:space="preserve">Article 3 : </w:t>
      </w:r>
      <w:r>
        <w:rPr>
          <w:rFonts w:ascii="Arial" w:hAnsi="Arial" w:cs="Arial"/>
          <w:b/>
          <w:bCs/>
        </w:rPr>
        <w:t xml:space="preserve">Les livrables </w:t>
      </w:r>
    </w:p>
    <w:p w14:paraId="4F95AA44" w14:textId="77777777" w:rsidR="00F36DC7" w:rsidRPr="00096655" w:rsidRDefault="00F36DC7" w:rsidP="00F36DC7">
      <w:pPr>
        <w:rPr>
          <w:rFonts w:ascii="Arial" w:hAnsi="Arial" w:cs="Arial"/>
        </w:rPr>
      </w:pPr>
    </w:p>
    <w:p w14:paraId="3BB1E1BF" w14:textId="089EAB06" w:rsidR="00F36DC7" w:rsidRPr="00D3674E" w:rsidRDefault="00F36DC7" w:rsidP="00E5394E">
      <w:pPr>
        <w:jc w:val="both"/>
        <w:rPr>
          <w:rFonts w:asciiTheme="minorHAnsi" w:hAnsiTheme="minorHAnsi"/>
          <w:sz w:val="24"/>
          <w:szCs w:val="24"/>
          <w:lang w:val="fr-FR"/>
        </w:rPr>
      </w:pPr>
      <w:r w:rsidRPr="002953AB">
        <w:rPr>
          <w:rFonts w:asciiTheme="minorHAnsi" w:hAnsiTheme="minorHAnsi"/>
          <w:sz w:val="24"/>
          <w:szCs w:val="24"/>
          <w:lang w:val="fr-FR"/>
        </w:rPr>
        <w:t xml:space="preserve">Le </w:t>
      </w:r>
      <w:r w:rsidR="00D52870" w:rsidRPr="00D3674E">
        <w:rPr>
          <w:rFonts w:asciiTheme="minorHAnsi" w:hAnsiTheme="minorHAnsi"/>
          <w:sz w:val="24"/>
          <w:szCs w:val="24"/>
          <w:lang w:val="fr-FR"/>
        </w:rPr>
        <w:t xml:space="preserve">prestataire de service </w:t>
      </w:r>
      <w:r w:rsidRPr="00D3674E">
        <w:rPr>
          <w:rFonts w:asciiTheme="minorHAnsi" w:hAnsiTheme="minorHAnsi"/>
          <w:sz w:val="24"/>
          <w:szCs w:val="24"/>
          <w:lang w:val="fr-FR"/>
        </w:rPr>
        <w:t xml:space="preserve">est amené à </w:t>
      </w:r>
      <w:r w:rsidR="00D52870" w:rsidRPr="00D3674E">
        <w:rPr>
          <w:rFonts w:asciiTheme="minorHAnsi" w:hAnsiTheme="minorHAnsi"/>
          <w:sz w:val="24"/>
          <w:szCs w:val="24"/>
          <w:lang w:val="fr-FR"/>
        </w:rPr>
        <w:t>fournir</w:t>
      </w:r>
      <w:r w:rsidR="00E5394E">
        <w:rPr>
          <w:rFonts w:asciiTheme="minorHAnsi" w:hAnsiTheme="minorHAnsi"/>
          <w:sz w:val="24"/>
          <w:szCs w:val="24"/>
          <w:lang w:val="fr-FR"/>
        </w:rPr>
        <w:t xml:space="preserve"> </w:t>
      </w:r>
      <w:r w:rsidRPr="00D3674E">
        <w:rPr>
          <w:rFonts w:asciiTheme="minorHAnsi" w:hAnsiTheme="minorHAnsi"/>
          <w:sz w:val="24"/>
          <w:szCs w:val="24"/>
          <w:lang w:val="fr-FR"/>
        </w:rPr>
        <w:t>:</w:t>
      </w:r>
    </w:p>
    <w:p w14:paraId="534A823C" w14:textId="77777777" w:rsidR="00EA03E0" w:rsidRPr="00D3674E" w:rsidRDefault="00EA03E0" w:rsidP="00EA03E0">
      <w:pPr>
        <w:jc w:val="both"/>
        <w:rPr>
          <w:rFonts w:asciiTheme="minorHAnsi" w:hAnsiTheme="minorHAnsi"/>
          <w:sz w:val="24"/>
          <w:szCs w:val="24"/>
          <w:lang w:val="fr-FR"/>
        </w:rPr>
      </w:pPr>
    </w:p>
    <w:p w14:paraId="6C7317C7" w14:textId="35D33566" w:rsidR="00EA03E0" w:rsidRPr="00F155DB" w:rsidRDefault="00EA03E0" w:rsidP="00EA03E0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D3674E">
        <w:rPr>
          <w:rFonts w:asciiTheme="minorHAnsi" w:hAnsiTheme="minorHAnsi"/>
          <w:sz w:val="24"/>
          <w:szCs w:val="24"/>
        </w:rPr>
        <w:t>- La logistique complète pour l’organisation des séances de formation selon les besoins ( pauses café , dejeuner, Matériel nécessaire, une salle equipée ....)</w:t>
      </w:r>
    </w:p>
    <w:p w14:paraId="09711BF7" w14:textId="77777777" w:rsidR="00EA03E0" w:rsidRDefault="00EA03E0" w:rsidP="00D52870">
      <w:pPr>
        <w:jc w:val="both"/>
        <w:rPr>
          <w:rFonts w:asciiTheme="minorHAnsi" w:hAnsiTheme="minorHAnsi"/>
          <w:sz w:val="24"/>
          <w:szCs w:val="24"/>
        </w:rPr>
      </w:pPr>
    </w:p>
    <w:p w14:paraId="6B3ACAE2" w14:textId="77777777" w:rsidR="008A68AC" w:rsidRPr="00EA03E0" w:rsidRDefault="008A68AC" w:rsidP="00D52870">
      <w:pPr>
        <w:jc w:val="both"/>
        <w:rPr>
          <w:rFonts w:asciiTheme="minorHAnsi" w:hAnsiTheme="minorHAnsi"/>
          <w:sz w:val="24"/>
          <w:szCs w:val="24"/>
        </w:rPr>
      </w:pPr>
    </w:p>
    <w:p w14:paraId="322E3D92" w14:textId="77777777" w:rsidR="00F36DC7" w:rsidRPr="002953AB" w:rsidRDefault="00F36DC7" w:rsidP="00F36DC7">
      <w:pPr>
        <w:jc w:val="both"/>
        <w:rPr>
          <w:rFonts w:asciiTheme="minorHAnsi" w:hAnsiTheme="minorHAnsi"/>
          <w:sz w:val="24"/>
          <w:szCs w:val="24"/>
          <w:lang w:val="fr-FR"/>
        </w:rPr>
      </w:pPr>
    </w:p>
    <w:p w14:paraId="636599CF" w14:textId="74F8B3FC" w:rsidR="008A68AC" w:rsidRPr="00D3674E" w:rsidRDefault="002B05C3" w:rsidP="008A68AC">
      <w:pPr>
        <w:spacing w:line="360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2953AB">
        <w:rPr>
          <w:rFonts w:asciiTheme="minorHAnsi" w:hAnsiTheme="minorHAnsi"/>
          <w:sz w:val="24"/>
          <w:szCs w:val="24"/>
        </w:rPr>
        <w:t xml:space="preserve">- </w:t>
      </w:r>
      <w:r w:rsidRPr="00D3674E">
        <w:rPr>
          <w:rFonts w:asciiTheme="minorHAnsi" w:hAnsiTheme="minorHAnsi"/>
          <w:sz w:val="24"/>
          <w:szCs w:val="24"/>
        </w:rPr>
        <w:t>L</w:t>
      </w:r>
      <w:r w:rsidR="008A68AC" w:rsidRPr="00D3674E">
        <w:rPr>
          <w:rFonts w:asciiTheme="minorHAnsi" w:hAnsiTheme="minorHAnsi"/>
          <w:sz w:val="24"/>
          <w:szCs w:val="24"/>
        </w:rPr>
        <w:t>a mise à disposition des formateurs qualifiés selon l’article 6 qui seront chargés de  :</w:t>
      </w:r>
    </w:p>
    <w:p w14:paraId="4BCA8B91" w14:textId="12605083" w:rsidR="008A68AC" w:rsidRPr="00D3674E" w:rsidRDefault="008A68AC" w:rsidP="00840B30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3674E">
        <w:rPr>
          <w:sz w:val="24"/>
          <w:szCs w:val="24"/>
        </w:rPr>
        <w:t xml:space="preserve">Organiser des cours de formation complets pour </w:t>
      </w:r>
      <w:r w:rsidR="00840B30">
        <w:rPr>
          <w:sz w:val="24"/>
          <w:szCs w:val="24"/>
        </w:rPr>
        <w:t xml:space="preserve">15 jeunes entrepreneurs </w:t>
      </w:r>
      <w:r w:rsidRPr="00D3674E">
        <w:rPr>
          <w:sz w:val="24"/>
          <w:szCs w:val="24"/>
        </w:rPr>
        <w:t xml:space="preserve"> </w:t>
      </w:r>
    </w:p>
    <w:p w14:paraId="23A1AF77" w14:textId="58EE4F96" w:rsidR="008A68AC" w:rsidRPr="00D138C1" w:rsidRDefault="008A68AC" w:rsidP="00D138C1">
      <w:pPr>
        <w:pStyle w:val="Paragraphedeliste"/>
        <w:numPr>
          <w:ilvl w:val="0"/>
          <w:numId w:val="13"/>
        </w:numPr>
        <w:spacing w:line="360" w:lineRule="auto"/>
        <w:jc w:val="both"/>
        <w:rPr>
          <w:strike/>
          <w:sz w:val="24"/>
          <w:szCs w:val="24"/>
        </w:rPr>
      </w:pPr>
      <w:r w:rsidRPr="00D138C1">
        <w:rPr>
          <w:sz w:val="24"/>
          <w:szCs w:val="24"/>
        </w:rPr>
        <w:t xml:space="preserve">Fournir les supports de formation </w:t>
      </w:r>
    </w:p>
    <w:p w14:paraId="0CD53ABB" w14:textId="77777777" w:rsidR="008A68AC" w:rsidRPr="00D3674E" w:rsidRDefault="008A68AC" w:rsidP="008A68AC">
      <w:pPr>
        <w:pStyle w:val="Paragraphedeliste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D3674E">
        <w:rPr>
          <w:sz w:val="24"/>
          <w:szCs w:val="24"/>
        </w:rPr>
        <w:t>Rédiger un rapport complet de la mission de formation.</w:t>
      </w:r>
    </w:p>
    <w:p w14:paraId="66C8A557" w14:textId="77777777" w:rsidR="002B05C3" w:rsidRPr="002953AB" w:rsidRDefault="002B05C3" w:rsidP="00F36DC7">
      <w:pPr>
        <w:jc w:val="both"/>
        <w:rPr>
          <w:rFonts w:asciiTheme="minorHAnsi" w:hAnsiTheme="minorHAnsi"/>
          <w:sz w:val="24"/>
          <w:szCs w:val="24"/>
          <w:lang w:val="fr-FR"/>
        </w:rPr>
      </w:pPr>
    </w:p>
    <w:p w14:paraId="49E23751" w14:textId="7AB93107" w:rsidR="0098487A" w:rsidRPr="002953AB" w:rsidRDefault="0098487A" w:rsidP="00AC17D2">
      <w:pPr>
        <w:spacing w:line="360" w:lineRule="auto"/>
        <w:rPr>
          <w:rFonts w:asciiTheme="minorHAnsi" w:hAnsiTheme="minorHAnsi"/>
          <w:sz w:val="24"/>
          <w:szCs w:val="24"/>
          <w:lang w:val="fr-FR"/>
        </w:rPr>
      </w:pPr>
      <w:r w:rsidRPr="002953AB">
        <w:rPr>
          <w:rFonts w:asciiTheme="minorHAnsi" w:hAnsiTheme="minorHAnsi"/>
          <w:sz w:val="24"/>
          <w:szCs w:val="24"/>
          <w:lang w:val="fr-FR"/>
        </w:rPr>
        <w:t>Pour l’exécutio</w:t>
      </w:r>
      <w:r w:rsidR="00451BDA" w:rsidRPr="002953AB">
        <w:rPr>
          <w:rFonts w:asciiTheme="minorHAnsi" w:hAnsiTheme="minorHAnsi"/>
          <w:sz w:val="24"/>
          <w:szCs w:val="24"/>
          <w:lang w:val="fr-FR"/>
        </w:rPr>
        <w:t xml:space="preserve">n des tâches ci-dessus </w:t>
      </w:r>
      <w:r w:rsidR="006B6B66" w:rsidRPr="002953AB">
        <w:rPr>
          <w:rFonts w:asciiTheme="minorHAnsi" w:hAnsiTheme="minorHAnsi"/>
          <w:sz w:val="24"/>
          <w:szCs w:val="24"/>
          <w:lang w:val="fr-FR"/>
        </w:rPr>
        <w:t>le prestataire de service</w:t>
      </w:r>
      <w:r w:rsidRPr="002953AB">
        <w:rPr>
          <w:rFonts w:asciiTheme="minorHAnsi" w:hAnsiTheme="minorHAnsi"/>
          <w:sz w:val="24"/>
          <w:szCs w:val="24"/>
          <w:lang w:val="fr-FR"/>
        </w:rPr>
        <w:t xml:space="preserve">   devra </w:t>
      </w:r>
      <w:r w:rsidR="00451BDA" w:rsidRPr="002953AB">
        <w:rPr>
          <w:rFonts w:asciiTheme="minorHAnsi" w:hAnsiTheme="minorHAnsi"/>
          <w:sz w:val="24"/>
          <w:szCs w:val="24"/>
          <w:lang w:val="fr-FR"/>
        </w:rPr>
        <w:t xml:space="preserve">se </w:t>
      </w:r>
      <w:r w:rsidRPr="002953AB">
        <w:rPr>
          <w:rFonts w:asciiTheme="minorHAnsi" w:hAnsiTheme="minorHAnsi"/>
          <w:sz w:val="24"/>
          <w:szCs w:val="24"/>
          <w:lang w:val="fr-FR"/>
        </w:rPr>
        <w:t>concerter de façon continue avec les responsables de la CCIS.</w:t>
      </w:r>
    </w:p>
    <w:p w14:paraId="0D06AC1A" w14:textId="77777777" w:rsidR="00D334A3" w:rsidRPr="002953AB" w:rsidRDefault="00D334A3" w:rsidP="00AC17D2">
      <w:pPr>
        <w:spacing w:line="360" w:lineRule="auto"/>
        <w:jc w:val="both"/>
        <w:rPr>
          <w:rFonts w:asciiTheme="minorHAnsi" w:hAnsiTheme="minorHAnsi"/>
          <w:sz w:val="24"/>
          <w:szCs w:val="24"/>
          <w:lang w:val="fr-FR"/>
        </w:rPr>
      </w:pPr>
    </w:p>
    <w:p w14:paraId="37AED1D7" w14:textId="1355E35E" w:rsidR="0098487A" w:rsidRPr="002953AB" w:rsidRDefault="0098487A" w:rsidP="00AC17D2">
      <w:pPr>
        <w:spacing w:line="360" w:lineRule="auto"/>
        <w:jc w:val="both"/>
        <w:rPr>
          <w:rFonts w:asciiTheme="minorHAnsi" w:hAnsiTheme="minorHAnsi"/>
          <w:sz w:val="24"/>
          <w:szCs w:val="24"/>
          <w:lang w:val="fr-FR"/>
        </w:rPr>
      </w:pPr>
      <w:r w:rsidRPr="002953AB">
        <w:rPr>
          <w:rFonts w:asciiTheme="minorHAnsi" w:hAnsiTheme="minorHAnsi"/>
          <w:sz w:val="24"/>
          <w:szCs w:val="24"/>
          <w:lang w:val="fr-FR"/>
        </w:rPr>
        <w:t>Tout livrable</w:t>
      </w:r>
      <w:r w:rsidRPr="00D3674E">
        <w:rPr>
          <w:rFonts w:asciiTheme="minorHAnsi" w:hAnsiTheme="minorHAnsi"/>
          <w:sz w:val="24"/>
          <w:szCs w:val="24"/>
          <w:lang w:val="fr-FR"/>
        </w:rPr>
        <w:t xml:space="preserve">, document ou support produit par </w:t>
      </w:r>
      <w:r w:rsidR="008A68AC" w:rsidRPr="00D3674E">
        <w:rPr>
          <w:rFonts w:asciiTheme="minorHAnsi" w:hAnsiTheme="minorHAnsi"/>
          <w:sz w:val="24"/>
          <w:szCs w:val="24"/>
          <w:lang w:val="fr-FR"/>
        </w:rPr>
        <w:t xml:space="preserve">le prestataire de service </w:t>
      </w:r>
      <w:r w:rsidRPr="00D3674E">
        <w:rPr>
          <w:rFonts w:asciiTheme="minorHAnsi" w:hAnsiTheme="minorHAnsi"/>
          <w:sz w:val="24"/>
          <w:szCs w:val="24"/>
          <w:lang w:val="fr-FR"/>
        </w:rPr>
        <w:t xml:space="preserve">dans le cadre de cette </w:t>
      </w:r>
      <w:r w:rsidR="008A68AC" w:rsidRPr="00D3674E">
        <w:rPr>
          <w:rFonts w:asciiTheme="minorHAnsi" w:hAnsiTheme="minorHAnsi"/>
          <w:sz w:val="24"/>
          <w:szCs w:val="24"/>
          <w:lang w:val="fr-FR"/>
        </w:rPr>
        <w:t>activité</w:t>
      </w:r>
      <w:r w:rsidRPr="00D3674E">
        <w:rPr>
          <w:rFonts w:asciiTheme="minorHAnsi" w:hAnsiTheme="minorHAnsi"/>
          <w:sz w:val="24"/>
          <w:szCs w:val="24"/>
          <w:lang w:val="fr-FR"/>
        </w:rPr>
        <w:t xml:space="preserve"> est la propriété de la</w:t>
      </w:r>
      <w:r w:rsidRPr="002953AB">
        <w:rPr>
          <w:rFonts w:asciiTheme="minorHAnsi" w:hAnsiTheme="minorHAnsi"/>
          <w:sz w:val="24"/>
          <w:szCs w:val="24"/>
          <w:lang w:val="fr-FR"/>
        </w:rPr>
        <w:t xml:space="preserve"> CCIS et de </w:t>
      </w:r>
      <w:r w:rsidR="00D848F0" w:rsidRPr="002953AB">
        <w:rPr>
          <w:rFonts w:asciiTheme="minorHAnsi" w:hAnsiTheme="minorHAnsi"/>
          <w:sz w:val="24"/>
          <w:szCs w:val="24"/>
          <w:lang w:val="fr-FR"/>
        </w:rPr>
        <w:t>l’autorité de g</w:t>
      </w:r>
      <w:r w:rsidRPr="002953AB">
        <w:rPr>
          <w:rFonts w:asciiTheme="minorHAnsi" w:hAnsiTheme="minorHAnsi"/>
          <w:sz w:val="24"/>
          <w:szCs w:val="24"/>
          <w:lang w:val="fr-FR"/>
        </w:rPr>
        <w:t>estion</w:t>
      </w:r>
      <w:r w:rsidR="008028D1">
        <w:rPr>
          <w:rFonts w:asciiTheme="minorHAnsi" w:hAnsiTheme="minorHAnsi"/>
          <w:sz w:val="24"/>
          <w:szCs w:val="24"/>
          <w:lang w:val="fr-FR"/>
        </w:rPr>
        <w:t xml:space="preserve"> européenne</w:t>
      </w:r>
      <w:r w:rsidRPr="002953AB">
        <w:rPr>
          <w:rFonts w:asciiTheme="minorHAnsi" w:hAnsiTheme="minorHAnsi"/>
          <w:sz w:val="24"/>
          <w:szCs w:val="24"/>
          <w:lang w:val="fr-FR"/>
        </w:rPr>
        <w:t>.</w:t>
      </w:r>
    </w:p>
    <w:p w14:paraId="620FE24F" w14:textId="3250615E" w:rsidR="0098487A" w:rsidRPr="002953AB" w:rsidRDefault="0098487A" w:rsidP="00451BDA">
      <w:pPr>
        <w:jc w:val="both"/>
        <w:rPr>
          <w:rFonts w:asciiTheme="minorHAnsi" w:hAnsiTheme="minorHAnsi"/>
          <w:sz w:val="24"/>
          <w:szCs w:val="24"/>
          <w:lang w:val="fr-FR"/>
        </w:rPr>
      </w:pPr>
      <w:r w:rsidRPr="002953AB">
        <w:rPr>
          <w:rFonts w:asciiTheme="minorHAnsi" w:hAnsiTheme="minorHAnsi"/>
          <w:sz w:val="24"/>
          <w:szCs w:val="24"/>
          <w:lang w:val="fr-FR"/>
        </w:rPr>
        <w:t>La CCIS aura la possibilité de diffuser et d’utiliser ces livrables.</w:t>
      </w:r>
    </w:p>
    <w:p w14:paraId="56F490C4" w14:textId="7F6295C7" w:rsidR="00ED4FB3" w:rsidRPr="00525F5F" w:rsidRDefault="00ED4FB3" w:rsidP="00CC4771">
      <w:pPr>
        <w:jc w:val="both"/>
        <w:rPr>
          <w:lang w:val="fr-FR"/>
        </w:rPr>
      </w:pPr>
    </w:p>
    <w:p w14:paraId="25E84842" w14:textId="0B8423A0" w:rsidR="00D334A3" w:rsidRPr="00525F5F" w:rsidRDefault="00D334A3" w:rsidP="00D334A3">
      <w:pPr>
        <w:jc w:val="both"/>
        <w:rPr>
          <w:lang w:val="fr-FR"/>
        </w:rPr>
      </w:pPr>
    </w:p>
    <w:p w14:paraId="5ADBD554" w14:textId="5B28DFF8" w:rsidR="00B43714" w:rsidRPr="00FC7321" w:rsidRDefault="00B43714" w:rsidP="00D334A3">
      <w:pPr>
        <w:jc w:val="both"/>
        <w:rPr>
          <w:rFonts w:ascii="Arial" w:hAnsi="Arial" w:cs="Arial"/>
          <w:b/>
          <w:bCs/>
        </w:rPr>
      </w:pPr>
      <w:r w:rsidRPr="00FC7321">
        <w:rPr>
          <w:rFonts w:ascii="Arial" w:hAnsi="Arial" w:cs="Arial"/>
          <w:b/>
          <w:bCs/>
        </w:rPr>
        <w:t>Article 4 : Planning de l’exécution</w:t>
      </w:r>
    </w:p>
    <w:p w14:paraId="3E93ED3A" w14:textId="77777777" w:rsidR="00B43714" w:rsidRPr="00D3674E" w:rsidRDefault="00B43714" w:rsidP="00B43714">
      <w:pPr>
        <w:rPr>
          <w:rFonts w:ascii="Arial" w:hAnsi="Arial" w:cs="Arial"/>
          <w:b/>
          <w:bCs/>
        </w:rPr>
      </w:pPr>
    </w:p>
    <w:p w14:paraId="406A4DB8" w14:textId="0DBE0980" w:rsidR="00D44AC6" w:rsidRPr="002953AB" w:rsidRDefault="008028D1" w:rsidP="00AC17D2">
      <w:pPr>
        <w:rPr>
          <w:rFonts w:asciiTheme="minorHAnsi" w:hAnsiTheme="minorHAnsi"/>
          <w:sz w:val="24"/>
          <w:szCs w:val="24"/>
          <w:lang w:val="fr-FR"/>
        </w:rPr>
      </w:pPr>
      <w:r w:rsidRPr="00D3674E">
        <w:rPr>
          <w:rFonts w:asciiTheme="minorHAnsi" w:hAnsiTheme="minorHAnsi"/>
          <w:sz w:val="24"/>
          <w:szCs w:val="24"/>
          <w:lang w:val="fr-FR"/>
        </w:rPr>
        <w:t xml:space="preserve">L’activité </w:t>
      </w:r>
      <w:r w:rsidR="00B43714" w:rsidRPr="00D3674E">
        <w:rPr>
          <w:rFonts w:asciiTheme="minorHAnsi" w:hAnsiTheme="minorHAnsi"/>
          <w:sz w:val="24"/>
          <w:szCs w:val="24"/>
          <w:lang w:val="fr-FR"/>
        </w:rPr>
        <w:t xml:space="preserve"> se déroulera à partir du </w:t>
      </w:r>
      <w:r w:rsidR="00A53F48" w:rsidRPr="00D3674E">
        <w:rPr>
          <w:rFonts w:asciiTheme="minorHAnsi" w:hAnsiTheme="minorHAnsi"/>
          <w:sz w:val="24"/>
          <w:szCs w:val="24"/>
          <w:lang w:val="fr-FR"/>
        </w:rPr>
        <w:t>mois</w:t>
      </w:r>
      <w:r w:rsidR="00A53F48" w:rsidRPr="002953AB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461377" w:rsidRPr="002953AB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2953AB" w:rsidRPr="002953AB">
        <w:rPr>
          <w:rFonts w:asciiTheme="minorHAnsi" w:hAnsiTheme="minorHAnsi"/>
          <w:sz w:val="24"/>
          <w:szCs w:val="24"/>
          <w:lang w:val="fr-FR"/>
        </w:rPr>
        <w:t>de mars 2021</w:t>
      </w:r>
      <w:r w:rsidR="002953AB">
        <w:rPr>
          <w:rFonts w:asciiTheme="minorHAnsi" w:hAnsiTheme="minorHAnsi"/>
          <w:sz w:val="24"/>
          <w:szCs w:val="24"/>
          <w:lang w:val="fr-FR"/>
        </w:rPr>
        <w:t>.</w:t>
      </w:r>
      <w:r w:rsidR="00D44AC6" w:rsidRPr="002953AB">
        <w:rPr>
          <w:rFonts w:asciiTheme="minorHAnsi" w:hAnsiTheme="minorHAnsi"/>
          <w:sz w:val="24"/>
          <w:szCs w:val="24"/>
          <w:lang w:val="fr-FR"/>
        </w:rPr>
        <w:t xml:space="preserve"> </w:t>
      </w:r>
    </w:p>
    <w:p w14:paraId="43D645A3" w14:textId="77777777" w:rsidR="009606E3" w:rsidRDefault="009606E3" w:rsidP="00B43714">
      <w:pPr>
        <w:jc w:val="both"/>
        <w:rPr>
          <w:rFonts w:ascii="Arial" w:hAnsi="Arial" w:cs="Arial"/>
          <w:b/>
          <w:bCs/>
        </w:rPr>
      </w:pPr>
    </w:p>
    <w:p w14:paraId="61606EE4" w14:textId="77777777" w:rsidR="00AC17D2" w:rsidRDefault="00AC17D2" w:rsidP="00B43714">
      <w:pPr>
        <w:jc w:val="both"/>
        <w:rPr>
          <w:rFonts w:ascii="Arial" w:hAnsi="Arial" w:cs="Arial"/>
          <w:b/>
          <w:bCs/>
        </w:rPr>
      </w:pPr>
    </w:p>
    <w:p w14:paraId="2784F5CF" w14:textId="0AD7D017" w:rsidR="00B43714" w:rsidRPr="00FC7321" w:rsidRDefault="00B43714" w:rsidP="00D3674E">
      <w:pPr>
        <w:jc w:val="both"/>
        <w:rPr>
          <w:rFonts w:ascii="Arial" w:hAnsi="Arial" w:cs="Arial"/>
          <w:b/>
          <w:bCs/>
        </w:rPr>
      </w:pPr>
      <w:r w:rsidRPr="00FC7321">
        <w:rPr>
          <w:rFonts w:ascii="Arial" w:hAnsi="Arial" w:cs="Arial"/>
          <w:b/>
          <w:bCs/>
        </w:rPr>
        <w:t xml:space="preserve">Article 5 : </w:t>
      </w:r>
      <w:r w:rsidRPr="00D3674E">
        <w:rPr>
          <w:rFonts w:ascii="Arial" w:hAnsi="Arial" w:cs="Arial"/>
          <w:b/>
          <w:bCs/>
        </w:rPr>
        <w:t xml:space="preserve">Durée </w:t>
      </w:r>
      <w:r w:rsidR="008028D1" w:rsidRPr="00D3674E">
        <w:rPr>
          <w:rFonts w:ascii="Arial" w:hAnsi="Arial" w:cs="Arial"/>
          <w:b/>
          <w:bCs/>
        </w:rPr>
        <w:t>de l’activité</w:t>
      </w:r>
      <w:r w:rsidRPr="00D3674E">
        <w:rPr>
          <w:rFonts w:ascii="Arial" w:hAnsi="Arial" w:cs="Arial"/>
          <w:b/>
          <w:bCs/>
        </w:rPr>
        <w:t>,</w:t>
      </w:r>
      <w:r w:rsidRPr="00FC7321">
        <w:rPr>
          <w:rFonts w:ascii="Arial" w:hAnsi="Arial" w:cs="Arial"/>
          <w:b/>
          <w:bCs/>
        </w:rPr>
        <w:t>:</w:t>
      </w:r>
    </w:p>
    <w:p w14:paraId="32D6CC42" w14:textId="77777777" w:rsidR="00B43714" w:rsidRPr="00D3674E" w:rsidRDefault="00B43714" w:rsidP="00B4371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4"/>
          <w:szCs w:val="24"/>
          <w:highlight w:val="yellow"/>
          <w:lang w:val="fr-FR"/>
        </w:rPr>
      </w:pPr>
    </w:p>
    <w:p w14:paraId="0E3A4E51" w14:textId="5BC41F3E" w:rsidR="009606E3" w:rsidRPr="00D3674E" w:rsidRDefault="00A34495" w:rsidP="00840B30">
      <w:pPr>
        <w:rPr>
          <w:rFonts w:asciiTheme="minorHAnsi" w:hAnsiTheme="minorHAnsi"/>
          <w:sz w:val="24"/>
          <w:szCs w:val="24"/>
          <w:lang w:val="fr-FR"/>
        </w:rPr>
      </w:pPr>
      <w:r w:rsidRPr="00D3674E">
        <w:rPr>
          <w:rFonts w:asciiTheme="minorHAnsi" w:hAnsiTheme="minorHAnsi"/>
          <w:sz w:val="24"/>
          <w:szCs w:val="24"/>
          <w:lang w:val="fr-FR"/>
        </w:rPr>
        <w:t xml:space="preserve">La durée de l’activité est de  </w:t>
      </w:r>
      <w:r w:rsidR="00840B30">
        <w:rPr>
          <w:rFonts w:asciiTheme="minorHAnsi" w:hAnsiTheme="minorHAnsi"/>
          <w:sz w:val="24"/>
          <w:szCs w:val="24"/>
          <w:lang w:val="fr-FR"/>
        </w:rPr>
        <w:t>60</w:t>
      </w:r>
      <w:r w:rsidR="00D3674E" w:rsidRPr="00D3674E">
        <w:rPr>
          <w:rFonts w:asciiTheme="minorHAnsi" w:hAnsiTheme="minorHAnsi"/>
          <w:sz w:val="24"/>
          <w:szCs w:val="24"/>
          <w:lang w:val="fr-FR"/>
        </w:rPr>
        <w:t xml:space="preserve"> </w:t>
      </w:r>
      <w:proofErr w:type="spellStart"/>
      <w:r w:rsidRPr="00D3674E">
        <w:rPr>
          <w:rFonts w:asciiTheme="minorHAnsi" w:hAnsiTheme="minorHAnsi"/>
          <w:sz w:val="24"/>
          <w:szCs w:val="24"/>
          <w:lang w:val="fr-FR"/>
        </w:rPr>
        <w:t>hrs</w:t>
      </w:r>
      <w:proofErr w:type="spellEnd"/>
      <w:r w:rsidRPr="00D3674E">
        <w:rPr>
          <w:rFonts w:asciiTheme="minorHAnsi" w:hAnsiTheme="minorHAnsi"/>
          <w:sz w:val="24"/>
          <w:szCs w:val="24"/>
          <w:lang w:val="fr-FR"/>
        </w:rPr>
        <w:t xml:space="preserve"> </w:t>
      </w:r>
    </w:p>
    <w:p w14:paraId="119F70FD" w14:textId="2CBE5C00" w:rsidR="00432E03" w:rsidRPr="00817C80" w:rsidRDefault="00432E03" w:rsidP="007D43D1">
      <w:pPr>
        <w:jc w:val="both"/>
        <w:rPr>
          <w:rFonts w:ascii="Arial" w:hAnsi="Arial" w:cs="Arial"/>
          <w:lang w:val="fr-FR"/>
        </w:rPr>
      </w:pPr>
    </w:p>
    <w:p w14:paraId="4643E304" w14:textId="77777777" w:rsidR="00A34495" w:rsidRPr="00D3674E" w:rsidRDefault="00633F0B" w:rsidP="00802427">
      <w:pPr>
        <w:jc w:val="both"/>
        <w:rPr>
          <w:rFonts w:ascii="Arial" w:hAnsi="Arial" w:cs="Arial"/>
          <w:b/>
          <w:bCs/>
        </w:rPr>
      </w:pPr>
      <w:r w:rsidRPr="00802427">
        <w:rPr>
          <w:rFonts w:ascii="Arial" w:hAnsi="Arial" w:cs="Arial"/>
          <w:b/>
          <w:bCs/>
        </w:rPr>
        <w:t xml:space="preserve">Article 6 : </w:t>
      </w:r>
      <w:r w:rsidR="0001090D" w:rsidRPr="00802427">
        <w:rPr>
          <w:rFonts w:ascii="Arial" w:hAnsi="Arial" w:cs="Arial"/>
          <w:b/>
          <w:bCs/>
        </w:rPr>
        <w:t xml:space="preserve">Qualification, compétences et </w:t>
      </w:r>
      <w:r w:rsidR="0001090D" w:rsidRPr="00D3674E">
        <w:rPr>
          <w:rFonts w:ascii="Arial" w:hAnsi="Arial" w:cs="Arial"/>
          <w:b/>
          <w:bCs/>
        </w:rPr>
        <w:t>expérience </w:t>
      </w:r>
      <w:r w:rsidR="00A34495" w:rsidRPr="00D3674E">
        <w:rPr>
          <w:rFonts w:ascii="Arial" w:hAnsi="Arial" w:cs="Arial"/>
          <w:b/>
          <w:bCs/>
        </w:rPr>
        <w:t>requises des formateurs :</w:t>
      </w:r>
    </w:p>
    <w:p w14:paraId="6D98E629" w14:textId="04AE301C" w:rsidR="00DD66B3" w:rsidRDefault="00DD66B3" w:rsidP="00DD66B3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</w:p>
    <w:p w14:paraId="602F7B50" w14:textId="4EA03762" w:rsidR="0001090D" w:rsidRPr="00F458AA" w:rsidRDefault="00DD66B3" w:rsidP="00DD66B3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- </w:t>
      </w:r>
      <w:r w:rsidR="0001090D" w:rsidRPr="00D3674E">
        <w:rPr>
          <w:rFonts w:asciiTheme="minorHAnsi" w:hAnsiTheme="minorHAnsi" w:cstheme="minorBidi"/>
          <w:color w:val="auto"/>
        </w:rPr>
        <w:t>A</w:t>
      </w:r>
      <w:r w:rsidR="00A34495" w:rsidRPr="00D3674E">
        <w:rPr>
          <w:rFonts w:asciiTheme="minorHAnsi" w:hAnsiTheme="minorHAnsi" w:cstheme="minorBidi"/>
          <w:color w:val="auto"/>
        </w:rPr>
        <w:t>voir a</w:t>
      </w:r>
      <w:r w:rsidR="0001090D" w:rsidRPr="00D3674E">
        <w:rPr>
          <w:rFonts w:asciiTheme="minorHAnsi" w:hAnsiTheme="minorHAnsi" w:cstheme="minorBidi"/>
          <w:color w:val="auto"/>
        </w:rPr>
        <w:t xml:space="preserve">u moins une licence en </w:t>
      </w:r>
      <w:r>
        <w:rPr>
          <w:rFonts w:asciiTheme="minorHAnsi" w:hAnsiTheme="minorHAnsi" w:cstheme="minorBidi"/>
          <w:color w:val="auto"/>
        </w:rPr>
        <w:t xml:space="preserve">Marketing, </w:t>
      </w:r>
      <w:r w:rsidR="0001090D" w:rsidRPr="00D3674E">
        <w:rPr>
          <w:rFonts w:asciiTheme="minorHAnsi" w:hAnsiTheme="minorHAnsi" w:cstheme="minorBidi"/>
          <w:color w:val="auto"/>
        </w:rPr>
        <w:t xml:space="preserve">finance, </w:t>
      </w:r>
      <w:r>
        <w:rPr>
          <w:rFonts w:asciiTheme="minorHAnsi" w:hAnsiTheme="minorHAnsi" w:cstheme="minorBidi"/>
          <w:color w:val="auto"/>
        </w:rPr>
        <w:t>droit</w:t>
      </w:r>
      <w:r w:rsidR="0001090D" w:rsidRPr="00D3674E">
        <w:rPr>
          <w:rFonts w:asciiTheme="minorHAnsi" w:hAnsiTheme="minorHAnsi" w:cstheme="minorBidi"/>
          <w:color w:val="auto"/>
        </w:rPr>
        <w:t>, économie ou tout autre domaine pertinent.</w:t>
      </w:r>
    </w:p>
    <w:p w14:paraId="189AA30D" w14:textId="1FA03DBB" w:rsidR="0001090D" w:rsidRPr="00F458AA" w:rsidRDefault="0001090D" w:rsidP="00B20C3D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  <w:r w:rsidRPr="00F458AA">
        <w:rPr>
          <w:rFonts w:asciiTheme="minorHAnsi" w:hAnsiTheme="minorHAnsi" w:cstheme="minorBidi"/>
          <w:color w:val="auto"/>
        </w:rPr>
        <w:t xml:space="preserve">- Avoir une expérience professionnelle dans </w:t>
      </w:r>
      <w:r w:rsidR="00B20C3D">
        <w:rPr>
          <w:rFonts w:asciiTheme="minorHAnsi" w:hAnsiTheme="minorHAnsi" w:cstheme="minorBidi"/>
          <w:color w:val="auto"/>
        </w:rPr>
        <w:t>le domaine de l’entreprenariat et l’accompagnement les structures d’appui</w:t>
      </w:r>
      <w:r w:rsidRPr="00F458AA">
        <w:rPr>
          <w:rFonts w:asciiTheme="minorHAnsi" w:hAnsiTheme="minorHAnsi" w:cstheme="minorBidi"/>
          <w:color w:val="auto"/>
        </w:rPr>
        <w:t>, ou équivalents</w:t>
      </w:r>
    </w:p>
    <w:p w14:paraId="7F6DEE47" w14:textId="77777777" w:rsidR="0001090D" w:rsidRPr="00F458AA" w:rsidRDefault="0001090D" w:rsidP="0001090D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  <w:r w:rsidRPr="00F458AA">
        <w:rPr>
          <w:rFonts w:asciiTheme="minorHAnsi" w:hAnsiTheme="minorHAnsi" w:cstheme="minorBidi"/>
          <w:color w:val="auto"/>
        </w:rPr>
        <w:t xml:space="preserve">- Avoir de bonnes compétences pédagogiques </w:t>
      </w:r>
    </w:p>
    <w:p w14:paraId="375B21B7" w14:textId="77777777" w:rsidR="0001090D" w:rsidRPr="00F458AA" w:rsidRDefault="0001090D" w:rsidP="0001090D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  <w:r w:rsidRPr="00F458AA">
        <w:rPr>
          <w:rFonts w:asciiTheme="minorHAnsi" w:hAnsiTheme="minorHAnsi" w:cstheme="minorBidi"/>
          <w:color w:val="auto"/>
        </w:rPr>
        <w:t>- Avoir une bonne maîtrise des outils de communication et de formation en ligne</w:t>
      </w:r>
    </w:p>
    <w:p w14:paraId="3E292FFD" w14:textId="77777777" w:rsidR="0001090D" w:rsidRDefault="0001090D" w:rsidP="0001090D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  <w:r w:rsidRPr="00F458AA">
        <w:rPr>
          <w:rFonts w:asciiTheme="minorHAnsi" w:hAnsiTheme="minorHAnsi" w:cstheme="minorBidi"/>
          <w:color w:val="auto"/>
        </w:rPr>
        <w:t>- Avoir une expérience dans des projets similaires et dans le travail en équipe</w:t>
      </w:r>
    </w:p>
    <w:p w14:paraId="49702261" w14:textId="77777777" w:rsidR="00D138C1" w:rsidRPr="00F458AA" w:rsidRDefault="00D138C1" w:rsidP="0001090D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</w:rPr>
      </w:pPr>
    </w:p>
    <w:p w14:paraId="4D22D3D4" w14:textId="77777777" w:rsidR="0001090D" w:rsidRPr="00F458AA" w:rsidRDefault="0001090D" w:rsidP="0001090D">
      <w:pPr>
        <w:pStyle w:val="Default"/>
        <w:spacing w:line="360" w:lineRule="auto"/>
        <w:jc w:val="both"/>
      </w:pPr>
    </w:p>
    <w:p w14:paraId="02B0A11D" w14:textId="7D65A3DA" w:rsidR="00F57C27" w:rsidRPr="00802427" w:rsidRDefault="00633F0B" w:rsidP="00802427">
      <w:pPr>
        <w:pStyle w:val="WW-Corpsdetexte3"/>
        <w:spacing w:after="120"/>
        <w:rPr>
          <w:rFonts w:eastAsiaTheme="minorHAnsi" w:cs="Arial"/>
          <w:b/>
          <w:bCs/>
          <w:szCs w:val="22"/>
          <w:lang w:val="it-IT" w:eastAsia="en-US"/>
        </w:rPr>
      </w:pPr>
      <w:r w:rsidRPr="00802427">
        <w:rPr>
          <w:rFonts w:eastAsiaTheme="minorHAnsi" w:cs="Arial"/>
          <w:b/>
          <w:bCs/>
          <w:szCs w:val="22"/>
          <w:lang w:val="it-IT" w:eastAsia="en-US"/>
        </w:rPr>
        <w:lastRenderedPageBreak/>
        <w:t xml:space="preserve">Article </w:t>
      </w:r>
      <w:r w:rsidR="0001090D" w:rsidRPr="00802427">
        <w:rPr>
          <w:rFonts w:eastAsiaTheme="minorHAnsi" w:cs="Arial"/>
          <w:b/>
          <w:bCs/>
          <w:szCs w:val="22"/>
          <w:lang w:val="it-IT" w:eastAsia="en-US"/>
        </w:rPr>
        <w:t>7</w:t>
      </w:r>
      <w:r w:rsidRPr="00802427">
        <w:rPr>
          <w:rFonts w:eastAsiaTheme="minorHAnsi" w:cs="Arial"/>
          <w:b/>
          <w:bCs/>
          <w:szCs w:val="22"/>
          <w:lang w:val="it-IT" w:eastAsia="en-US"/>
        </w:rPr>
        <w:t> :</w:t>
      </w:r>
      <w:r w:rsidR="00802427">
        <w:rPr>
          <w:rFonts w:eastAsiaTheme="minorHAnsi" w:cs="Arial"/>
          <w:b/>
          <w:bCs/>
          <w:szCs w:val="22"/>
          <w:lang w:val="it-IT" w:eastAsia="en-US"/>
        </w:rPr>
        <w:t xml:space="preserve"> La manifestation d’intérêt</w:t>
      </w:r>
    </w:p>
    <w:p w14:paraId="0754CA6B" w14:textId="0801FDE2" w:rsidR="009222B7" w:rsidRPr="00D138C1" w:rsidRDefault="009222B7" w:rsidP="00D55CDA">
      <w:pPr>
        <w:pStyle w:val="WW-Corpsdetexte3"/>
        <w:spacing w:after="120" w:line="360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0242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Les </w:t>
      </w:r>
      <w:r w:rsidR="00E5394E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>prestataires intéressé</w:t>
      </w:r>
      <w:r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 par cette consultation doivent envoyer la manifestation d'intérêt appropriée, par mail </w:t>
      </w:r>
      <w:r w:rsidR="00802427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aux </w:t>
      </w:r>
      <w:r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>adresse</w:t>
      </w:r>
      <w:r w:rsidR="00802427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>s :</w:t>
      </w:r>
      <w:r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hyperlink r:id="rId10" w:history="1">
        <w:r w:rsidR="00802427" w:rsidRPr="00D138C1">
          <w:rPr>
            <w:rStyle w:val="Lienhypertexte"/>
            <w:rFonts w:ascii="Museo Sans 100" w:eastAsiaTheme="minorHAnsi" w:hAnsi="Museo Sans 100" w:cstheme="minorHAnsi"/>
            <w:szCs w:val="22"/>
            <w:lang w:eastAsia="en-US"/>
          </w:rPr>
          <w:t>ccis@ccis.org.tn</w:t>
        </w:r>
      </w:hyperlink>
      <w:r w:rsidR="00802427" w:rsidRPr="00D138C1">
        <w:rPr>
          <w:rFonts w:ascii="Museo Sans 100" w:eastAsiaTheme="minorHAnsi" w:hAnsi="Museo Sans 100" w:cstheme="minorHAnsi"/>
          <w:szCs w:val="22"/>
          <w:lang w:eastAsia="en-US"/>
        </w:rPr>
        <w:t xml:space="preserve">, </w:t>
      </w:r>
      <w:hyperlink r:id="rId11" w:history="1">
        <w:r w:rsidR="00802427" w:rsidRPr="00D138C1">
          <w:rPr>
            <w:rStyle w:val="Lienhypertexte"/>
            <w:rFonts w:ascii="Museo Sans 100" w:eastAsiaTheme="minorHAnsi" w:hAnsi="Museo Sans 100" w:cstheme="minorHAnsi"/>
            <w:szCs w:val="22"/>
            <w:lang w:eastAsia="en-US"/>
          </w:rPr>
          <w:t>medstarts@ccis.tn</w:t>
        </w:r>
      </w:hyperlink>
      <w:r w:rsidR="008F3452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655D41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802427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ou par voie postale </w:t>
      </w:r>
      <w:r w:rsidR="00D55CDA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>à</w:t>
      </w:r>
      <w:r w:rsidR="00802427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l’adresse</w:t>
      </w:r>
      <w:r w:rsidR="00D55CDA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 : </w:t>
      </w:r>
      <w:r w:rsidR="00802427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rue lieutenant </w:t>
      </w:r>
      <w:proofErr w:type="spellStart"/>
      <w:r w:rsidR="00802427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>Hammadi</w:t>
      </w:r>
      <w:proofErr w:type="spellEnd"/>
      <w:r w:rsidR="00802427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proofErr w:type="spellStart"/>
      <w:r w:rsidR="00802427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>Tej</w:t>
      </w:r>
      <w:proofErr w:type="spellEnd"/>
      <w:r w:rsidR="00802427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BP 1153 – 3018 Sfax, Tunisie ou </w:t>
      </w:r>
      <w:r w:rsidR="00D55CDA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la </w:t>
      </w:r>
      <w:r w:rsidR="00802427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déposer </w:t>
      </w:r>
      <w:r w:rsidR="00655D41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>au bureau d’ordre de la CCIS</w:t>
      </w:r>
      <w:r w:rsidR="00D55CDA"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, au plus tard </w:t>
      </w:r>
      <w:r w:rsidR="00D55CDA" w:rsidRPr="00D138C1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le 24 mars 2021</w:t>
      </w:r>
      <w:r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</w:p>
    <w:p w14:paraId="3C0E27B0" w14:textId="5AE61128" w:rsidR="008A1BB4" w:rsidRPr="00802427" w:rsidRDefault="009222B7" w:rsidP="00AC17D2">
      <w:pPr>
        <w:pStyle w:val="WW-Corpsdetexte3"/>
        <w:spacing w:after="120" w:line="360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138C1">
        <w:rPr>
          <w:rFonts w:asciiTheme="minorHAnsi" w:eastAsiaTheme="minorHAnsi" w:hAnsiTheme="minorHAnsi" w:cstheme="minorBidi"/>
          <w:sz w:val="24"/>
          <w:szCs w:val="24"/>
          <w:lang w:eastAsia="en-US"/>
        </w:rPr>
        <w:t>Toute demande reçue après le délai susmentionné et/ou incomplète ne sera pas prise en compte</w:t>
      </w:r>
      <w:r w:rsidRPr="0080242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aux fins du présent avis.</w:t>
      </w:r>
    </w:p>
    <w:p w14:paraId="17811070" w14:textId="25C2517A" w:rsidR="00F2221E" w:rsidRPr="00802427" w:rsidRDefault="009222B7" w:rsidP="00DD66B3">
      <w:pPr>
        <w:pStyle w:val="WW-Corpsdetexte3"/>
        <w:spacing w:after="120" w:line="360" w:lineRule="auto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 w:rsidRPr="0080242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La manifestation d'intérêt doit être adressée à la </w:t>
      </w:r>
      <w:r w:rsidR="00566F81" w:rsidRPr="00802427">
        <w:rPr>
          <w:rFonts w:asciiTheme="minorHAnsi" w:eastAsiaTheme="minorHAnsi" w:hAnsiTheme="minorHAnsi" w:cstheme="minorBidi"/>
          <w:sz w:val="24"/>
          <w:szCs w:val="24"/>
          <w:lang w:eastAsia="en-US"/>
        </w:rPr>
        <w:t>Chambre de Commerce et d’Industrie de Sfax CCIS</w:t>
      </w:r>
      <w:r w:rsidRPr="0080242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en indiquant l'objet suivant "</w:t>
      </w:r>
      <w:r w:rsidRPr="00802427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Manifestation d'intérêt - </w:t>
      </w:r>
      <w:r w:rsidR="002D0211" w:rsidRPr="00802427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Service </w:t>
      </w:r>
      <w:r w:rsidR="008F3452" w:rsidRPr="00802427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de formation des </w:t>
      </w:r>
      <w:r w:rsidR="00DD66B3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jeunes entrepreneurs </w:t>
      </w:r>
      <w:r w:rsidR="008F3452" w:rsidRPr="00802427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 </w:t>
      </w:r>
      <w:r w:rsidR="002D0211" w:rsidRPr="00802427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du projet </w:t>
      </w:r>
      <w:proofErr w:type="spellStart"/>
      <w:r w:rsidR="002D0211" w:rsidRPr="00802427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MEDTS@rts</w:t>
      </w:r>
      <w:proofErr w:type="spellEnd"/>
      <w:r w:rsidR="002D0211" w:rsidRPr="00802427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 " Med </w:t>
      </w:r>
      <w:proofErr w:type="spellStart"/>
      <w:r w:rsidR="002D0211" w:rsidRPr="00802427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Microfinance</w:t>
      </w:r>
      <w:proofErr w:type="spellEnd"/>
      <w:r w:rsidR="002D0211" w:rsidRPr="00802427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 System for Start-ups"</w:t>
      </w:r>
    </w:p>
    <w:p w14:paraId="4C12FB03" w14:textId="77777777" w:rsidR="00633F0B" w:rsidRPr="00174496" w:rsidRDefault="00633F0B" w:rsidP="00AC17D2">
      <w:pPr>
        <w:pStyle w:val="WW-Corpsdetexte3"/>
        <w:spacing w:after="120" w:line="360" w:lineRule="auto"/>
        <w:rPr>
          <w:rFonts w:ascii="Museo Sans 100" w:eastAsiaTheme="minorHAnsi" w:hAnsi="Museo Sans 100" w:cstheme="minorHAnsi"/>
          <w:szCs w:val="22"/>
          <w:lang w:eastAsia="en-US"/>
        </w:rPr>
      </w:pPr>
    </w:p>
    <w:p w14:paraId="52D6ABCE" w14:textId="35B08ABB" w:rsidR="00BC4DAD" w:rsidRPr="00802427" w:rsidRDefault="00633F0B" w:rsidP="00802427">
      <w:pPr>
        <w:pStyle w:val="WW-Corpsdetexte3"/>
        <w:spacing w:after="120"/>
        <w:rPr>
          <w:rFonts w:cs="Arial"/>
          <w:b/>
          <w:szCs w:val="22"/>
        </w:rPr>
      </w:pPr>
      <w:r w:rsidRPr="00FC7321">
        <w:rPr>
          <w:rFonts w:cs="Arial"/>
          <w:b/>
          <w:bCs/>
        </w:rPr>
        <w:t>Article</w:t>
      </w:r>
      <w:r>
        <w:rPr>
          <w:rFonts w:cs="Arial"/>
          <w:b/>
          <w:bCs/>
        </w:rPr>
        <w:t xml:space="preserve"> 9 : </w:t>
      </w:r>
      <w:r w:rsidR="00BC4DAD" w:rsidRPr="00802427">
        <w:rPr>
          <w:rFonts w:cs="Arial"/>
          <w:b/>
          <w:szCs w:val="22"/>
        </w:rPr>
        <w:t>C</w:t>
      </w:r>
      <w:r w:rsidR="00802427">
        <w:rPr>
          <w:rFonts w:cs="Arial"/>
          <w:b/>
          <w:szCs w:val="22"/>
        </w:rPr>
        <w:t>onfidentialité</w:t>
      </w:r>
    </w:p>
    <w:p w14:paraId="52142E13" w14:textId="5ED91ADB" w:rsidR="00432E03" w:rsidRDefault="00802427" w:rsidP="00AC17D2">
      <w:pPr>
        <w:spacing w:line="360" w:lineRule="auto"/>
        <w:jc w:val="both"/>
        <w:rPr>
          <w:rFonts w:ascii="Arial" w:hAnsi="Arial" w:cs="Arial"/>
        </w:rPr>
      </w:pPr>
      <w:r w:rsidRPr="00AC17D2">
        <w:rPr>
          <w:rFonts w:asciiTheme="minorHAnsi" w:hAnsiTheme="minorHAnsi" w:cstheme="minorBidi"/>
          <w:sz w:val="24"/>
          <w:szCs w:val="24"/>
          <w:lang w:val="fr-FR"/>
        </w:rPr>
        <w:t>Le contractant est tenu de garantir la confidentialité et le respect du secret professionnel conformément à la législation en vigueur en s’abstenant de divulguer ou d’utiliser à d’autres fins les informations dont il aura à prendre connaissance à l’occasion de l’exécution de cette activité.</w:t>
      </w:r>
    </w:p>
    <w:sectPr w:rsidR="00432E03" w:rsidSect="00E558A9">
      <w:headerReference w:type="default" r:id="rId12"/>
      <w:footerReference w:type="default" r:id="rId13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29AFD" w14:textId="77777777" w:rsidR="00731135" w:rsidRDefault="00731135" w:rsidP="00994B73">
      <w:r>
        <w:separator/>
      </w:r>
    </w:p>
  </w:endnote>
  <w:endnote w:type="continuationSeparator" w:id="0">
    <w:p w14:paraId="70CAC94E" w14:textId="77777777" w:rsidR="00731135" w:rsidRDefault="00731135" w:rsidP="0099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100">
    <w:altName w:val="Calibri"/>
    <w:charset w:val="00"/>
    <w:family w:val="auto"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6C3A9" w14:textId="0CF805AC" w:rsidR="006A7DE1" w:rsidRDefault="006A7DE1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33B5DA68" wp14:editId="28ECC2BE">
          <wp:simplePos x="0" y="0"/>
          <wp:positionH relativeFrom="column">
            <wp:posOffset>-956945</wp:posOffset>
          </wp:positionH>
          <wp:positionV relativeFrom="paragraph">
            <wp:posOffset>-698042</wp:posOffset>
          </wp:positionV>
          <wp:extent cx="8035462" cy="1310078"/>
          <wp:effectExtent l="0" t="0" r="0" b="1079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orsa 1@2500x-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462" cy="1310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BC266" w14:textId="77777777" w:rsidR="00731135" w:rsidRDefault="00731135" w:rsidP="00994B73">
      <w:r>
        <w:separator/>
      </w:r>
    </w:p>
  </w:footnote>
  <w:footnote w:type="continuationSeparator" w:id="0">
    <w:p w14:paraId="175DA041" w14:textId="77777777" w:rsidR="00731135" w:rsidRDefault="00731135" w:rsidP="0099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235436"/>
      <w:docPartObj>
        <w:docPartGallery w:val="Page Numbers (Margins)"/>
        <w:docPartUnique/>
      </w:docPartObj>
    </w:sdtPr>
    <w:sdtEndPr/>
    <w:sdtContent>
      <w:p w14:paraId="578F98C1" w14:textId="7ED61E9E" w:rsidR="00432E03" w:rsidRDefault="009606E3">
        <w:pPr>
          <w:pStyle w:val="En-tt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46B3E71" wp14:editId="0147645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Ellips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31E0D" w14:textId="77777777" w:rsidR="009606E3" w:rsidRDefault="009606E3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F32B8" w:rsidRPr="00DF32B8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e 20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" o:allowincell="f" fillcolor="#9dbb61" stroked="f">
                  <v:textbox inset="0,,0">
                    <w:txbxContent>
                      <w:p w14:paraId="46031E0D" w14:textId="77777777" w:rsidR="009606E3" w:rsidRDefault="009606E3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F32B8" w:rsidRPr="00DF32B8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fr-FR"/>
                          </w:rPr>
                          <w:t>2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14:paraId="458E23DA" w14:textId="17920326" w:rsidR="00994B73" w:rsidRDefault="00994B73">
    <w:pPr>
      <w:pStyle w:val="En-tte"/>
    </w:pPr>
    <w:r>
      <w:t xml:space="preserve">                          </w:t>
    </w:r>
    <w:r>
      <w:rPr>
        <w:noProof/>
        <w:lang w:val="fr-FR" w:eastAsia="fr-FR"/>
      </w:rPr>
      <w:drawing>
        <wp:inline distT="0" distB="0" distL="0" distR="0" wp14:anchorId="53E6577C" wp14:editId="46B71EF1">
          <wp:extent cx="4104129" cy="1218106"/>
          <wp:effectExtent l="0" t="0" r="1079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sorsa 1@250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129" cy="1218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E1A"/>
    <w:multiLevelType w:val="hybridMultilevel"/>
    <w:tmpl w:val="3C0E44F4"/>
    <w:lvl w:ilvl="0" w:tplc="9976BD26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A065BC"/>
    <w:multiLevelType w:val="hybridMultilevel"/>
    <w:tmpl w:val="3E50D4DE"/>
    <w:lvl w:ilvl="0" w:tplc="7176463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B47312"/>
    <w:multiLevelType w:val="hybridMultilevel"/>
    <w:tmpl w:val="B9302032"/>
    <w:lvl w:ilvl="0" w:tplc="751E7408">
      <w:start w:val="3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741C1"/>
    <w:multiLevelType w:val="hybridMultilevel"/>
    <w:tmpl w:val="4DCCED76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06285"/>
    <w:multiLevelType w:val="hybridMultilevel"/>
    <w:tmpl w:val="4DCCED76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CC6B0A"/>
    <w:multiLevelType w:val="hybridMultilevel"/>
    <w:tmpl w:val="5BE26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223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14F06"/>
    <w:multiLevelType w:val="hybridMultilevel"/>
    <w:tmpl w:val="BEBCE7F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0953B8D"/>
    <w:multiLevelType w:val="hybridMultilevel"/>
    <w:tmpl w:val="B5BEB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C05CF"/>
    <w:multiLevelType w:val="multilevel"/>
    <w:tmpl w:val="1BC47D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6030854"/>
    <w:multiLevelType w:val="hybridMultilevel"/>
    <w:tmpl w:val="2E3C197E"/>
    <w:lvl w:ilvl="0" w:tplc="717646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36F13"/>
    <w:multiLevelType w:val="hybridMultilevel"/>
    <w:tmpl w:val="122214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53201"/>
    <w:multiLevelType w:val="hybridMultilevel"/>
    <w:tmpl w:val="6CF677C8"/>
    <w:lvl w:ilvl="0" w:tplc="1F9AC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F5ECC"/>
    <w:multiLevelType w:val="hybridMultilevel"/>
    <w:tmpl w:val="26806404"/>
    <w:lvl w:ilvl="0" w:tplc="7176463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7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A9"/>
    <w:rsid w:val="0001090D"/>
    <w:rsid w:val="00031B71"/>
    <w:rsid w:val="00082AE0"/>
    <w:rsid w:val="00090DCD"/>
    <w:rsid w:val="00095698"/>
    <w:rsid w:val="000A3602"/>
    <w:rsid w:val="000A3F6D"/>
    <w:rsid w:val="000B52A1"/>
    <w:rsid w:val="000E7668"/>
    <w:rsid w:val="001138E7"/>
    <w:rsid w:val="00114665"/>
    <w:rsid w:val="001275EB"/>
    <w:rsid w:val="00131E09"/>
    <w:rsid w:val="00133B70"/>
    <w:rsid w:val="001571A5"/>
    <w:rsid w:val="00174496"/>
    <w:rsid w:val="00175A02"/>
    <w:rsid w:val="001901C2"/>
    <w:rsid w:val="00193CEF"/>
    <w:rsid w:val="001A68A4"/>
    <w:rsid w:val="001F0E66"/>
    <w:rsid w:val="001F1880"/>
    <w:rsid w:val="002046D9"/>
    <w:rsid w:val="00214588"/>
    <w:rsid w:val="00216161"/>
    <w:rsid w:val="002237FC"/>
    <w:rsid w:val="00225E91"/>
    <w:rsid w:val="002329A0"/>
    <w:rsid w:val="00240BA4"/>
    <w:rsid w:val="0024367B"/>
    <w:rsid w:val="00253BF6"/>
    <w:rsid w:val="002609DE"/>
    <w:rsid w:val="00260D92"/>
    <w:rsid w:val="00265A5E"/>
    <w:rsid w:val="002953AB"/>
    <w:rsid w:val="002B05C3"/>
    <w:rsid w:val="002C0363"/>
    <w:rsid w:val="002D0211"/>
    <w:rsid w:val="002D6D3E"/>
    <w:rsid w:val="002F13D4"/>
    <w:rsid w:val="002F4AC7"/>
    <w:rsid w:val="003043A4"/>
    <w:rsid w:val="00321118"/>
    <w:rsid w:val="003319E4"/>
    <w:rsid w:val="00356903"/>
    <w:rsid w:val="00367EB7"/>
    <w:rsid w:val="003732D7"/>
    <w:rsid w:val="00384346"/>
    <w:rsid w:val="003865C9"/>
    <w:rsid w:val="003A015F"/>
    <w:rsid w:val="003A46BB"/>
    <w:rsid w:val="003C2722"/>
    <w:rsid w:val="003D0745"/>
    <w:rsid w:val="003F504B"/>
    <w:rsid w:val="00412AC1"/>
    <w:rsid w:val="00422AFA"/>
    <w:rsid w:val="00424E78"/>
    <w:rsid w:val="00432A20"/>
    <w:rsid w:val="00432E03"/>
    <w:rsid w:val="00451BDA"/>
    <w:rsid w:val="00460169"/>
    <w:rsid w:val="004602B5"/>
    <w:rsid w:val="00460AD0"/>
    <w:rsid w:val="00461377"/>
    <w:rsid w:val="0046414D"/>
    <w:rsid w:val="00466573"/>
    <w:rsid w:val="00470977"/>
    <w:rsid w:val="00472231"/>
    <w:rsid w:val="00476DCC"/>
    <w:rsid w:val="00477143"/>
    <w:rsid w:val="0048422A"/>
    <w:rsid w:val="00485F7C"/>
    <w:rsid w:val="0049389E"/>
    <w:rsid w:val="004B3C42"/>
    <w:rsid w:val="004B60E0"/>
    <w:rsid w:val="004F21B3"/>
    <w:rsid w:val="0051265E"/>
    <w:rsid w:val="005156B0"/>
    <w:rsid w:val="00520F2B"/>
    <w:rsid w:val="00524DB2"/>
    <w:rsid w:val="00525F5F"/>
    <w:rsid w:val="00533CE1"/>
    <w:rsid w:val="005429AC"/>
    <w:rsid w:val="00566F81"/>
    <w:rsid w:val="005711D6"/>
    <w:rsid w:val="00573907"/>
    <w:rsid w:val="0057604B"/>
    <w:rsid w:val="005A0AF8"/>
    <w:rsid w:val="005C1E41"/>
    <w:rsid w:val="005C7174"/>
    <w:rsid w:val="005C7FBF"/>
    <w:rsid w:val="005D64FA"/>
    <w:rsid w:val="005E498A"/>
    <w:rsid w:val="005F02DD"/>
    <w:rsid w:val="00603251"/>
    <w:rsid w:val="0061463D"/>
    <w:rsid w:val="006159BB"/>
    <w:rsid w:val="00633F0B"/>
    <w:rsid w:val="00646B62"/>
    <w:rsid w:val="00650D95"/>
    <w:rsid w:val="00655D41"/>
    <w:rsid w:val="00671844"/>
    <w:rsid w:val="00671EA2"/>
    <w:rsid w:val="00685488"/>
    <w:rsid w:val="00693E89"/>
    <w:rsid w:val="006A100D"/>
    <w:rsid w:val="006A7DE1"/>
    <w:rsid w:val="006B0956"/>
    <w:rsid w:val="006B1702"/>
    <w:rsid w:val="006B6B66"/>
    <w:rsid w:val="006C38C6"/>
    <w:rsid w:val="006C3C06"/>
    <w:rsid w:val="006C435D"/>
    <w:rsid w:val="00710692"/>
    <w:rsid w:val="007300B3"/>
    <w:rsid w:val="00731135"/>
    <w:rsid w:val="00731E34"/>
    <w:rsid w:val="00740FCD"/>
    <w:rsid w:val="007475E8"/>
    <w:rsid w:val="007606BB"/>
    <w:rsid w:val="007747D9"/>
    <w:rsid w:val="007A269B"/>
    <w:rsid w:val="007A576E"/>
    <w:rsid w:val="007B5C26"/>
    <w:rsid w:val="007B71C8"/>
    <w:rsid w:val="007D43D1"/>
    <w:rsid w:val="007E1787"/>
    <w:rsid w:val="00802427"/>
    <w:rsid w:val="008028D1"/>
    <w:rsid w:val="0080571D"/>
    <w:rsid w:val="00817C80"/>
    <w:rsid w:val="008224D6"/>
    <w:rsid w:val="00840B30"/>
    <w:rsid w:val="00855C74"/>
    <w:rsid w:val="00860A2A"/>
    <w:rsid w:val="00860F37"/>
    <w:rsid w:val="0086134A"/>
    <w:rsid w:val="00863DBA"/>
    <w:rsid w:val="00885387"/>
    <w:rsid w:val="008862C9"/>
    <w:rsid w:val="00897DBA"/>
    <w:rsid w:val="008A1BB4"/>
    <w:rsid w:val="008A370E"/>
    <w:rsid w:val="008A68AC"/>
    <w:rsid w:val="008B748C"/>
    <w:rsid w:val="008C3422"/>
    <w:rsid w:val="008C38D4"/>
    <w:rsid w:val="008C4F3C"/>
    <w:rsid w:val="008D1283"/>
    <w:rsid w:val="008E1122"/>
    <w:rsid w:val="008E44FA"/>
    <w:rsid w:val="008E4B4F"/>
    <w:rsid w:val="008E622D"/>
    <w:rsid w:val="008F2BBC"/>
    <w:rsid w:val="008F3452"/>
    <w:rsid w:val="008F564E"/>
    <w:rsid w:val="008F7CBA"/>
    <w:rsid w:val="009105F6"/>
    <w:rsid w:val="009222B7"/>
    <w:rsid w:val="00925085"/>
    <w:rsid w:val="009410F1"/>
    <w:rsid w:val="00941A64"/>
    <w:rsid w:val="0094562C"/>
    <w:rsid w:val="009510BC"/>
    <w:rsid w:val="009606E3"/>
    <w:rsid w:val="00970F61"/>
    <w:rsid w:val="0098487A"/>
    <w:rsid w:val="00994B73"/>
    <w:rsid w:val="009977BC"/>
    <w:rsid w:val="009A15F4"/>
    <w:rsid w:val="009C5935"/>
    <w:rsid w:val="009F3BE3"/>
    <w:rsid w:val="009F5782"/>
    <w:rsid w:val="00A20A32"/>
    <w:rsid w:val="00A211F1"/>
    <w:rsid w:val="00A22E00"/>
    <w:rsid w:val="00A25CFD"/>
    <w:rsid w:val="00A31064"/>
    <w:rsid w:val="00A34495"/>
    <w:rsid w:val="00A41332"/>
    <w:rsid w:val="00A53F48"/>
    <w:rsid w:val="00A71118"/>
    <w:rsid w:val="00AA60FA"/>
    <w:rsid w:val="00AA628A"/>
    <w:rsid w:val="00AB08E7"/>
    <w:rsid w:val="00AC063F"/>
    <w:rsid w:val="00AC17D2"/>
    <w:rsid w:val="00AC1D00"/>
    <w:rsid w:val="00AC4588"/>
    <w:rsid w:val="00AF3042"/>
    <w:rsid w:val="00AF5FB4"/>
    <w:rsid w:val="00B04AAA"/>
    <w:rsid w:val="00B20C3D"/>
    <w:rsid w:val="00B20CE4"/>
    <w:rsid w:val="00B27768"/>
    <w:rsid w:val="00B33142"/>
    <w:rsid w:val="00B36E1D"/>
    <w:rsid w:val="00B43714"/>
    <w:rsid w:val="00B45B18"/>
    <w:rsid w:val="00B47BBF"/>
    <w:rsid w:val="00B650BD"/>
    <w:rsid w:val="00B75603"/>
    <w:rsid w:val="00BB4CD2"/>
    <w:rsid w:val="00BC4DAD"/>
    <w:rsid w:val="00BE1331"/>
    <w:rsid w:val="00BE6F8D"/>
    <w:rsid w:val="00C10D86"/>
    <w:rsid w:val="00C407A4"/>
    <w:rsid w:val="00C559AF"/>
    <w:rsid w:val="00C62B89"/>
    <w:rsid w:val="00C6699B"/>
    <w:rsid w:val="00C778DC"/>
    <w:rsid w:val="00C804F9"/>
    <w:rsid w:val="00C8234D"/>
    <w:rsid w:val="00C86EA8"/>
    <w:rsid w:val="00C97F0A"/>
    <w:rsid w:val="00CA2BE1"/>
    <w:rsid w:val="00CB09C2"/>
    <w:rsid w:val="00CB2B10"/>
    <w:rsid w:val="00CC39B7"/>
    <w:rsid w:val="00CC4771"/>
    <w:rsid w:val="00CD4BA2"/>
    <w:rsid w:val="00CD6516"/>
    <w:rsid w:val="00CE3E85"/>
    <w:rsid w:val="00CF0AD7"/>
    <w:rsid w:val="00D0490E"/>
    <w:rsid w:val="00D138C1"/>
    <w:rsid w:val="00D259BE"/>
    <w:rsid w:val="00D31AB6"/>
    <w:rsid w:val="00D334A3"/>
    <w:rsid w:val="00D3674E"/>
    <w:rsid w:val="00D37402"/>
    <w:rsid w:val="00D37B54"/>
    <w:rsid w:val="00D44AC6"/>
    <w:rsid w:val="00D46A38"/>
    <w:rsid w:val="00D5107A"/>
    <w:rsid w:val="00D51EB3"/>
    <w:rsid w:val="00D52870"/>
    <w:rsid w:val="00D5544C"/>
    <w:rsid w:val="00D55CDA"/>
    <w:rsid w:val="00D64AFC"/>
    <w:rsid w:val="00D65E0E"/>
    <w:rsid w:val="00D6637B"/>
    <w:rsid w:val="00D70A46"/>
    <w:rsid w:val="00D8155C"/>
    <w:rsid w:val="00D843B4"/>
    <w:rsid w:val="00D848F0"/>
    <w:rsid w:val="00D85488"/>
    <w:rsid w:val="00D909A1"/>
    <w:rsid w:val="00D91950"/>
    <w:rsid w:val="00D94596"/>
    <w:rsid w:val="00D963AE"/>
    <w:rsid w:val="00DA3417"/>
    <w:rsid w:val="00DC04EA"/>
    <w:rsid w:val="00DC2CF3"/>
    <w:rsid w:val="00DC3B92"/>
    <w:rsid w:val="00DD306B"/>
    <w:rsid w:val="00DD66B3"/>
    <w:rsid w:val="00DE230E"/>
    <w:rsid w:val="00DF1915"/>
    <w:rsid w:val="00DF32B8"/>
    <w:rsid w:val="00DF5CDD"/>
    <w:rsid w:val="00E04C03"/>
    <w:rsid w:val="00E1217B"/>
    <w:rsid w:val="00E13752"/>
    <w:rsid w:val="00E3012A"/>
    <w:rsid w:val="00E30F27"/>
    <w:rsid w:val="00E3314B"/>
    <w:rsid w:val="00E37192"/>
    <w:rsid w:val="00E5394E"/>
    <w:rsid w:val="00E558A9"/>
    <w:rsid w:val="00E63B86"/>
    <w:rsid w:val="00E82F8C"/>
    <w:rsid w:val="00E93714"/>
    <w:rsid w:val="00EA03E0"/>
    <w:rsid w:val="00EC509E"/>
    <w:rsid w:val="00EC7AEE"/>
    <w:rsid w:val="00ED1E40"/>
    <w:rsid w:val="00ED4FB3"/>
    <w:rsid w:val="00EF6681"/>
    <w:rsid w:val="00F149BC"/>
    <w:rsid w:val="00F2077D"/>
    <w:rsid w:val="00F2221E"/>
    <w:rsid w:val="00F36DC7"/>
    <w:rsid w:val="00F51C4D"/>
    <w:rsid w:val="00F5284E"/>
    <w:rsid w:val="00F57C27"/>
    <w:rsid w:val="00F7032D"/>
    <w:rsid w:val="00F83CC3"/>
    <w:rsid w:val="00F947A2"/>
    <w:rsid w:val="00FA6830"/>
    <w:rsid w:val="00FC78CB"/>
    <w:rsid w:val="00FE1FED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2FD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useo Sans 100" w:eastAsiaTheme="minorHAnsi" w:hAnsi="Museo Sans 100" w:cstheme="minorHAns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994B73"/>
  </w:style>
  <w:style w:type="paragraph" w:styleId="Pieddepage">
    <w:name w:val="footer"/>
    <w:basedOn w:val="Normal"/>
    <w:link w:val="PieddepageC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B73"/>
  </w:style>
  <w:style w:type="paragraph" w:styleId="Paragraphedeliste">
    <w:name w:val="List Paragraph"/>
    <w:basedOn w:val="Normal"/>
    <w:uiPriority w:val="34"/>
    <w:qFormat/>
    <w:rsid w:val="007D43D1"/>
    <w:pPr>
      <w:spacing w:after="200" w:line="276" w:lineRule="auto"/>
      <w:ind w:left="720"/>
      <w:contextualSpacing/>
    </w:pPr>
    <w:rPr>
      <w:rFonts w:asciiTheme="minorHAnsi" w:hAnsiTheme="minorHAnsi" w:cstheme="minorBidi"/>
      <w:lang w:val="fr-FR"/>
    </w:rPr>
  </w:style>
  <w:style w:type="paragraph" w:customStyle="1" w:styleId="WW-Corpsdetexte3">
    <w:name w:val="WW-Corps de texte 3"/>
    <w:basedOn w:val="Normal"/>
    <w:rsid w:val="007D43D1"/>
    <w:pPr>
      <w:tabs>
        <w:tab w:val="left" w:pos="587"/>
      </w:tabs>
      <w:suppressAutoHyphens/>
      <w:jc w:val="both"/>
    </w:pPr>
    <w:rPr>
      <w:rFonts w:ascii="Arial" w:eastAsia="Times New Roman" w:hAnsi="Arial" w:cs="Times New Roman"/>
      <w:szCs w:val="20"/>
      <w:lang w:val="fr-FR" w:eastAsia="fr-FR"/>
    </w:rPr>
  </w:style>
  <w:style w:type="table" w:customStyle="1" w:styleId="Grilledutableau1">
    <w:name w:val="Grille du tableau1"/>
    <w:basedOn w:val="TableauNormal"/>
    <w:uiPriority w:val="59"/>
    <w:rsid w:val="007D43D1"/>
    <w:rPr>
      <w:rFonts w:ascii="Calibri" w:eastAsia="Calibri" w:hAnsi="Calibri" w:cs="Arial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77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7143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0F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F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43714"/>
    <w:rPr>
      <w:rFonts w:asciiTheme="minorHAnsi" w:hAnsiTheme="minorHAnsi" w:cstheme="minorBidi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unhideWhenUsed/>
    <w:rsid w:val="009606E3"/>
  </w:style>
  <w:style w:type="character" w:styleId="Lienhypertexte">
    <w:name w:val="Hyperlink"/>
    <w:basedOn w:val="Policepardfaut"/>
    <w:uiPriority w:val="99"/>
    <w:unhideWhenUsed/>
    <w:rsid w:val="002609DE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843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43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43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43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4346"/>
    <w:rPr>
      <w:b/>
      <w:bCs/>
      <w:sz w:val="20"/>
      <w:szCs w:val="20"/>
    </w:rPr>
  </w:style>
  <w:style w:type="paragraph" w:customStyle="1" w:styleId="Default">
    <w:name w:val="Default"/>
    <w:rsid w:val="000109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useo Sans 100" w:eastAsiaTheme="minorHAnsi" w:hAnsi="Museo Sans 100" w:cstheme="minorHAns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994B73"/>
  </w:style>
  <w:style w:type="paragraph" w:styleId="Pieddepage">
    <w:name w:val="footer"/>
    <w:basedOn w:val="Normal"/>
    <w:link w:val="PieddepageC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4B73"/>
  </w:style>
  <w:style w:type="paragraph" w:styleId="Paragraphedeliste">
    <w:name w:val="List Paragraph"/>
    <w:basedOn w:val="Normal"/>
    <w:uiPriority w:val="34"/>
    <w:qFormat/>
    <w:rsid w:val="007D43D1"/>
    <w:pPr>
      <w:spacing w:after="200" w:line="276" w:lineRule="auto"/>
      <w:ind w:left="720"/>
      <w:contextualSpacing/>
    </w:pPr>
    <w:rPr>
      <w:rFonts w:asciiTheme="minorHAnsi" w:hAnsiTheme="minorHAnsi" w:cstheme="minorBidi"/>
      <w:lang w:val="fr-FR"/>
    </w:rPr>
  </w:style>
  <w:style w:type="paragraph" w:customStyle="1" w:styleId="WW-Corpsdetexte3">
    <w:name w:val="WW-Corps de texte 3"/>
    <w:basedOn w:val="Normal"/>
    <w:rsid w:val="007D43D1"/>
    <w:pPr>
      <w:tabs>
        <w:tab w:val="left" w:pos="587"/>
      </w:tabs>
      <w:suppressAutoHyphens/>
      <w:jc w:val="both"/>
    </w:pPr>
    <w:rPr>
      <w:rFonts w:ascii="Arial" w:eastAsia="Times New Roman" w:hAnsi="Arial" w:cs="Times New Roman"/>
      <w:szCs w:val="20"/>
      <w:lang w:val="fr-FR" w:eastAsia="fr-FR"/>
    </w:rPr>
  </w:style>
  <w:style w:type="table" w:customStyle="1" w:styleId="Grilledutableau1">
    <w:name w:val="Grille du tableau1"/>
    <w:basedOn w:val="TableauNormal"/>
    <w:uiPriority w:val="59"/>
    <w:rsid w:val="007D43D1"/>
    <w:rPr>
      <w:rFonts w:ascii="Calibri" w:eastAsia="Calibri" w:hAnsi="Calibri" w:cs="Arial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77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7143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0F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F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43714"/>
    <w:rPr>
      <w:rFonts w:asciiTheme="minorHAnsi" w:hAnsiTheme="minorHAnsi" w:cstheme="minorBidi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unhideWhenUsed/>
    <w:rsid w:val="009606E3"/>
  </w:style>
  <w:style w:type="character" w:styleId="Lienhypertexte">
    <w:name w:val="Hyperlink"/>
    <w:basedOn w:val="Policepardfaut"/>
    <w:uiPriority w:val="99"/>
    <w:unhideWhenUsed/>
    <w:rsid w:val="002609DE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843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43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43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43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4346"/>
    <w:rPr>
      <w:b/>
      <w:bCs/>
      <w:sz w:val="20"/>
      <w:szCs w:val="20"/>
    </w:rPr>
  </w:style>
  <w:style w:type="paragraph" w:customStyle="1" w:styleId="Default">
    <w:name w:val="Default"/>
    <w:rsid w:val="000109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starts@ccis.t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s@ccis.org.t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nicbcmed.eu/projects/medstart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1F7C-7416-45A3-9D3E-3518901D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NAOUEL</cp:lastModifiedBy>
  <cp:revision>2</cp:revision>
  <dcterms:created xsi:type="dcterms:W3CDTF">2021-03-12T14:18:00Z</dcterms:created>
  <dcterms:modified xsi:type="dcterms:W3CDTF">2021-03-12T14:18:00Z</dcterms:modified>
</cp:coreProperties>
</file>