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C5" w:rsidRDefault="006D00C5">
      <w:pPr>
        <w:pStyle w:val="Corpsdetexte"/>
        <w:rPr>
          <w:sz w:val="20"/>
        </w:rPr>
      </w:pPr>
      <w:bookmarkStart w:id="0" w:name="_GoBack"/>
      <w:bookmarkEnd w:id="0"/>
    </w:p>
    <w:p w:rsidR="006D00C5" w:rsidRDefault="006D00C5">
      <w:pPr>
        <w:pStyle w:val="Corpsdetexte"/>
        <w:spacing w:before="9"/>
        <w:rPr>
          <w:sz w:val="27"/>
        </w:rPr>
      </w:pPr>
    </w:p>
    <w:p w:rsidR="004B5B1B" w:rsidRDefault="00157F7F" w:rsidP="0085299A">
      <w:pPr>
        <w:spacing w:before="89"/>
        <w:jc w:val="center"/>
        <w:rPr>
          <w:b/>
          <w:bCs/>
          <w:sz w:val="28"/>
          <w:lang w:val="fr-FR"/>
        </w:rPr>
      </w:pPr>
      <w:r>
        <w:rPr>
          <w:b/>
          <w:bCs/>
          <w:sz w:val="28"/>
          <w:lang w:val="fr-FR"/>
        </w:rPr>
        <w:t>CONSULTATION</w:t>
      </w:r>
      <w:r w:rsidR="004B5B1B">
        <w:rPr>
          <w:b/>
          <w:bCs/>
          <w:sz w:val="28"/>
          <w:lang w:val="fr-FR"/>
        </w:rPr>
        <w:t xml:space="preserve"> </w:t>
      </w:r>
    </w:p>
    <w:p w:rsidR="006D00C5" w:rsidRPr="00F6617C" w:rsidRDefault="0085299A" w:rsidP="0085299A">
      <w:pPr>
        <w:spacing w:line="276" w:lineRule="auto"/>
        <w:jc w:val="center"/>
        <w:rPr>
          <w:b/>
          <w:bCs/>
          <w:sz w:val="28"/>
          <w:lang w:val="fr-FR"/>
        </w:rPr>
      </w:pPr>
      <w:r>
        <w:rPr>
          <w:b/>
          <w:bCs/>
          <w:sz w:val="28"/>
          <w:lang w:val="fr-FR"/>
        </w:rPr>
        <w:t>A</w:t>
      </w:r>
      <w:r w:rsidR="00157F7F" w:rsidRPr="00F6617C">
        <w:rPr>
          <w:b/>
          <w:bCs/>
          <w:sz w:val="28"/>
          <w:lang w:val="fr-FR"/>
        </w:rPr>
        <w:t>ppel d’</w:t>
      </w:r>
      <w:r w:rsidR="00F9695E" w:rsidRPr="00F6617C">
        <w:rPr>
          <w:b/>
          <w:bCs/>
          <w:sz w:val="28"/>
          <w:lang w:val="fr-FR"/>
        </w:rPr>
        <w:t xml:space="preserve">offres pour la fourniture </w:t>
      </w:r>
      <w:r w:rsidR="0046067F" w:rsidRPr="0046067F">
        <w:rPr>
          <w:b/>
          <w:bCs/>
          <w:sz w:val="28"/>
          <w:lang w:val="fr-FR"/>
        </w:rPr>
        <w:t xml:space="preserve"> d’un Service d’assistance et de soutien technique et organisationnel pour l'organisation du</w:t>
      </w:r>
      <w:r w:rsidR="00157F7F" w:rsidRPr="00F6617C">
        <w:rPr>
          <w:b/>
          <w:bCs/>
          <w:sz w:val="28"/>
          <w:lang w:val="fr-FR"/>
        </w:rPr>
        <w:t xml:space="preserve"> 2</w:t>
      </w:r>
      <w:r w:rsidR="0046067F">
        <w:rPr>
          <w:b/>
          <w:bCs/>
          <w:sz w:val="28"/>
          <w:lang w:val="fr-FR"/>
        </w:rPr>
        <w:t>è</w:t>
      </w:r>
      <w:r w:rsidR="00157F7F" w:rsidRPr="00F6617C">
        <w:rPr>
          <w:b/>
          <w:bCs/>
          <w:sz w:val="28"/>
          <w:lang w:val="fr-FR"/>
        </w:rPr>
        <w:t>me Forum Transfrontalier du projet</w:t>
      </w:r>
      <w:r w:rsidR="00F9695E" w:rsidRPr="00F6617C">
        <w:rPr>
          <w:b/>
          <w:bCs/>
          <w:sz w:val="28"/>
          <w:lang w:val="fr-FR"/>
        </w:rPr>
        <w:t xml:space="preserve"> </w:t>
      </w:r>
      <w:proofErr w:type="spellStart"/>
      <w:r w:rsidR="00F9695E" w:rsidRPr="00F6617C">
        <w:rPr>
          <w:b/>
          <w:bCs/>
          <w:sz w:val="28"/>
          <w:lang w:val="fr-FR"/>
        </w:rPr>
        <w:t>MEDSt@rts</w:t>
      </w:r>
      <w:proofErr w:type="spellEnd"/>
    </w:p>
    <w:p w:rsidR="00F9695E" w:rsidRDefault="00F9695E" w:rsidP="00157F7F">
      <w:pPr>
        <w:spacing w:before="5" w:line="360" w:lineRule="auto"/>
        <w:jc w:val="both"/>
        <w:rPr>
          <w:sz w:val="27"/>
          <w:lang w:val="fr-FR"/>
        </w:rPr>
      </w:pPr>
    </w:p>
    <w:p w:rsidR="00F6617C" w:rsidRPr="000B3B00" w:rsidRDefault="00F6617C" w:rsidP="00157F7F">
      <w:pPr>
        <w:spacing w:before="5" w:line="360" w:lineRule="auto"/>
        <w:jc w:val="both"/>
        <w:rPr>
          <w:rFonts w:asciiTheme="minorHAnsi" w:eastAsiaTheme="minorHAnsi" w:hAnsiTheme="minorHAnsi" w:cstheme="minorBidi"/>
          <w:b/>
          <w:bCs/>
          <w:sz w:val="26"/>
          <w:szCs w:val="26"/>
          <w:lang w:val="fr-FR"/>
        </w:rPr>
      </w:pPr>
      <w:r w:rsidRPr="000B3B00">
        <w:rPr>
          <w:rFonts w:asciiTheme="minorHAnsi" w:eastAsiaTheme="minorHAnsi" w:hAnsiTheme="minorHAnsi" w:cstheme="minorBidi"/>
          <w:b/>
          <w:bCs/>
          <w:sz w:val="26"/>
          <w:szCs w:val="26"/>
          <w:lang w:val="fr-FR"/>
        </w:rPr>
        <w:t>Contexte :</w:t>
      </w:r>
    </w:p>
    <w:p w:rsidR="000B3B00" w:rsidRPr="005F7ED8" w:rsidRDefault="000B3B00" w:rsidP="0046067F">
      <w:pPr>
        <w:pStyle w:val="Corpsdetexte"/>
        <w:spacing w:before="10" w:line="360" w:lineRule="auto"/>
        <w:jc w:val="both"/>
        <w:rPr>
          <w:lang w:val="fr-FR"/>
        </w:rPr>
      </w:pPr>
      <w:r w:rsidRPr="005F7ED8">
        <w:rPr>
          <w:lang w:val="fr-FR"/>
        </w:rPr>
        <w:t xml:space="preserve">En tant que partenaire du projet </w:t>
      </w:r>
      <w:proofErr w:type="spellStart"/>
      <w:r w:rsidRPr="005F7ED8">
        <w:rPr>
          <w:lang w:val="fr-FR"/>
        </w:rPr>
        <w:t>MEDS</w:t>
      </w:r>
      <w:r>
        <w:rPr>
          <w:lang w:val="fr-FR"/>
        </w:rPr>
        <w:t>t@rts</w:t>
      </w:r>
      <w:proofErr w:type="spellEnd"/>
      <w:r>
        <w:rPr>
          <w:lang w:val="fr-FR"/>
        </w:rPr>
        <w:t xml:space="preserve">, la Chambre de </w:t>
      </w:r>
      <w:r w:rsidR="0046067F" w:rsidRPr="00E65595">
        <w:rPr>
          <w:lang w:val="fr-FR"/>
        </w:rPr>
        <w:t>C</w:t>
      </w:r>
      <w:r w:rsidRPr="00E65595">
        <w:rPr>
          <w:lang w:val="fr-FR"/>
        </w:rPr>
        <w:t>ommerce et d'</w:t>
      </w:r>
      <w:r w:rsidR="0046067F" w:rsidRPr="00E65595">
        <w:rPr>
          <w:lang w:val="fr-FR"/>
        </w:rPr>
        <w:t>I</w:t>
      </w:r>
      <w:r w:rsidRPr="00E65595">
        <w:rPr>
          <w:lang w:val="fr-FR"/>
        </w:rPr>
        <w:t>ndustrie</w:t>
      </w:r>
      <w:r w:rsidRPr="005F7ED8">
        <w:rPr>
          <w:lang w:val="fr-FR"/>
        </w:rPr>
        <w:t xml:space="preserve"> </w:t>
      </w:r>
      <w:r>
        <w:rPr>
          <w:lang w:val="fr-FR"/>
        </w:rPr>
        <w:t>de Sfax (CCI</w:t>
      </w:r>
      <w:r w:rsidRPr="005F7ED8">
        <w:rPr>
          <w:lang w:val="fr-FR"/>
        </w:rPr>
        <w:t xml:space="preserve">S) met en œuvre </w:t>
      </w:r>
      <w:r>
        <w:rPr>
          <w:lang w:val="fr-FR"/>
        </w:rPr>
        <w:t>les activités du projet en Tunisie</w:t>
      </w:r>
      <w:r w:rsidRPr="005F7ED8">
        <w:rPr>
          <w:lang w:val="fr-FR"/>
        </w:rPr>
        <w:t xml:space="preserve">. Le projet </w:t>
      </w:r>
      <w:proofErr w:type="spellStart"/>
      <w:r w:rsidRPr="005F7ED8">
        <w:rPr>
          <w:lang w:val="fr-FR"/>
        </w:rPr>
        <w:t>MEDSt@rts</w:t>
      </w:r>
      <w:proofErr w:type="spellEnd"/>
      <w:r w:rsidRPr="005F7ED8">
        <w:rPr>
          <w:lang w:val="fr-FR"/>
        </w:rPr>
        <w:t xml:space="preserve">- Med </w:t>
      </w:r>
      <w:proofErr w:type="spellStart"/>
      <w:r w:rsidRPr="005F7ED8">
        <w:rPr>
          <w:lang w:val="fr-FR"/>
        </w:rPr>
        <w:t>microfinance</w:t>
      </w:r>
      <w:proofErr w:type="spellEnd"/>
      <w:r w:rsidRPr="005F7ED8">
        <w:rPr>
          <w:lang w:val="fr-FR"/>
        </w:rPr>
        <w:t xml:space="preserve"> support system for start-ups - est financé par le programme ENI CBC Med de l'Union européenne et mis en œuvre entre octobre 2019 et avril 2022 en Italie, Grèce, Tunisie, Palestine et Liban par un partenariat de 7 organisations.</w:t>
      </w:r>
    </w:p>
    <w:p w:rsidR="000B3B00" w:rsidRPr="00F6617C" w:rsidRDefault="000B3B00" w:rsidP="00157F7F">
      <w:pPr>
        <w:spacing w:before="5" w:line="360" w:lineRule="auto"/>
        <w:jc w:val="both"/>
        <w:rPr>
          <w:b/>
          <w:bCs/>
          <w:sz w:val="27"/>
          <w:lang w:val="fr-FR"/>
        </w:rPr>
      </w:pPr>
    </w:p>
    <w:p w:rsidR="006D00C5" w:rsidRPr="007706CF" w:rsidRDefault="00F9695E" w:rsidP="0046067F">
      <w:pPr>
        <w:spacing w:line="360" w:lineRule="auto"/>
        <w:jc w:val="both"/>
        <w:rPr>
          <w:sz w:val="24"/>
          <w:szCs w:val="24"/>
          <w:lang w:val="fr-FR"/>
        </w:rPr>
      </w:pPr>
      <w:r w:rsidRPr="007706CF">
        <w:rPr>
          <w:sz w:val="24"/>
          <w:szCs w:val="24"/>
          <w:lang w:val="fr-FR"/>
        </w:rPr>
        <w:t>La Chambre de Commerce d’Industrie et de Sfax</w:t>
      </w:r>
      <w:r w:rsidR="00B147CE" w:rsidRPr="007706CF">
        <w:rPr>
          <w:sz w:val="24"/>
          <w:szCs w:val="24"/>
          <w:lang w:val="fr-FR"/>
        </w:rPr>
        <w:t xml:space="preserve">, </w:t>
      </w:r>
      <w:r w:rsidRPr="007706CF">
        <w:rPr>
          <w:sz w:val="24"/>
          <w:szCs w:val="24"/>
          <w:lang w:val="fr-FR"/>
        </w:rPr>
        <w:t xml:space="preserve">partenaire tunisien du projet </w:t>
      </w:r>
      <w:proofErr w:type="spellStart"/>
      <w:r w:rsidRPr="007706CF">
        <w:rPr>
          <w:sz w:val="24"/>
          <w:szCs w:val="24"/>
          <w:lang w:val="fr-FR"/>
        </w:rPr>
        <w:t>MEDSt@rts</w:t>
      </w:r>
      <w:proofErr w:type="spellEnd"/>
      <w:r w:rsidRPr="007706CF">
        <w:rPr>
          <w:sz w:val="24"/>
          <w:szCs w:val="24"/>
          <w:lang w:val="fr-FR"/>
        </w:rPr>
        <w:t xml:space="preserve"> cherche, pa</w:t>
      </w:r>
      <w:r w:rsidR="00157F7F" w:rsidRPr="007706CF">
        <w:rPr>
          <w:sz w:val="24"/>
          <w:szCs w:val="24"/>
          <w:lang w:val="fr-FR"/>
        </w:rPr>
        <w:t>r le biais de cette consultation</w:t>
      </w:r>
      <w:r w:rsidRPr="007706CF">
        <w:rPr>
          <w:sz w:val="24"/>
          <w:szCs w:val="24"/>
          <w:lang w:val="fr-FR"/>
        </w:rPr>
        <w:t xml:space="preserve">, à </w:t>
      </w:r>
      <w:r w:rsidR="00D32920" w:rsidRPr="007706CF">
        <w:rPr>
          <w:sz w:val="24"/>
          <w:szCs w:val="24"/>
          <w:lang w:val="fr-FR"/>
        </w:rPr>
        <w:t>désigner un prestataire</w:t>
      </w:r>
      <w:r w:rsidRPr="007706CF">
        <w:rPr>
          <w:sz w:val="24"/>
          <w:szCs w:val="24"/>
          <w:lang w:val="fr-FR"/>
        </w:rPr>
        <w:t xml:space="preserve"> approprié pour fournir un soutien organisationnel et technique et des services d'interprétation simultanée pour </w:t>
      </w:r>
      <w:r w:rsidR="00237FFA" w:rsidRPr="00E65595">
        <w:rPr>
          <w:sz w:val="24"/>
          <w:szCs w:val="24"/>
          <w:lang w:val="fr-FR"/>
        </w:rPr>
        <w:t>le 2</w:t>
      </w:r>
      <w:r w:rsidR="0046067F" w:rsidRPr="00E65595">
        <w:rPr>
          <w:sz w:val="24"/>
          <w:szCs w:val="24"/>
          <w:lang w:val="fr-FR"/>
        </w:rPr>
        <w:t>è</w:t>
      </w:r>
      <w:r w:rsidR="00237FFA" w:rsidRPr="00E65595">
        <w:rPr>
          <w:sz w:val="24"/>
          <w:szCs w:val="24"/>
          <w:lang w:val="fr-FR"/>
        </w:rPr>
        <w:t>me</w:t>
      </w:r>
      <w:r w:rsidR="00237FFA" w:rsidRPr="007706CF">
        <w:rPr>
          <w:sz w:val="24"/>
          <w:szCs w:val="24"/>
          <w:lang w:val="fr-FR"/>
        </w:rPr>
        <w:t xml:space="preserve"> Forum Transfrontalier du projet </w:t>
      </w:r>
      <w:proofErr w:type="spellStart"/>
      <w:proofErr w:type="gramStart"/>
      <w:r w:rsidR="00237FFA" w:rsidRPr="007706CF">
        <w:rPr>
          <w:sz w:val="24"/>
          <w:szCs w:val="24"/>
          <w:lang w:val="fr-FR"/>
        </w:rPr>
        <w:t>MEDSt@rts</w:t>
      </w:r>
      <w:proofErr w:type="spellEnd"/>
      <w:r w:rsidR="00237FFA" w:rsidRPr="007706CF">
        <w:rPr>
          <w:sz w:val="24"/>
          <w:szCs w:val="24"/>
          <w:lang w:val="fr-FR"/>
        </w:rPr>
        <w:t xml:space="preserve"> </w:t>
      </w:r>
      <w:r w:rsidRPr="007706CF">
        <w:rPr>
          <w:sz w:val="24"/>
          <w:szCs w:val="24"/>
          <w:lang w:val="fr-FR"/>
        </w:rPr>
        <w:t>.</w:t>
      </w:r>
      <w:proofErr w:type="gramEnd"/>
    </w:p>
    <w:p w:rsidR="00F9695E" w:rsidRPr="007706CF" w:rsidRDefault="00F9695E" w:rsidP="00157F7F">
      <w:pPr>
        <w:spacing w:line="360" w:lineRule="auto"/>
        <w:jc w:val="both"/>
        <w:rPr>
          <w:sz w:val="24"/>
          <w:szCs w:val="24"/>
          <w:lang w:val="fr-FR"/>
        </w:rPr>
      </w:pPr>
    </w:p>
    <w:p w:rsidR="006D00C5" w:rsidRDefault="00F9695E" w:rsidP="00F874E6">
      <w:pPr>
        <w:pStyle w:val="Corpsdetexte"/>
        <w:spacing w:line="360" w:lineRule="auto"/>
        <w:jc w:val="both"/>
        <w:rPr>
          <w:lang w:val="fr-FR"/>
        </w:rPr>
      </w:pPr>
      <w:r w:rsidRPr="007706CF">
        <w:rPr>
          <w:lang w:val="fr-FR"/>
        </w:rPr>
        <w:t xml:space="preserve">Les soumissionnaires intéressés peuvent envoyer leurs offres techniques et financières conformément </w:t>
      </w:r>
      <w:r w:rsidR="00F874E6" w:rsidRPr="007706CF">
        <w:rPr>
          <w:lang w:val="fr-FR"/>
        </w:rPr>
        <w:t xml:space="preserve">à la consultation </w:t>
      </w:r>
      <w:r w:rsidRPr="007706CF">
        <w:rPr>
          <w:lang w:val="fr-FR"/>
        </w:rPr>
        <w:t xml:space="preserve">à </w:t>
      </w:r>
      <w:hyperlink r:id="rId9" w:history="1">
        <w:r w:rsidR="006F1704" w:rsidRPr="00435963">
          <w:rPr>
            <w:lang w:val="fr-FR"/>
          </w:rPr>
          <w:t>medstarts@ccis.tn</w:t>
        </w:r>
      </w:hyperlink>
      <w:r w:rsidR="006F1704" w:rsidRPr="007706CF">
        <w:rPr>
          <w:lang w:val="fr-FR"/>
        </w:rPr>
        <w:t xml:space="preserve">; </w:t>
      </w:r>
      <w:r w:rsidRPr="007706CF">
        <w:rPr>
          <w:lang w:val="fr-FR"/>
        </w:rPr>
        <w:t xml:space="preserve"> </w:t>
      </w:r>
      <w:hyperlink r:id="rId10" w:history="1">
        <w:r w:rsidR="007706CF" w:rsidRPr="00062C2E">
          <w:rPr>
            <w:rStyle w:val="Lienhypertexte"/>
            <w:lang w:val="fr-FR"/>
          </w:rPr>
          <w:t>ccis@ccis.org.tn</w:t>
        </w:r>
      </w:hyperlink>
      <w:r w:rsidR="00F874E6" w:rsidRPr="007706CF">
        <w:rPr>
          <w:lang w:val="fr-FR"/>
        </w:rPr>
        <w:t>.</w:t>
      </w:r>
    </w:p>
    <w:p w:rsidR="007706CF" w:rsidRPr="007706CF" w:rsidRDefault="007706CF" w:rsidP="00F874E6">
      <w:pPr>
        <w:pStyle w:val="Corpsdetexte"/>
        <w:spacing w:line="360" w:lineRule="auto"/>
        <w:jc w:val="both"/>
        <w:rPr>
          <w:lang w:val="fr-FR"/>
        </w:rPr>
      </w:pPr>
    </w:p>
    <w:p w:rsidR="006D00C5" w:rsidRPr="007706CF" w:rsidRDefault="006F1704" w:rsidP="0085299A">
      <w:pPr>
        <w:spacing w:before="254" w:line="360" w:lineRule="auto"/>
        <w:jc w:val="both"/>
        <w:rPr>
          <w:sz w:val="24"/>
          <w:szCs w:val="24"/>
          <w:lang w:val="fr-FR"/>
        </w:rPr>
      </w:pPr>
      <w:r w:rsidRPr="007706CF">
        <w:rPr>
          <w:b/>
          <w:bCs/>
          <w:sz w:val="24"/>
          <w:szCs w:val="24"/>
          <w:lang w:val="fr-FR"/>
        </w:rPr>
        <w:t>Date limite</w:t>
      </w:r>
      <w:r w:rsidRPr="007706CF">
        <w:rPr>
          <w:sz w:val="24"/>
          <w:szCs w:val="24"/>
          <w:lang w:val="fr-FR"/>
        </w:rPr>
        <w:t xml:space="preserve"> pour la soumission des offres</w:t>
      </w:r>
      <w:r w:rsidR="00B147CE" w:rsidRPr="007706CF">
        <w:rPr>
          <w:sz w:val="24"/>
          <w:szCs w:val="24"/>
          <w:lang w:val="fr-FR"/>
        </w:rPr>
        <w:t xml:space="preserve">: </w:t>
      </w:r>
      <w:r w:rsidR="0085299A">
        <w:rPr>
          <w:b/>
          <w:bCs/>
          <w:sz w:val="24"/>
          <w:szCs w:val="24"/>
          <w:lang w:val="fr-FR"/>
        </w:rPr>
        <w:t>20</w:t>
      </w:r>
      <w:r w:rsidR="00CC5EC9" w:rsidRPr="007706CF">
        <w:rPr>
          <w:b/>
          <w:bCs/>
          <w:sz w:val="24"/>
          <w:szCs w:val="24"/>
          <w:lang w:val="fr-FR"/>
        </w:rPr>
        <w:t xml:space="preserve"> </w:t>
      </w:r>
      <w:r w:rsidR="00C94E63" w:rsidRPr="007706CF">
        <w:rPr>
          <w:b/>
          <w:bCs/>
          <w:sz w:val="24"/>
          <w:szCs w:val="24"/>
          <w:lang w:val="fr-FR"/>
        </w:rPr>
        <w:t>Février 2022</w:t>
      </w:r>
      <w:r w:rsidR="00B147CE" w:rsidRPr="007706CF">
        <w:rPr>
          <w:b/>
          <w:bCs/>
          <w:sz w:val="24"/>
          <w:szCs w:val="24"/>
          <w:lang w:val="fr-FR"/>
        </w:rPr>
        <w:t xml:space="preserve">, </w:t>
      </w:r>
      <w:r w:rsidR="00C94E63" w:rsidRPr="007706CF">
        <w:rPr>
          <w:b/>
          <w:bCs/>
          <w:sz w:val="24"/>
          <w:szCs w:val="24"/>
          <w:lang w:val="fr-FR"/>
        </w:rPr>
        <w:t>16</w:t>
      </w:r>
      <w:r w:rsidR="00B147CE" w:rsidRPr="007706CF">
        <w:rPr>
          <w:b/>
          <w:bCs/>
          <w:sz w:val="24"/>
          <w:szCs w:val="24"/>
          <w:lang w:val="fr-FR"/>
        </w:rPr>
        <w:t>:00</w:t>
      </w:r>
      <w:r w:rsidR="00B147CE" w:rsidRPr="007706CF">
        <w:rPr>
          <w:sz w:val="24"/>
          <w:szCs w:val="24"/>
          <w:lang w:val="fr-FR"/>
        </w:rPr>
        <w:t xml:space="preserve"> </w:t>
      </w:r>
    </w:p>
    <w:p w:rsidR="006D00C5" w:rsidRPr="006F1704" w:rsidRDefault="006D00C5">
      <w:pPr>
        <w:spacing w:line="360" w:lineRule="auto"/>
        <w:rPr>
          <w:sz w:val="28"/>
          <w:lang w:val="fr-FR"/>
        </w:rPr>
        <w:sectPr w:rsidR="006D00C5" w:rsidRPr="006F1704" w:rsidSect="001557FC">
          <w:headerReference w:type="default" r:id="rId11"/>
          <w:footerReference w:type="default" r:id="rId12"/>
          <w:type w:val="continuous"/>
          <w:pgSz w:w="11900" w:h="16850"/>
          <w:pgMar w:top="2620" w:right="1552" w:bottom="2300" w:left="1276" w:header="708" w:footer="963" w:gutter="0"/>
          <w:pgNumType w:start="1"/>
          <w:cols w:space="720"/>
        </w:sectPr>
      </w:pPr>
    </w:p>
    <w:p w:rsidR="006D00C5" w:rsidRPr="006F1704" w:rsidRDefault="006D00C5">
      <w:pPr>
        <w:pStyle w:val="Corpsdetexte"/>
        <w:rPr>
          <w:b/>
          <w:sz w:val="20"/>
          <w:lang w:val="fr-FR"/>
        </w:rPr>
      </w:pPr>
    </w:p>
    <w:p w:rsidR="006D00C5" w:rsidRPr="006F1704" w:rsidRDefault="006D00C5">
      <w:pPr>
        <w:pStyle w:val="Corpsdetexte"/>
        <w:rPr>
          <w:b/>
          <w:sz w:val="20"/>
          <w:lang w:val="fr-FR"/>
        </w:rPr>
      </w:pPr>
    </w:p>
    <w:p w:rsidR="00C94E63" w:rsidRPr="00435963" w:rsidRDefault="00C94E63" w:rsidP="00C94E63">
      <w:pPr>
        <w:pStyle w:val="Corpsdetexte"/>
        <w:spacing w:before="90"/>
        <w:jc w:val="center"/>
        <w:rPr>
          <w:b/>
          <w:bCs/>
          <w:sz w:val="28"/>
          <w:szCs w:val="28"/>
          <w:lang w:val="fr-FR"/>
        </w:rPr>
      </w:pPr>
    </w:p>
    <w:p w:rsidR="003D7B0B" w:rsidRPr="000B3B00" w:rsidRDefault="00936754" w:rsidP="000B3B00">
      <w:pPr>
        <w:spacing w:before="5" w:line="360" w:lineRule="auto"/>
        <w:jc w:val="both"/>
        <w:rPr>
          <w:rFonts w:asciiTheme="minorHAnsi" w:eastAsiaTheme="minorHAnsi" w:hAnsiTheme="minorHAnsi" w:cstheme="minorBidi"/>
          <w:b/>
          <w:bCs/>
          <w:sz w:val="26"/>
          <w:szCs w:val="26"/>
          <w:lang w:val="fr-FR"/>
        </w:rPr>
      </w:pPr>
      <w:r w:rsidRPr="00435963">
        <w:rPr>
          <w:b/>
          <w:bCs/>
          <w:sz w:val="26"/>
          <w:szCs w:val="26"/>
          <w:lang w:val="fr-FR"/>
        </w:rPr>
        <w:t>Art. 1</w:t>
      </w:r>
      <w:r w:rsidR="00A1205A" w:rsidRPr="000B3B00">
        <w:rPr>
          <w:rFonts w:asciiTheme="minorHAnsi" w:eastAsiaTheme="minorHAnsi" w:hAnsiTheme="minorHAnsi" w:cstheme="minorBidi"/>
          <w:b/>
          <w:bCs/>
          <w:sz w:val="26"/>
          <w:szCs w:val="26"/>
          <w:lang w:val="fr-FR"/>
        </w:rPr>
        <w:t xml:space="preserve">: </w:t>
      </w:r>
      <w:r w:rsidR="003D7B0B" w:rsidRPr="000B3B00">
        <w:rPr>
          <w:rFonts w:asciiTheme="minorHAnsi" w:eastAsiaTheme="minorHAnsi" w:hAnsiTheme="minorHAnsi" w:cstheme="minorBidi"/>
          <w:b/>
          <w:bCs/>
          <w:sz w:val="26"/>
          <w:szCs w:val="26"/>
          <w:lang w:val="fr-FR"/>
        </w:rPr>
        <w:t>Objectif de la mission:</w:t>
      </w:r>
    </w:p>
    <w:p w:rsidR="003D7B0B" w:rsidRPr="005F7ED8" w:rsidRDefault="003D7B0B" w:rsidP="003D7B0B">
      <w:pPr>
        <w:pStyle w:val="Corpsdetexte"/>
        <w:spacing w:before="6"/>
        <w:rPr>
          <w:b/>
          <w:sz w:val="28"/>
          <w:lang w:val="fr-FR"/>
        </w:rPr>
      </w:pPr>
    </w:p>
    <w:p w:rsidR="003D7B0B" w:rsidRDefault="003D7B0B" w:rsidP="00E65595">
      <w:pPr>
        <w:pStyle w:val="Corpsdetexte"/>
        <w:spacing w:before="10" w:line="360" w:lineRule="auto"/>
        <w:jc w:val="both"/>
        <w:rPr>
          <w:lang w:val="fr-FR"/>
        </w:rPr>
      </w:pPr>
      <w:r w:rsidRPr="005F7ED8">
        <w:rPr>
          <w:lang w:val="fr-FR"/>
        </w:rPr>
        <w:t>La Chambre de</w:t>
      </w:r>
      <w:r>
        <w:rPr>
          <w:lang w:val="fr-FR"/>
        </w:rPr>
        <w:t xml:space="preserve"> Commerce et d’Industrie de Sfax</w:t>
      </w:r>
      <w:r w:rsidRPr="005F7ED8">
        <w:rPr>
          <w:lang w:val="fr-FR"/>
        </w:rPr>
        <w:t xml:space="preserve"> (CCIS) recherche un </w:t>
      </w:r>
      <w:r>
        <w:rPr>
          <w:lang w:val="fr-FR"/>
        </w:rPr>
        <w:t>prestataire</w:t>
      </w:r>
      <w:r w:rsidRPr="005F7ED8">
        <w:rPr>
          <w:lang w:val="fr-FR"/>
        </w:rPr>
        <w:t xml:space="preserve"> pour fournir un soutien technique et organisationnel pour</w:t>
      </w:r>
      <w:r>
        <w:rPr>
          <w:lang w:val="fr-FR"/>
        </w:rPr>
        <w:t xml:space="preserve"> </w:t>
      </w:r>
      <w:r w:rsidRPr="00E65595">
        <w:rPr>
          <w:lang w:val="fr-FR"/>
        </w:rPr>
        <w:t>l'organisation du 2</w:t>
      </w:r>
      <w:r w:rsidR="0046067F" w:rsidRPr="00E65595">
        <w:rPr>
          <w:lang w:val="fr-FR"/>
        </w:rPr>
        <w:t>è</w:t>
      </w:r>
      <w:r w:rsidRPr="00E65595">
        <w:rPr>
          <w:lang w:val="fr-FR"/>
        </w:rPr>
        <w:t>me</w:t>
      </w:r>
      <w:r>
        <w:rPr>
          <w:lang w:val="fr-FR"/>
        </w:rPr>
        <w:t xml:space="preserve"> Forum transfrontalier</w:t>
      </w:r>
      <w:r w:rsidRPr="005F7ED8">
        <w:rPr>
          <w:lang w:val="fr-FR"/>
        </w:rPr>
        <w:t xml:space="preserve"> </w:t>
      </w:r>
      <w:proofErr w:type="spellStart"/>
      <w:r w:rsidRPr="005F7ED8">
        <w:rPr>
          <w:lang w:val="fr-FR"/>
        </w:rPr>
        <w:t>M</w:t>
      </w:r>
      <w:r>
        <w:rPr>
          <w:lang w:val="fr-FR"/>
        </w:rPr>
        <w:t>EDSt@rts</w:t>
      </w:r>
      <w:proofErr w:type="spellEnd"/>
      <w:r w:rsidRPr="005F7ED8">
        <w:rPr>
          <w:lang w:val="fr-FR"/>
        </w:rPr>
        <w:t>. Cela comprend la gestion de bout en bout de</w:t>
      </w:r>
      <w:r>
        <w:rPr>
          <w:lang w:val="fr-FR"/>
        </w:rPr>
        <w:t xml:space="preserve"> l'organisation du Forum</w:t>
      </w:r>
      <w:r w:rsidRPr="005F7ED8">
        <w:rPr>
          <w:lang w:val="fr-FR"/>
        </w:rPr>
        <w:t xml:space="preserve"> de deux jours en ligne et sur place (mise en place de plates-formes en ligne (par exemple Zoom </w:t>
      </w:r>
      <w:proofErr w:type="spellStart"/>
      <w:r w:rsidRPr="005F7ED8">
        <w:rPr>
          <w:lang w:val="fr-FR"/>
        </w:rPr>
        <w:t>etc</w:t>
      </w:r>
      <w:proofErr w:type="spellEnd"/>
      <w:r w:rsidRPr="005F7ED8">
        <w:rPr>
          <w:lang w:val="fr-FR"/>
        </w:rPr>
        <w:t xml:space="preserve">), le soutien technique avant / pendant le </w:t>
      </w:r>
      <w:proofErr w:type="spellStart"/>
      <w:r w:rsidRPr="005F7ED8">
        <w:rPr>
          <w:lang w:val="fr-FR"/>
        </w:rPr>
        <w:t>webinaire</w:t>
      </w:r>
      <w:proofErr w:type="spellEnd"/>
      <w:r w:rsidRPr="005F7ED8">
        <w:rPr>
          <w:lang w:val="fr-FR"/>
        </w:rPr>
        <w:t>, le soutien et la gestion des orateurs et des participants, et toutes les autres tâches connexes pour assurer la bonne organisation de l'événement.</w:t>
      </w:r>
    </w:p>
    <w:p w:rsidR="003D7B0B" w:rsidRPr="005F7ED8" w:rsidRDefault="003D7B0B" w:rsidP="003D7B0B">
      <w:pPr>
        <w:pStyle w:val="Corpsdetexte"/>
        <w:spacing w:before="10"/>
        <w:rPr>
          <w:sz w:val="21"/>
          <w:lang w:val="fr-FR"/>
        </w:rPr>
      </w:pPr>
    </w:p>
    <w:p w:rsidR="003D7B0B" w:rsidRDefault="003D7B0B" w:rsidP="0061417B">
      <w:pPr>
        <w:pStyle w:val="Corpsdetexte"/>
        <w:spacing w:before="10" w:line="360" w:lineRule="auto"/>
        <w:jc w:val="both"/>
        <w:rPr>
          <w:lang w:val="fr-FR"/>
        </w:rPr>
      </w:pPr>
      <w:r w:rsidRPr="005F7ED8">
        <w:rPr>
          <w:lang w:val="fr-FR"/>
        </w:rPr>
        <w:t xml:space="preserve">Le nombre de participants pour le premier jour (réunion du comité de pilotage) peut aller jusqu'à 20 participants et pour le deuxième jour (événement public), il devrait atteindre </w:t>
      </w:r>
      <w:r w:rsidR="0061417B" w:rsidRPr="00AD34B9">
        <w:rPr>
          <w:lang w:val="fr-FR"/>
        </w:rPr>
        <w:t>110</w:t>
      </w:r>
      <w:r w:rsidRPr="005F7ED8">
        <w:rPr>
          <w:lang w:val="fr-FR"/>
        </w:rPr>
        <w:t xml:space="preserve"> participants répartis comme suit : en ligne </w:t>
      </w:r>
      <w:r w:rsidRPr="00AD34B9">
        <w:rPr>
          <w:lang w:val="fr-FR"/>
        </w:rPr>
        <w:t>jusqu'à 50 participants (en particulier dans le cas d'une diffusion en direct de l'événement), sur place jusqu'à 60 participants</w:t>
      </w:r>
      <w:r w:rsidRPr="005F7ED8">
        <w:rPr>
          <w:lang w:val="fr-FR"/>
        </w:rPr>
        <w:t>.</w:t>
      </w:r>
    </w:p>
    <w:p w:rsidR="003D7B0B" w:rsidRPr="005F7ED8" w:rsidRDefault="003D7B0B" w:rsidP="003D7B0B">
      <w:pPr>
        <w:pStyle w:val="Corpsdetexte"/>
        <w:spacing w:before="10" w:line="360" w:lineRule="auto"/>
        <w:jc w:val="both"/>
        <w:rPr>
          <w:sz w:val="14"/>
          <w:szCs w:val="14"/>
          <w:lang w:val="fr-FR"/>
        </w:rPr>
      </w:pPr>
    </w:p>
    <w:p w:rsidR="003D7B0B" w:rsidRDefault="003D7B0B" w:rsidP="0085299A">
      <w:pPr>
        <w:pStyle w:val="Corpsdetexte"/>
        <w:spacing w:before="10" w:line="360" w:lineRule="auto"/>
        <w:jc w:val="both"/>
        <w:rPr>
          <w:lang w:val="fr-FR"/>
        </w:rPr>
      </w:pPr>
      <w:r w:rsidRPr="005F7ED8">
        <w:rPr>
          <w:lang w:val="fr-FR"/>
        </w:rPr>
        <w:t xml:space="preserve">La journée de l'événement public </w:t>
      </w:r>
      <w:r w:rsidRPr="00AD34B9">
        <w:rPr>
          <w:lang w:val="fr-FR"/>
        </w:rPr>
        <w:t>dure</w:t>
      </w:r>
      <w:r w:rsidR="0046067F" w:rsidRPr="00AD34B9">
        <w:rPr>
          <w:lang w:val="fr-FR"/>
        </w:rPr>
        <w:t>ra</w:t>
      </w:r>
      <w:r w:rsidRPr="00AD34B9">
        <w:rPr>
          <w:lang w:val="fr-FR"/>
        </w:rPr>
        <w:t xml:space="preserve"> </w:t>
      </w:r>
      <w:r w:rsidR="0046067F" w:rsidRPr="00AD34B9">
        <w:rPr>
          <w:lang w:val="fr-FR"/>
        </w:rPr>
        <w:t xml:space="preserve">entre </w:t>
      </w:r>
      <w:r w:rsidRPr="00AD34B9">
        <w:rPr>
          <w:lang w:val="fr-FR"/>
        </w:rPr>
        <w:t xml:space="preserve">3 </w:t>
      </w:r>
      <w:r w:rsidR="0046067F" w:rsidRPr="00AD34B9">
        <w:rPr>
          <w:lang w:val="fr-FR"/>
        </w:rPr>
        <w:t>et</w:t>
      </w:r>
      <w:r w:rsidRPr="00AD34B9">
        <w:rPr>
          <w:lang w:val="fr-FR"/>
        </w:rPr>
        <w:t xml:space="preserve"> 4 heures</w:t>
      </w:r>
      <w:r w:rsidRPr="005F7ED8">
        <w:rPr>
          <w:lang w:val="fr-FR"/>
        </w:rPr>
        <w:t xml:space="preserve">, </w:t>
      </w:r>
    </w:p>
    <w:p w:rsidR="003D7B0B" w:rsidRPr="005F7ED8" w:rsidRDefault="003D7B0B" w:rsidP="00E65595">
      <w:pPr>
        <w:pStyle w:val="Corpsdetexte"/>
        <w:spacing w:before="10" w:line="360" w:lineRule="auto"/>
        <w:jc w:val="both"/>
        <w:rPr>
          <w:lang w:val="fr-FR"/>
        </w:rPr>
      </w:pPr>
      <w:r w:rsidRPr="005F7ED8">
        <w:rPr>
          <w:lang w:val="fr-FR"/>
        </w:rPr>
        <w:t xml:space="preserve">Date prévue pour l'organisation de l'événement : </w:t>
      </w:r>
      <w:r w:rsidR="00E65595" w:rsidRPr="00E65595">
        <w:rPr>
          <w:b/>
          <w:bCs/>
          <w:color w:val="000000" w:themeColor="text1"/>
          <w:sz w:val="28"/>
          <w:szCs w:val="28"/>
          <w:lang w:val="fr-FR"/>
        </w:rPr>
        <w:t>03</w:t>
      </w:r>
      <w:r w:rsidR="0046067F" w:rsidRPr="00E65595">
        <w:rPr>
          <w:b/>
          <w:bCs/>
          <w:color w:val="000000" w:themeColor="text1"/>
          <w:sz w:val="28"/>
          <w:szCs w:val="28"/>
          <w:lang w:val="fr-FR"/>
        </w:rPr>
        <w:t xml:space="preserve"> </w:t>
      </w:r>
      <w:r w:rsidRPr="00E65595">
        <w:rPr>
          <w:b/>
          <w:bCs/>
          <w:color w:val="000000" w:themeColor="text1"/>
          <w:sz w:val="28"/>
          <w:szCs w:val="28"/>
          <w:lang w:val="fr-FR"/>
        </w:rPr>
        <w:t>Mars 2022</w:t>
      </w:r>
      <w:r w:rsidRPr="005F7ED8">
        <w:rPr>
          <w:lang w:val="fr-FR"/>
        </w:rPr>
        <w:t>.</w:t>
      </w:r>
    </w:p>
    <w:p w:rsidR="003D7B0B" w:rsidRPr="005F7ED8" w:rsidRDefault="003D7B0B" w:rsidP="003D7B0B">
      <w:pPr>
        <w:pStyle w:val="Corpsdetexte"/>
        <w:spacing w:before="10"/>
        <w:ind w:right="37"/>
        <w:rPr>
          <w:sz w:val="23"/>
          <w:lang w:val="fr-FR"/>
        </w:rPr>
      </w:pPr>
    </w:p>
    <w:p w:rsidR="00936754" w:rsidRPr="00403993" w:rsidRDefault="00936754" w:rsidP="00936754">
      <w:pPr>
        <w:shd w:val="clear" w:color="auto" w:fill="FFFFFF"/>
        <w:spacing w:after="120"/>
        <w:jc w:val="both"/>
        <w:outlineLvl w:val="2"/>
        <w:rPr>
          <w:b/>
          <w:bCs/>
          <w:sz w:val="26"/>
          <w:szCs w:val="26"/>
        </w:rPr>
      </w:pPr>
      <w:r w:rsidRPr="00403993">
        <w:rPr>
          <w:b/>
          <w:bCs/>
          <w:sz w:val="26"/>
          <w:szCs w:val="26"/>
        </w:rPr>
        <w:t xml:space="preserve">Art. </w:t>
      </w:r>
      <w:r>
        <w:rPr>
          <w:b/>
          <w:bCs/>
          <w:sz w:val="26"/>
          <w:szCs w:val="26"/>
        </w:rPr>
        <w:t>2</w:t>
      </w:r>
      <w:r w:rsidRPr="00403993">
        <w:rPr>
          <w:b/>
          <w:bCs/>
          <w:sz w:val="26"/>
          <w:szCs w:val="26"/>
        </w:rPr>
        <w:t xml:space="preserve"> – </w:t>
      </w:r>
      <w:proofErr w:type="spellStart"/>
      <w:r w:rsidRPr="00403993">
        <w:rPr>
          <w:b/>
          <w:bCs/>
          <w:sz w:val="26"/>
          <w:szCs w:val="26"/>
        </w:rPr>
        <w:t>Tâches</w:t>
      </w:r>
      <w:proofErr w:type="spellEnd"/>
      <w:r w:rsidRPr="00403993">
        <w:rPr>
          <w:b/>
          <w:bCs/>
          <w:sz w:val="26"/>
          <w:szCs w:val="26"/>
        </w:rPr>
        <w:t xml:space="preserve"> </w:t>
      </w:r>
      <w:proofErr w:type="spellStart"/>
      <w:proofErr w:type="gramStart"/>
      <w:r w:rsidRPr="00403993">
        <w:rPr>
          <w:b/>
          <w:bCs/>
          <w:sz w:val="26"/>
          <w:szCs w:val="26"/>
        </w:rPr>
        <w:t>demandées</w:t>
      </w:r>
      <w:proofErr w:type="spellEnd"/>
      <w:r w:rsidRPr="00403993">
        <w:rPr>
          <w:b/>
          <w:bCs/>
          <w:sz w:val="26"/>
          <w:szCs w:val="26"/>
        </w:rPr>
        <w:t xml:space="preserve"> </w:t>
      </w:r>
      <w:r>
        <w:rPr>
          <w:b/>
          <w:bCs/>
          <w:sz w:val="26"/>
          <w:szCs w:val="26"/>
        </w:rPr>
        <w:t>:</w:t>
      </w:r>
      <w:proofErr w:type="gramEnd"/>
    </w:p>
    <w:p w:rsidR="003D7B0B" w:rsidRPr="00C94E63" w:rsidRDefault="003D7B0B" w:rsidP="003D7B0B">
      <w:pPr>
        <w:pStyle w:val="Titre11"/>
        <w:spacing w:line="360" w:lineRule="auto"/>
        <w:ind w:left="0" w:right="37"/>
        <w:jc w:val="both"/>
        <w:rPr>
          <w:lang w:val="fr-FR"/>
        </w:rPr>
      </w:pPr>
    </w:p>
    <w:p w:rsidR="003D7B0B" w:rsidRPr="005F7ED8" w:rsidRDefault="003D7B0B" w:rsidP="0046067F">
      <w:pPr>
        <w:pStyle w:val="Paragraphedeliste"/>
        <w:tabs>
          <w:tab w:val="left" w:pos="934"/>
        </w:tabs>
        <w:spacing w:line="360" w:lineRule="auto"/>
        <w:ind w:left="0" w:right="37" w:firstLine="0"/>
        <w:jc w:val="both"/>
        <w:rPr>
          <w:sz w:val="24"/>
          <w:lang w:val="fr-FR"/>
        </w:rPr>
      </w:pPr>
      <w:r w:rsidRPr="005F7ED8">
        <w:rPr>
          <w:sz w:val="24"/>
          <w:szCs w:val="24"/>
          <w:lang w:val="fr-FR"/>
        </w:rPr>
        <w:t>Le prestataire sélectionné devra réaliser les activités suivantes pour assurer la bonne organisation</w:t>
      </w:r>
      <w:r>
        <w:rPr>
          <w:sz w:val="24"/>
          <w:szCs w:val="24"/>
          <w:lang w:val="fr-FR"/>
        </w:rPr>
        <w:t xml:space="preserve"> </w:t>
      </w:r>
      <w:r w:rsidRPr="007711A5">
        <w:rPr>
          <w:sz w:val="24"/>
          <w:szCs w:val="24"/>
          <w:lang w:val="fr-FR"/>
        </w:rPr>
        <w:t>du 2</w:t>
      </w:r>
      <w:r w:rsidR="0046067F" w:rsidRPr="007711A5">
        <w:rPr>
          <w:sz w:val="24"/>
          <w:szCs w:val="24"/>
          <w:lang w:val="fr-FR"/>
        </w:rPr>
        <w:t>è</w:t>
      </w:r>
      <w:r w:rsidRPr="007711A5">
        <w:rPr>
          <w:sz w:val="24"/>
          <w:szCs w:val="24"/>
          <w:lang w:val="fr-FR"/>
        </w:rPr>
        <w:t>me</w:t>
      </w:r>
      <w:r>
        <w:rPr>
          <w:sz w:val="24"/>
          <w:szCs w:val="24"/>
          <w:lang w:val="fr-FR"/>
        </w:rPr>
        <w:t xml:space="preserve"> Forum Transfrontalier</w:t>
      </w:r>
      <w:r w:rsidRPr="005F7ED8">
        <w:rPr>
          <w:sz w:val="24"/>
          <w:szCs w:val="24"/>
          <w:lang w:val="fr-FR"/>
        </w:rPr>
        <w:t xml:space="preserve"> :</w:t>
      </w:r>
    </w:p>
    <w:p w:rsidR="003D7B0B" w:rsidRDefault="003D7B0B" w:rsidP="003D7B0B">
      <w:pPr>
        <w:spacing w:line="360" w:lineRule="auto"/>
        <w:ind w:right="37"/>
        <w:jc w:val="both"/>
        <w:rPr>
          <w:sz w:val="24"/>
        </w:rPr>
      </w:pPr>
    </w:p>
    <w:p w:rsidR="003D7B0B" w:rsidRPr="006625C2" w:rsidRDefault="003D7B0B" w:rsidP="003D7B0B">
      <w:pPr>
        <w:pStyle w:val="Paragraphedeliste"/>
        <w:numPr>
          <w:ilvl w:val="0"/>
          <w:numId w:val="9"/>
        </w:numPr>
        <w:spacing w:line="360" w:lineRule="auto"/>
        <w:ind w:right="37"/>
        <w:jc w:val="both"/>
        <w:rPr>
          <w:sz w:val="24"/>
          <w:lang w:val="fr-FR"/>
        </w:rPr>
      </w:pPr>
      <w:r w:rsidRPr="006625C2">
        <w:rPr>
          <w:sz w:val="24"/>
          <w:lang w:val="fr-FR"/>
        </w:rPr>
        <w:t xml:space="preserve">Fournir 3 experts/spécialistes pour traiter des sujets liés au statut des PME et des </w:t>
      </w:r>
      <w:r>
        <w:rPr>
          <w:sz w:val="24"/>
          <w:lang w:val="fr-FR"/>
        </w:rPr>
        <w:t>start-ups</w:t>
      </w:r>
      <w:r w:rsidRPr="006625C2">
        <w:rPr>
          <w:sz w:val="24"/>
          <w:lang w:val="fr-FR"/>
        </w:rPr>
        <w:t xml:space="preserve"> dans les pays de la région MENA, l'inclusion financièr</w:t>
      </w:r>
      <w:r>
        <w:rPr>
          <w:sz w:val="24"/>
          <w:lang w:val="fr-FR"/>
        </w:rPr>
        <w:t>e (à décider avec la CCIS</w:t>
      </w:r>
      <w:r w:rsidRPr="006625C2">
        <w:rPr>
          <w:sz w:val="24"/>
          <w:lang w:val="fr-FR"/>
        </w:rPr>
        <w:t>).</w:t>
      </w:r>
    </w:p>
    <w:p w:rsidR="003D7B0B" w:rsidRPr="006625C2" w:rsidRDefault="003D7B0B" w:rsidP="007711A5">
      <w:pPr>
        <w:pStyle w:val="Paragraphedeliste"/>
        <w:numPr>
          <w:ilvl w:val="0"/>
          <w:numId w:val="9"/>
        </w:numPr>
        <w:spacing w:line="360" w:lineRule="auto"/>
        <w:ind w:right="37"/>
        <w:jc w:val="both"/>
        <w:rPr>
          <w:sz w:val="24"/>
          <w:lang w:val="fr-FR"/>
        </w:rPr>
      </w:pPr>
      <w:r w:rsidRPr="006625C2">
        <w:rPr>
          <w:sz w:val="24"/>
          <w:lang w:val="fr-FR"/>
        </w:rPr>
        <w:t>Mise en place technique des applications et du matériel nécessaires pour la réunion en ligne et l'événement public et interpré</w:t>
      </w:r>
      <w:r w:rsidR="0046067F">
        <w:rPr>
          <w:sz w:val="24"/>
          <w:lang w:val="fr-FR"/>
        </w:rPr>
        <w:t xml:space="preserve">tation simultanée si </w:t>
      </w:r>
      <w:r w:rsidR="0046067F" w:rsidRPr="007711A5">
        <w:rPr>
          <w:sz w:val="24"/>
          <w:lang w:val="fr-FR"/>
        </w:rPr>
        <w:t>nécessaire (français/</w:t>
      </w:r>
      <w:proofErr w:type="gramStart"/>
      <w:r w:rsidR="0046067F" w:rsidRPr="007711A5">
        <w:rPr>
          <w:sz w:val="24"/>
          <w:lang w:val="fr-FR"/>
        </w:rPr>
        <w:t>anglais )</w:t>
      </w:r>
      <w:proofErr w:type="gramEnd"/>
    </w:p>
    <w:p w:rsidR="003D7B0B" w:rsidRDefault="003D7B0B" w:rsidP="003D7B0B">
      <w:pPr>
        <w:pStyle w:val="Paragraphedeliste"/>
        <w:numPr>
          <w:ilvl w:val="0"/>
          <w:numId w:val="9"/>
        </w:numPr>
        <w:spacing w:line="360" w:lineRule="auto"/>
        <w:ind w:right="37"/>
        <w:jc w:val="both"/>
        <w:rPr>
          <w:sz w:val="24"/>
          <w:lang w:val="fr-FR"/>
        </w:rPr>
      </w:pPr>
      <w:r w:rsidRPr="006625C2">
        <w:rPr>
          <w:sz w:val="24"/>
          <w:lang w:val="fr-FR"/>
        </w:rPr>
        <w:t>Assistance techn</w:t>
      </w:r>
      <w:r w:rsidR="0046067F">
        <w:rPr>
          <w:sz w:val="24"/>
          <w:lang w:val="fr-FR"/>
        </w:rPr>
        <w:t xml:space="preserve">ique (y </w:t>
      </w:r>
      <w:r w:rsidR="0046067F" w:rsidRPr="007711A5">
        <w:rPr>
          <w:sz w:val="24"/>
          <w:lang w:val="fr-FR"/>
        </w:rPr>
        <w:t>compris la fourniture du</w:t>
      </w:r>
      <w:r w:rsidRPr="007711A5">
        <w:rPr>
          <w:sz w:val="24"/>
          <w:lang w:val="fr-FR"/>
        </w:rPr>
        <w:t xml:space="preserve"> matériel</w:t>
      </w:r>
      <w:r w:rsidRPr="006625C2">
        <w:rPr>
          <w:sz w:val="24"/>
          <w:lang w:val="fr-FR"/>
        </w:rPr>
        <w:t xml:space="preserve">) pour l'événement sur </w:t>
      </w:r>
      <w:r w:rsidRPr="006625C2">
        <w:rPr>
          <w:sz w:val="24"/>
          <w:lang w:val="fr-FR"/>
        </w:rPr>
        <w:lastRenderedPageBreak/>
        <w:t xml:space="preserve">site/hybride d'une demi-journée (microphones, caméra, écran </w:t>
      </w:r>
      <w:proofErr w:type="spellStart"/>
      <w:r w:rsidRPr="006625C2">
        <w:rPr>
          <w:sz w:val="24"/>
          <w:lang w:val="fr-FR"/>
        </w:rPr>
        <w:t>Led</w:t>
      </w:r>
      <w:proofErr w:type="spellEnd"/>
      <w:r w:rsidRPr="006625C2">
        <w:rPr>
          <w:sz w:val="24"/>
          <w:lang w:val="fr-FR"/>
        </w:rPr>
        <w:t xml:space="preserve">, moniteur vidéo, service d'interprétation synchronisée à fournir par le </w:t>
      </w:r>
      <w:r>
        <w:rPr>
          <w:sz w:val="24"/>
          <w:lang w:val="fr-FR"/>
        </w:rPr>
        <w:t>prestataire</w:t>
      </w:r>
      <w:r w:rsidRPr="006625C2">
        <w:rPr>
          <w:sz w:val="24"/>
          <w:lang w:val="fr-FR"/>
        </w:rPr>
        <w:t>.</w:t>
      </w:r>
    </w:p>
    <w:p w:rsidR="003D7B0B" w:rsidRPr="006625C2" w:rsidRDefault="003D7B0B" w:rsidP="003D7B0B">
      <w:pPr>
        <w:pStyle w:val="Paragraphedeliste"/>
        <w:numPr>
          <w:ilvl w:val="0"/>
          <w:numId w:val="9"/>
        </w:numPr>
        <w:tabs>
          <w:tab w:val="left" w:pos="933"/>
          <w:tab w:val="left" w:pos="934"/>
        </w:tabs>
        <w:spacing w:before="2" w:line="360" w:lineRule="auto"/>
        <w:ind w:right="37"/>
        <w:jc w:val="both"/>
        <w:rPr>
          <w:sz w:val="24"/>
          <w:lang w:val="fr-FR"/>
        </w:rPr>
      </w:pPr>
      <w:r w:rsidRPr="006625C2">
        <w:rPr>
          <w:sz w:val="24"/>
          <w:lang w:val="fr-FR"/>
        </w:rPr>
        <w:t>Fournir un soutien aux interprètes lorsque cela est nécessaire, comme la répétition de l'interprétation, la vérification et les arrangements techniques, la coordination entre les interprètes et les orateurs.</w:t>
      </w:r>
    </w:p>
    <w:p w:rsidR="003D7B0B" w:rsidRPr="006625C2" w:rsidRDefault="003D7B0B" w:rsidP="003D7B0B">
      <w:pPr>
        <w:pStyle w:val="Paragraphedeliste"/>
        <w:numPr>
          <w:ilvl w:val="0"/>
          <w:numId w:val="9"/>
        </w:numPr>
        <w:tabs>
          <w:tab w:val="left" w:pos="933"/>
          <w:tab w:val="left" w:pos="934"/>
        </w:tabs>
        <w:spacing w:before="2" w:line="360" w:lineRule="auto"/>
        <w:ind w:right="37"/>
        <w:jc w:val="both"/>
        <w:rPr>
          <w:sz w:val="24"/>
          <w:lang w:val="fr-FR"/>
        </w:rPr>
      </w:pPr>
      <w:r w:rsidRPr="006625C2">
        <w:rPr>
          <w:sz w:val="24"/>
          <w:lang w:val="fr-FR"/>
        </w:rPr>
        <w:t>Coordon</w:t>
      </w:r>
      <w:r>
        <w:rPr>
          <w:sz w:val="24"/>
          <w:lang w:val="fr-FR"/>
        </w:rPr>
        <w:t>ner et organiser les essais</w:t>
      </w:r>
      <w:r w:rsidRPr="006625C2">
        <w:rPr>
          <w:sz w:val="24"/>
          <w:lang w:val="fr-FR"/>
        </w:rPr>
        <w:t xml:space="preserve"> pour les orateurs et les organisateurs.</w:t>
      </w:r>
    </w:p>
    <w:p w:rsidR="003D7B0B" w:rsidRPr="006625C2" w:rsidRDefault="003D7B0B" w:rsidP="003D7B0B">
      <w:pPr>
        <w:pStyle w:val="Paragraphedeliste"/>
        <w:numPr>
          <w:ilvl w:val="0"/>
          <w:numId w:val="9"/>
        </w:numPr>
        <w:tabs>
          <w:tab w:val="left" w:pos="933"/>
          <w:tab w:val="left" w:pos="934"/>
        </w:tabs>
        <w:spacing w:before="2" w:line="360" w:lineRule="auto"/>
        <w:ind w:right="37"/>
        <w:jc w:val="both"/>
        <w:rPr>
          <w:sz w:val="24"/>
          <w:lang w:val="fr-FR"/>
        </w:rPr>
      </w:pPr>
      <w:r w:rsidRPr="006625C2">
        <w:rPr>
          <w:sz w:val="24"/>
          <w:lang w:val="fr-FR"/>
        </w:rPr>
        <w:t>Gérer les systèmes d'inscription des participants</w:t>
      </w:r>
    </w:p>
    <w:p w:rsidR="0046067F" w:rsidRPr="006625C2" w:rsidRDefault="003D7B0B" w:rsidP="007711A5">
      <w:pPr>
        <w:pStyle w:val="Paragraphedeliste"/>
        <w:numPr>
          <w:ilvl w:val="0"/>
          <w:numId w:val="9"/>
        </w:numPr>
        <w:spacing w:line="360" w:lineRule="auto"/>
        <w:ind w:right="37"/>
        <w:jc w:val="both"/>
        <w:rPr>
          <w:sz w:val="24"/>
          <w:lang w:val="fr-FR"/>
        </w:rPr>
      </w:pPr>
      <w:r w:rsidRPr="006625C2">
        <w:rPr>
          <w:sz w:val="24"/>
          <w:lang w:val="fr-FR"/>
        </w:rPr>
        <w:t xml:space="preserve">Fournir des services d'interprétation simultanée synchronisée (à distance et sur place) pour les langues : </w:t>
      </w:r>
      <w:r w:rsidR="0046067F" w:rsidRPr="007711A5">
        <w:rPr>
          <w:sz w:val="24"/>
          <w:lang w:val="fr-FR"/>
        </w:rPr>
        <w:t>(français/anglais)</w:t>
      </w:r>
    </w:p>
    <w:p w:rsidR="003D7B0B" w:rsidRDefault="003D7B0B" w:rsidP="003D7B0B">
      <w:pPr>
        <w:pStyle w:val="Corpsdetexte"/>
        <w:numPr>
          <w:ilvl w:val="0"/>
          <w:numId w:val="9"/>
        </w:numPr>
        <w:spacing w:before="18" w:line="360" w:lineRule="auto"/>
        <w:ind w:right="37"/>
        <w:jc w:val="both"/>
        <w:rPr>
          <w:szCs w:val="22"/>
          <w:lang w:val="fr-FR"/>
        </w:rPr>
      </w:pPr>
      <w:r w:rsidRPr="006625C2">
        <w:rPr>
          <w:szCs w:val="22"/>
          <w:lang w:val="fr-FR"/>
        </w:rPr>
        <w:t>Logistique de restauration pour les participants sur place</w:t>
      </w:r>
    </w:p>
    <w:p w:rsidR="003D7B0B" w:rsidRPr="007711A5" w:rsidRDefault="003D7B0B" w:rsidP="003D7B0B">
      <w:pPr>
        <w:pStyle w:val="Corpsdetexte"/>
        <w:numPr>
          <w:ilvl w:val="0"/>
          <w:numId w:val="9"/>
        </w:numPr>
        <w:spacing w:before="18" w:line="360" w:lineRule="auto"/>
        <w:ind w:right="37"/>
        <w:jc w:val="both"/>
        <w:rPr>
          <w:szCs w:val="22"/>
          <w:lang w:val="fr-FR"/>
        </w:rPr>
      </w:pPr>
      <w:r w:rsidRPr="006625C2">
        <w:rPr>
          <w:szCs w:val="22"/>
          <w:lang w:val="fr-FR"/>
        </w:rPr>
        <w:t xml:space="preserve"> </w:t>
      </w:r>
      <w:r w:rsidRPr="007711A5">
        <w:rPr>
          <w:szCs w:val="22"/>
          <w:lang w:val="fr-FR"/>
        </w:rPr>
        <w:t xml:space="preserve">Couverture médiatique de l'événement </w:t>
      </w:r>
      <w:r w:rsidR="007711A5">
        <w:rPr>
          <w:szCs w:val="22"/>
          <w:lang w:val="fr-FR"/>
        </w:rPr>
        <w:t>(photos +vidéo)</w:t>
      </w:r>
    </w:p>
    <w:p w:rsidR="003D7B0B" w:rsidRDefault="003D7B0B" w:rsidP="003D7B0B">
      <w:pPr>
        <w:pStyle w:val="Corpsdetexte"/>
        <w:spacing w:before="18" w:line="360" w:lineRule="auto"/>
        <w:ind w:right="37"/>
        <w:jc w:val="both"/>
        <w:rPr>
          <w:szCs w:val="22"/>
          <w:lang w:val="fr-FR"/>
        </w:rPr>
      </w:pPr>
    </w:p>
    <w:p w:rsidR="003D7B0B" w:rsidRPr="00D32920" w:rsidRDefault="003D7B0B" w:rsidP="003D7B0B">
      <w:pPr>
        <w:pStyle w:val="Corpsdetexte"/>
        <w:spacing w:before="18" w:line="360" w:lineRule="auto"/>
        <w:ind w:right="37"/>
        <w:jc w:val="both"/>
        <w:rPr>
          <w:b/>
          <w:bCs/>
          <w:szCs w:val="22"/>
          <w:u w:val="single"/>
          <w:lang w:val="fr-FR"/>
        </w:rPr>
      </w:pPr>
      <w:r w:rsidRPr="00D32920">
        <w:rPr>
          <w:b/>
          <w:bCs/>
          <w:szCs w:val="22"/>
          <w:u w:val="single"/>
          <w:lang w:val="fr-FR"/>
        </w:rPr>
        <w:t>Les détails des activités prévues sont les suivants :</w:t>
      </w:r>
    </w:p>
    <w:p w:rsidR="003D7B0B" w:rsidRPr="00D32920" w:rsidRDefault="003D7B0B" w:rsidP="003D7B0B">
      <w:pPr>
        <w:pStyle w:val="Corpsdetexte"/>
        <w:spacing w:before="166" w:line="360" w:lineRule="auto"/>
        <w:ind w:right="37"/>
        <w:jc w:val="both"/>
        <w:rPr>
          <w:lang w:val="fr-FR"/>
        </w:rPr>
      </w:pPr>
      <w:r w:rsidRPr="00D32920">
        <w:rPr>
          <w:lang w:val="fr-FR"/>
        </w:rPr>
        <w:t>&lt;Préparation de la réunion en ligne (réunion du comité de direction)&gt;</w:t>
      </w:r>
    </w:p>
    <w:p w:rsidR="003D7B0B" w:rsidRPr="006625C2" w:rsidRDefault="003D7B0B" w:rsidP="003D7B0B">
      <w:pPr>
        <w:pStyle w:val="Corpsdetexte"/>
        <w:numPr>
          <w:ilvl w:val="0"/>
          <w:numId w:val="13"/>
        </w:numPr>
        <w:spacing w:before="166" w:line="360" w:lineRule="auto"/>
        <w:ind w:right="37"/>
        <w:jc w:val="both"/>
        <w:rPr>
          <w:lang w:val="fr-FR"/>
        </w:rPr>
      </w:pPr>
      <w:r w:rsidRPr="006625C2">
        <w:rPr>
          <w:lang w:val="fr-FR"/>
        </w:rPr>
        <w:t xml:space="preserve">Plan technique et organisationnel complet basé sur le programme finalisé fourni par la </w:t>
      </w:r>
      <w:r>
        <w:rPr>
          <w:lang w:val="fr-FR"/>
        </w:rPr>
        <w:t>CCIS</w:t>
      </w:r>
      <w:r w:rsidRPr="006625C2">
        <w:rPr>
          <w:lang w:val="fr-FR"/>
        </w:rPr>
        <w:t>.</w:t>
      </w:r>
    </w:p>
    <w:p w:rsidR="003D7B0B" w:rsidRPr="006625C2" w:rsidRDefault="003D7B0B" w:rsidP="003D7B0B">
      <w:pPr>
        <w:pStyle w:val="Corpsdetexte"/>
        <w:numPr>
          <w:ilvl w:val="0"/>
          <w:numId w:val="13"/>
        </w:numPr>
        <w:spacing w:before="166" w:line="360" w:lineRule="auto"/>
        <w:ind w:right="37"/>
        <w:jc w:val="both"/>
        <w:rPr>
          <w:lang w:val="fr-FR"/>
        </w:rPr>
      </w:pPr>
      <w:r w:rsidRPr="006625C2">
        <w:rPr>
          <w:lang w:val="fr-FR"/>
        </w:rPr>
        <w:t>Mise en place de l'événement en ligne avec une solution logicielle dédiée (par exemple Zoom ou équivalent), y compris la mise en place et la gestion de l'organisation des flux en direct si nécessaire.</w:t>
      </w:r>
    </w:p>
    <w:p w:rsidR="003D7B0B" w:rsidRPr="00D32920" w:rsidRDefault="003D7B0B" w:rsidP="003D7B0B">
      <w:pPr>
        <w:pStyle w:val="Corpsdetexte"/>
        <w:numPr>
          <w:ilvl w:val="0"/>
          <w:numId w:val="13"/>
        </w:numPr>
        <w:spacing w:before="166" w:line="360" w:lineRule="auto"/>
        <w:ind w:right="37"/>
        <w:jc w:val="both"/>
        <w:rPr>
          <w:lang w:val="fr-FR"/>
        </w:rPr>
      </w:pPr>
      <w:r w:rsidRPr="006625C2">
        <w:rPr>
          <w:lang w:val="fr-FR"/>
        </w:rPr>
        <w:t>Fournir une plateforme/</w:t>
      </w:r>
      <w:r>
        <w:rPr>
          <w:lang w:val="fr-FR"/>
        </w:rPr>
        <w:t xml:space="preserve"> </w:t>
      </w:r>
      <w:r w:rsidRPr="006625C2">
        <w:rPr>
          <w:lang w:val="fr-FR"/>
        </w:rPr>
        <w:t>solution qui permettra aux participants de s'inscrire en ligne à l'aide d'un outil similaire ou tel que</w:t>
      </w:r>
      <w:r>
        <w:rPr>
          <w:lang w:val="fr-FR"/>
        </w:rPr>
        <w:t xml:space="preserve"> celui de</w:t>
      </w:r>
      <w:r w:rsidRPr="006625C2">
        <w:rPr>
          <w:lang w:val="fr-FR"/>
        </w:rPr>
        <w:t xml:space="preserve"> la fonction intégrée dans ZOOM (ou interface équivalente)</w:t>
      </w:r>
    </w:p>
    <w:p w:rsidR="003D7B0B" w:rsidRPr="00D32920" w:rsidRDefault="003D7B0B" w:rsidP="003D7B0B">
      <w:pPr>
        <w:pStyle w:val="Corpsdetexte"/>
        <w:spacing w:before="6" w:line="360" w:lineRule="auto"/>
        <w:ind w:right="37"/>
        <w:jc w:val="both"/>
        <w:rPr>
          <w:lang w:val="fr-FR"/>
        </w:rPr>
      </w:pPr>
      <w:r w:rsidRPr="00D32920">
        <w:rPr>
          <w:lang w:val="fr-FR"/>
        </w:rPr>
        <w:t>&lt;Le jour de la réunion en ligne&gt;</w:t>
      </w:r>
    </w:p>
    <w:p w:rsidR="003D7B0B" w:rsidRPr="007B5FBF" w:rsidRDefault="003D7B0B" w:rsidP="003D7B0B">
      <w:pPr>
        <w:pStyle w:val="Corpsdetexte"/>
        <w:numPr>
          <w:ilvl w:val="0"/>
          <w:numId w:val="14"/>
        </w:numPr>
        <w:spacing w:before="6" w:line="360" w:lineRule="auto"/>
        <w:ind w:right="37"/>
        <w:jc w:val="both"/>
        <w:rPr>
          <w:lang w:val="fr-FR"/>
        </w:rPr>
      </w:pPr>
      <w:r w:rsidRPr="007B5FBF">
        <w:rPr>
          <w:lang w:val="fr-FR"/>
        </w:rPr>
        <w:t>Gestion complète de l'opération</w:t>
      </w:r>
    </w:p>
    <w:p w:rsidR="003D7B0B" w:rsidRPr="007B5FBF" w:rsidRDefault="003D7B0B" w:rsidP="00566936">
      <w:pPr>
        <w:pStyle w:val="Corpsdetexte"/>
        <w:numPr>
          <w:ilvl w:val="0"/>
          <w:numId w:val="14"/>
        </w:numPr>
        <w:spacing w:before="6" w:line="360" w:lineRule="auto"/>
        <w:ind w:right="37"/>
        <w:jc w:val="both"/>
        <w:rPr>
          <w:sz w:val="26"/>
          <w:lang w:val="fr-FR"/>
        </w:rPr>
      </w:pPr>
      <w:r w:rsidRPr="007711A5">
        <w:rPr>
          <w:lang w:val="fr-FR"/>
        </w:rPr>
        <w:t>Agi</w:t>
      </w:r>
      <w:r w:rsidR="00566936" w:rsidRPr="007711A5">
        <w:rPr>
          <w:lang w:val="fr-FR"/>
        </w:rPr>
        <w:t>r</w:t>
      </w:r>
      <w:r w:rsidRPr="007711A5">
        <w:rPr>
          <w:lang w:val="fr-FR"/>
        </w:rPr>
        <w:t xml:space="preserve"> en tant qu'hôte/</w:t>
      </w:r>
      <w:proofErr w:type="spellStart"/>
      <w:r w:rsidRPr="007711A5">
        <w:rPr>
          <w:lang w:val="fr-FR"/>
        </w:rPr>
        <w:t>co</w:t>
      </w:r>
      <w:proofErr w:type="spellEnd"/>
      <w:r w:rsidRPr="007711A5">
        <w:rPr>
          <w:lang w:val="fr-FR"/>
        </w:rPr>
        <w:t>-hôte et surveille</w:t>
      </w:r>
      <w:r w:rsidR="00566936" w:rsidRPr="007711A5">
        <w:rPr>
          <w:lang w:val="fr-FR"/>
        </w:rPr>
        <w:t>r</w:t>
      </w:r>
      <w:r w:rsidRPr="007711A5">
        <w:rPr>
          <w:lang w:val="fr-FR"/>
        </w:rPr>
        <w:t xml:space="preserve"> le ‘Chat’</w:t>
      </w:r>
      <w:r w:rsidR="00566936" w:rsidRPr="007711A5">
        <w:rPr>
          <w:lang w:val="fr-FR"/>
        </w:rPr>
        <w:t>, lever</w:t>
      </w:r>
      <w:r w:rsidRPr="007711A5">
        <w:rPr>
          <w:lang w:val="fr-FR"/>
        </w:rPr>
        <w:t xml:space="preserve"> la</w:t>
      </w:r>
      <w:r w:rsidRPr="007B5FBF">
        <w:rPr>
          <w:lang w:val="fr-FR"/>
        </w:rPr>
        <w:t xml:space="preserve"> main, la mise en sourdine/le déblocage des orateurs, le filtrage des participants entrant dans la réunion, ainsi que </w:t>
      </w:r>
      <w:r w:rsidRPr="007B5FBF">
        <w:rPr>
          <w:lang w:val="fr-FR"/>
        </w:rPr>
        <w:lastRenderedPageBreak/>
        <w:t>d'autres éléments de gestion générale de la réunion (gestion du temps, gestion du partage d'écran, comptabilisation du temps).</w:t>
      </w:r>
    </w:p>
    <w:p w:rsidR="003D7B0B" w:rsidRPr="00D32920" w:rsidRDefault="003D7B0B" w:rsidP="003D7B0B">
      <w:pPr>
        <w:spacing w:line="360" w:lineRule="auto"/>
        <w:ind w:right="37"/>
        <w:jc w:val="both"/>
        <w:rPr>
          <w:sz w:val="24"/>
          <w:szCs w:val="24"/>
          <w:lang w:val="fr-FR"/>
        </w:rPr>
      </w:pPr>
      <w:r w:rsidRPr="00D32920">
        <w:rPr>
          <w:sz w:val="24"/>
          <w:szCs w:val="24"/>
          <w:lang w:val="fr-FR"/>
        </w:rPr>
        <w:t>&lt; Préparation d'un événement public hybride (demi-journée de 4 heures) &gt;</w:t>
      </w:r>
    </w:p>
    <w:p w:rsidR="003D7B0B" w:rsidRPr="007B5FBF" w:rsidRDefault="003D7B0B" w:rsidP="003D7B0B">
      <w:pPr>
        <w:pStyle w:val="Paragraphedeliste"/>
        <w:numPr>
          <w:ilvl w:val="0"/>
          <w:numId w:val="10"/>
        </w:numPr>
        <w:spacing w:line="360" w:lineRule="auto"/>
        <w:ind w:right="37"/>
        <w:jc w:val="both"/>
        <w:rPr>
          <w:sz w:val="24"/>
          <w:szCs w:val="24"/>
          <w:lang w:val="fr-FR"/>
        </w:rPr>
      </w:pPr>
      <w:r w:rsidRPr="007B5FBF">
        <w:rPr>
          <w:sz w:val="24"/>
          <w:szCs w:val="24"/>
          <w:lang w:val="fr-FR"/>
        </w:rPr>
        <w:t>Organisation complète et plan technique sur la base du programme finalisé approuvé par la CCIS.</w:t>
      </w:r>
    </w:p>
    <w:p w:rsidR="003D7B0B" w:rsidRPr="007711A5" w:rsidRDefault="003D7B0B" w:rsidP="003D7B0B">
      <w:pPr>
        <w:pStyle w:val="Paragraphedeliste"/>
        <w:numPr>
          <w:ilvl w:val="0"/>
          <w:numId w:val="10"/>
        </w:numPr>
        <w:spacing w:line="360" w:lineRule="auto"/>
        <w:ind w:right="37"/>
        <w:jc w:val="both"/>
        <w:rPr>
          <w:sz w:val="24"/>
          <w:szCs w:val="24"/>
          <w:lang w:val="fr-FR"/>
        </w:rPr>
      </w:pPr>
      <w:r w:rsidRPr="007B5FBF">
        <w:rPr>
          <w:sz w:val="24"/>
          <w:szCs w:val="24"/>
          <w:lang w:val="fr-FR"/>
        </w:rPr>
        <w:t>Gérer l'inscription/</w:t>
      </w:r>
      <w:r w:rsidRPr="007711A5">
        <w:rPr>
          <w:sz w:val="24"/>
          <w:szCs w:val="24"/>
          <w:lang w:val="fr-FR"/>
        </w:rPr>
        <w:t xml:space="preserve">annulation </w:t>
      </w:r>
      <w:proofErr w:type="gramStart"/>
      <w:r w:rsidR="00B82142" w:rsidRPr="007711A5">
        <w:rPr>
          <w:sz w:val="24"/>
          <w:szCs w:val="24"/>
          <w:lang w:val="fr-FR"/>
        </w:rPr>
        <w:t>de</w:t>
      </w:r>
      <w:r w:rsidR="000E6262" w:rsidRPr="007711A5">
        <w:rPr>
          <w:sz w:val="24"/>
          <w:szCs w:val="24"/>
          <w:lang w:val="fr-FR"/>
        </w:rPr>
        <w:t>s participant</w:t>
      </w:r>
      <w:r w:rsidR="00B82142" w:rsidRPr="007711A5">
        <w:rPr>
          <w:sz w:val="24"/>
          <w:szCs w:val="24"/>
          <w:lang w:val="fr-FR"/>
        </w:rPr>
        <w:t>s</w:t>
      </w:r>
      <w:proofErr w:type="gramEnd"/>
      <w:r w:rsidRPr="007711A5">
        <w:rPr>
          <w:sz w:val="24"/>
          <w:szCs w:val="24"/>
          <w:lang w:val="fr-FR"/>
        </w:rPr>
        <w:t xml:space="preserve"> et autres demandes de renseignements.</w:t>
      </w:r>
    </w:p>
    <w:p w:rsidR="003D7B0B" w:rsidRPr="007B5FBF" w:rsidRDefault="003D7B0B" w:rsidP="000E6262">
      <w:pPr>
        <w:pStyle w:val="Paragraphedeliste"/>
        <w:numPr>
          <w:ilvl w:val="0"/>
          <w:numId w:val="10"/>
        </w:numPr>
        <w:spacing w:line="360" w:lineRule="auto"/>
        <w:ind w:right="37"/>
        <w:jc w:val="both"/>
        <w:rPr>
          <w:sz w:val="24"/>
          <w:szCs w:val="24"/>
          <w:lang w:val="fr-FR"/>
        </w:rPr>
      </w:pPr>
      <w:r w:rsidRPr="007711A5">
        <w:rPr>
          <w:sz w:val="24"/>
          <w:szCs w:val="24"/>
          <w:lang w:val="fr-FR"/>
        </w:rPr>
        <w:t>Briefing préalable a</w:t>
      </w:r>
      <w:r w:rsidR="000E6262" w:rsidRPr="007711A5">
        <w:rPr>
          <w:sz w:val="24"/>
          <w:szCs w:val="24"/>
          <w:lang w:val="fr-FR"/>
        </w:rPr>
        <w:t xml:space="preserve">vec les </w:t>
      </w:r>
      <w:r w:rsidRPr="007711A5">
        <w:rPr>
          <w:sz w:val="24"/>
          <w:szCs w:val="24"/>
          <w:lang w:val="fr-FR"/>
        </w:rPr>
        <w:t>panélistes</w:t>
      </w:r>
      <w:r w:rsidRPr="007B5FBF">
        <w:rPr>
          <w:sz w:val="24"/>
          <w:szCs w:val="24"/>
          <w:lang w:val="fr-FR"/>
        </w:rPr>
        <w:t xml:space="preserve"> et autres participants ou interprètes (sur la façon de participer à l'événement)</w:t>
      </w:r>
    </w:p>
    <w:p w:rsidR="003D7B0B" w:rsidRPr="007B5FBF" w:rsidRDefault="003D7B0B" w:rsidP="003D7B0B">
      <w:pPr>
        <w:pStyle w:val="Paragraphedeliste"/>
        <w:numPr>
          <w:ilvl w:val="0"/>
          <w:numId w:val="10"/>
        </w:numPr>
        <w:spacing w:line="360" w:lineRule="auto"/>
        <w:ind w:right="37"/>
        <w:jc w:val="both"/>
        <w:rPr>
          <w:sz w:val="24"/>
          <w:szCs w:val="24"/>
          <w:lang w:val="fr-FR"/>
        </w:rPr>
      </w:pPr>
      <w:r w:rsidRPr="007B5FBF">
        <w:rPr>
          <w:sz w:val="24"/>
          <w:szCs w:val="24"/>
          <w:lang w:val="fr-FR"/>
        </w:rPr>
        <w:t>Répétition avant la réunion (2 fois)</w:t>
      </w:r>
    </w:p>
    <w:p w:rsidR="003D7B0B" w:rsidRPr="007B5FBF" w:rsidRDefault="003D7B0B" w:rsidP="003D7B0B">
      <w:pPr>
        <w:pStyle w:val="Paragraphedeliste"/>
        <w:numPr>
          <w:ilvl w:val="0"/>
          <w:numId w:val="10"/>
        </w:numPr>
        <w:spacing w:line="360" w:lineRule="auto"/>
        <w:ind w:right="37"/>
        <w:jc w:val="both"/>
        <w:rPr>
          <w:sz w:val="24"/>
          <w:szCs w:val="24"/>
          <w:lang w:val="fr-FR"/>
        </w:rPr>
      </w:pPr>
      <w:r w:rsidRPr="007B5FBF">
        <w:rPr>
          <w:sz w:val="24"/>
          <w:szCs w:val="24"/>
          <w:lang w:val="fr-FR"/>
        </w:rPr>
        <w:t>Conseils aux panélistes pour leur présentation et vérification à l'écran (voix, lumière, etc.)</w:t>
      </w:r>
    </w:p>
    <w:p w:rsidR="003D7B0B" w:rsidRPr="007B5FBF" w:rsidRDefault="003D7B0B" w:rsidP="003D7B0B">
      <w:pPr>
        <w:pStyle w:val="Paragraphedeliste"/>
        <w:numPr>
          <w:ilvl w:val="0"/>
          <w:numId w:val="10"/>
        </w:numPr>
        <w:spacing w:line="360" w:lineRule="auto"/>
        <w:ind w:right="37"/>
        <w:jc w:val="both"/>
        <w:rPr>
          <w:sz w:val="24"/>
          <w:szCs w:val="24"/>
          <w:lang w:val="fr-FR"/>
        </w:rPr>
      </w:pPr>
      <w:r w:rsidRPr="007B5FBF">
        <w:rPr>
          <w:sz w:val="24"/>
          <w:szCs w:val="24"/>
          <w:lang w:val="fr-FR"/>
        </w:rPr>
        <w:t>Test de connexion avec chaque site et suivi avec les panélistes et interprètes respectifs (au moins une semaine avant)</w:t>
      </w:r>
    </w:p>
    <w:p w:rsidR="003D7B0B" w:rsidRPr="007B5FBF" w:rsidRDefault="003D7B0B" w:rsidP="003D7B0B">
      <w:pPr>
        <w:pStyle w:val="Paragraphedeliste"/>
        <w:numPr>
          <w:ilvl w:val="0"/>
          <w:numId w:val="10"/>
        </w:numPr>
        <w:spacing w:line="360" w:lineRule="auto"/>
        <w:ind w:right="37"/>
        <w:jc w:val="both"/>
        <w:rPr>
          <w:sz w:val="24"/>
          <w:szCs w:val="24"/>
          <w:lang w:val="fr-FR"/>
        </w:rPr>
      </w:pPr>
      <w:r w:rsidRPr="007B5FBF">
        <w:rPr>
          <w:sz w:val="24"/>
          <w:szCs w:val="24"/>
          <w:lang w:val="fr-FR"/>
        </w:rPr>
        <w:t>Mise en place de la salle avec l'équipement requis (équipement audio/visuel, ainsi que l'équipement d'interprétation simultanée/consécutive). Le prestataire devra fournir tous les équipements nécessaires.</w:t>
      </w:r>
    </w:p>
    <w:p w:rsidR="003D7B0B" w:rsidRPr="007B5FBF" w:rsidRDefault="003D7B0B" w:rsidP="003D7B0B">
      <w:pPr>
        <w:pStyle w:val="Corpsdetexte"/>
        <w:numPr>
          <w:ilvl w:val="0"/>
          <w:numId w:val="10"/>
        </w:numPr>
        <w:spacing w:line="360" w:lineRule="auto"/>
        <w:ind w:right="37"/>
        <w:jc w:val="both"/>
        <w:rPr>
          <w:szCs w:val="22"/>
          <w:lang w:val="fr-FR"/>
        </w:rPr>
      </w:pPr>
      <w:r w:rsidRPr="007B5FBF">
        <w:rPr>
          <w:szCs w:val="22"/>
          <w:lang w:val="fr-FR"/>
        </w:rPr>
        <w:t xml:space="preserve">Assistance technique (y compris la fourniture de matériel) pour la diffusion en direct d'événements sur place, le cas échéant (microphones, caméra, éclairage, moniteur vidéo à fournir par le </w:t>
      </w:r>
      <w:r>
        <w:rPr>
          <w:szCs w:val="22"/>
          <w:lang w:val="fr-FR"/>
        </w:rPr>
        <w:t>prestataire</w:t>
      </w:r>
      <w:r w:rsidRPr="007B5FBF">
        <w:rPr>
          <w:szCs w:val="22"/>
          <w:lang w:val="fr-FR"/>
        </w:rPr>
        <w:t>).</w:t>
      </w:r>
    </w:p>
    <w:p w:rsidR="003D7B0B" w:rsidRPr="007B5FBF" w:rsidRDefault="003D7B0B" w:rsidP="003D7B0B">
      <w:pPr>
        <w:pStyle w:val="Corpsdetexte"/>
        <w:numPr>
          <w:ilvl w:val="0"/>
          <w:numId w:val="10"/>
        </w:numPr>
        <w:spacing w:line="360" w:lineRule="auto"/>
        <w:ind w:right="37"/>
        <w:jc w:val="both"/>
        <w:rPr>
          <w:szCs w:val="22"/>
          <w:lang w:val="fr-FR"/>
        </w:rPr>
      </w:pPr>
      <w:r>
        <w:rPr>
          <w:szCs w:val="22"/>
          <w:lang w:val="fr-FR"/>
        </w:rPr>
        <w:t>M</w:t>
      </w:r>
      <w:r w:rsidRPr="007B5FBF">
        <w:rPr>
          <w:szCs w:val="22"/>
          <w:lang w:val="fr-FR"/>
        </w:rPr>
        <w:t>ise en place des applications et du matériel nécessaires pour le forum et l'interprétation en ligne.</w:t>
      </w:r>
    </w:p>
    <w:p w:rsidR="003D7B0B" w:rsidRPr="007B5FBF" w:rsidRDefault="003D7B0B" w:rsidP="003D7B0B">
      <w:pPr>
        <w:pStyle w:val="Corpsdetexte"/>
        <w:numPr>
          <w:ilvl w:val="0"/>
          <w:numId w:val="10"/>
        </w:numPr>
        <w:spacing w:line="360" w:lineRule="auto"/>
        <w:ind w:right="37"/>
        <w:jc w:val="both"/>
        <w:rPr>
          <w:szCs w:val="22"/>
          <w:lang w:val="fr-FR"/>
        </w:rPr>
      </w:pPr>
      <w:r w:rsidRPr="007B5FBF">
        <w:rPr>
          <w:szCs w:val="22"/>
          <w:lang w:val="fr-FR"/>
        </w:rPr>
        <w:t>Comme les interprètes se trouvent dans un autre endroit, ils ont besoin d'un apport visuel fourni par des écrans ou des moniteurs vidéo.</w:t>
      </w:r>
    </w:p>
    <w:p w:rsidR="003D7B0B" w:rsidRPr="007B5FBF" w:rsidRDefault="003D7B0B" w:rsidP="003D7B0B">
      <w:pPr>
        <w:pStyle w:val="Corpsdetexte"/>
        <w:numPr>
          <w:ilvl w:val="0"/>
          <w:numId w:val="10"/>
        </w:numPr>
        <w:spacing w:line="360" w:lineRule="auto"/>
        <w:ind w:right="37"/>
        <w:jc w:val="both"/>
        <w:rPr>
          <w:szCs w:val="22"/>
          <w:lang w:val="fr-FR"/>
        </w:rPr>
      </w:pPr>
      <w:r w:rsidRPr="007B5FBF">
        <w:rPr>
          <w:szCs w:val="22"/>
          <w:lang w:val="fr-FR"/>
        </w:rPr>
        <w:t>Les écrans, de préférence à LED, doivent être suffisamment grands pour que l'interprète puisse lire le texte ou voir clairement les images.</w:t>
      </w:r>
    </w:p>
    <w:p w:rsidR="003D7B0B" w:rsidRPr="007B5FBF" w:rsidRDefault="003D7B0B" w:rsidP="003D7B0B">
      <w:pPr>
        <w:pStyle w:val="Corpsdetexte"/>
        <w:numPr>
          <w:ilvl w:val="0"/>
          <w:numId w:val="10"/>
        </w:numPr>
        <w:spacing w:line="360" w:lineRule="auto"/>
        <w:ind w:right="37"/>
        <w:jc w:val="both"/>
        <w:rPr>
          <w:szCs w:val="22"/>
          <w:lang w:val="fr-FR"/>
        </w:rPr>
      </w:pPr>
      <w:r w:rsidRPr="007B5FBF">
        <w:rPr>
          <w:szCs w:val="22"/>
          <w:lang w:val="fr-FR"/>
        </w:rPr>
        <w:t>Les interprètes recevront, le plus longtemps possible avant la réunion, les documents qui seront utilisés pendant l'interprétation (présentation etc...)</w:t>
      </w:r>
    </w:p>
    <w:p w:rsidR="003D7B0B" w:rsidRDefault="003D7B0B" w:rsidP="003D7B0B">
      <w:pPr>
        <w:pStyle w:val="Corpsdetexte"/>
        <w:numPr>
          <w:ilvl w:val="0"/>
          <w:numId w:val="10"/>
        </w:numPr>
        <w:spacing w:line="360" w:lineRule="auto"/>
        <w:ind w:right="37"/>
        <w:jc w:val="both"/>
        <w:rPr>
          <w:szCs w:val="22"/>
          <w:lang w:val="fr-FR"/>
        </w:rPr>
      </w:pPr>
      <w:r w:rsidRPr="007B5FBF">
        <w:rPr>
          <w:szCs w:val="22"/>
          <w:lang w:val="fr-FR"/>
        </w:rPr>
        <w:t>Fournir une qualité sonore appropriée, des casques individuels avec des microphones de haute qualité pour les participants sur place.</w:t>
      </w:r>
    </w:p>
    <w:p w:rsidR="003D7B0B" w:rsidRDefault="003D7B0B" w:rsidP="003D7B0B">
      <w:pPr>
        <w:pStyle w:val="Corpsdetexte"/>
        <w:ind w:right="37"/>
        <w:jc w:val="both"/>
        <w:rPr>
          <w:szCs w:val="22"/>
          <w:lang w:val="fr-FR"/>
        </w:rPr>
      </w:pPr>
    </w:p>
    <w:p w:rsidR="003D7B0B" w:rsidRDefault="003D7B0B" w:rsidP="003D7B0B">
      <w:pPr>
        <w:pStyle w:val="Corpsdetexte"/>
        <w:ind w:right="37"/>
        <w:jc w:val="both"/>
        <w:rPr>
          <w:szCs w:val="22"/>
          <w:lang w:val="fr-FR"/>
        </w:rPr>
      </w:pPr>
    </w:p>
    <w:p w:rsidR="003D7B0B" w:rsidRPr="00D32920" w:rsidRDefault="003D7B0B" w:rsidP="003D7B0B">
      <w:pPr>
        <w:pStyle w:val="Corpsdetexte"/>
        <w:spacing w:before="6" w:line="360" w:lineRule="auto"/>
        <w:ind w:right="37"/>
        <w:jc w:val="both"/>
        <w:rPr>
          <w:lang w:val="fr-FR"/>
        </w:rPr>
      </w:pPr>
      <w:r>
        <w:rPr>
          <w:lang w:val="fr-FR"/>
        </w:rPr>
        <w:t xml:space="preserve">&lt; Le jour du Forum hybride </w:t>
      </w:r>
      <w:r w:rsidRPr="00D32920">
        <w:rPr>
          <w:lang w:val="fr-FR"/>
        </w:rPr>
        <w:t>&gt;</w:t>
      </w:r>
    </w:p>
    <w:p w:rsidR="003D7B0B" w:rsidRPr="002A1B8C" w:rsidRDefault="003D7B0B" w:rsidP="003D7B0B">
      <w:pPr>
        <w:pStyle w:val="Titre11"/>
        <w:numPr>
          <w:ilvl w:val="0"/>
          <w:numId w:val="11"/>
        </w:numPr>
        <w:spacing w:before="186" w:line="360" w:lineRule="auto"/>
        <w:ind w:right="37"/>
        <w:jc w:val="both"/>
        <w:rPr>
          <w:b w:val="0"/>
          <w:bCs w:val="0"/>
          <w:lang w:val="fr-FR"/>
        </w:rPr>
      </w:pPr>
      <w:r w:rsidRPr="002A1B8C">
        <w:rPr>
          <w:b w:val="0"/>
          <w:bCs w:val="0"/>
          <w:lang w:val="fr-FR"/>
        </w:rPr>
        <w:t>Fournir une assistance pour le fonctionnement et la gestion de l'équipement audiovisuel (conformément à la description ci-dessus), y compris le système d'interprétation et le système de diffusion en direct si nécessaire.</w:t>
      </w:r>
    </w:p>
    <w:p w:rsidR="003D7B0B" w:rsidRPr="002A1B8C" w:rsidRDefault="003D7B0B" w:rsidP="003D7B0B">
      <w:pPr>
        <w:pStyle w:val="Titre11"/>
        <w:numPr>
          <w:ilvl w:val="0"/>
          <w:numId w:val="11"/>
        </w:numPr>
        <w:spacing w:before="186" w:line="360" w:lineRule="auto"/>
        <w:ind w:right="37"/>
        <w:jc w:val="both"/>
        <w:rPr>
          <w:b w:val="0"/>
          <w:bCs w:val="0"/>
          <w:lang w:val="fr-FR"/>
        </w:rPr>
      </w:pPr>
      <w:r w:rsidRPr="002A1B8C">
        <w:rPr>
          <w:b w:val="0"/>
          <w:bCs w:val="0"/>
          <w:lang w:val="fr-FR"/>
        </w:rPr>
        <w:t>Agir en tant qu'hôte/</w:t>
      </w:r>
      <w:r>
        <w:rPr>
          <w:b w:val="0"/>
          <w:bCs w:val="0"/>
          <w:lang w:val="fr-FR"/>
        </w:rPr>
        <w:t xml:space="preserve"> </w:t>
      </w:r>
      <w:proofErr w:type="spellStart"/>
      <w:r w:rsidRPr="002A1B8C">
        <w:rPr>
          <w:b w:val="0"/>
          <w:bCs w:val="0"/>
          <w:lang w:val="fr-FR"/>
        </w:rPr>
        <w:t>co</w:t>
      </w:r>
      <w:proofErr w:type="spellEnd"/>
      <w:r w:rsidRPr="002A1B8C">
        <w:rPr>
          <w:b w:val="0"/>
          <w:bCs w:val="0"/>
          <w:lang w:val="fr-FR"/>
        </w:rPr>
        <w:t xml:space="preserve">-hôte et surveiller le </w:t>
      </w:r>
      <w:r>
        <w:rPr>
          <w:b w:val="0"/>
          <w:bCs w:val="0"/>
          <w:lang w:val="fr-FR"/>
        </w:rPr>
        <w:t>C</w:t>
      </w:r>
      <w:r w:rsidRPr="002A1B8C">
        <w:rPr>
          <w:b w:val="0"/>
          <w:bCs w:val="0"/>
          <w:lang w:val="fr-FR"/>
        </w:rPr>
        <w:t>hat, lever la main, couper/supprimer le son des orateurs, filtrer les participants entrant dans la réunion et assurer la gestion générale de la réunion (gestion du temps, gestion du partage d'écran, comptabilisation du temps).</w:t>
      </w:r>
    </w:p>
    <w:p w:rsidR="003D7B0B" w:rsidRPr="002A1B8C" w:rsidRDefault="003D7B0B" w:rsidP="003D7B0B">
      <w:pPr>
        <w:pStyle w:val="Titre11"/>
        <w:numPr>
          <w:ilvl w:val="0"/>
          <w:numId w:val="11"/>
        </w:numPr>
        <w:spacing w:before="186" w:line="360" w:lineRule="auto"/>
        <w:ind w:right="37"/>
        <w:jc w:val="both"/>
        <w:rPr>
          <w:b w:val="0"/>
          <w:bCs w:val="0"/>
          <w:lang w:val="fr-FR"/>
        </w:rPr>
      </w:pPr>
      <w:r w:rsidRPr="002A1B8C">
        <w:rPr>
          <w:b w:val="0"/>
          <w:bCs w:val="0"/>
          <w:lang w:val="fr-FR"/>
        </w:rPr>
        <w:t>Gestion du temps du programme et soutien aux panélistes si nécessaire.</w:t>
      </w:r>
    </w:p>
    <w:p w:rsidR="003D7B0B" w:rsidRDefault="003D7B0B" w:rsidP="003D7B0B">
      <w:pPr>
        <w:pStyle w:val="Titre11"/>
        <w:numPr>
          <w:ilvl w:val="0"/>
          <w:numId w:val="11"/>
        </w:numPr>
        <w:spacing w:before="186" w:line="360" w:lineRule="auto"/>
        <w:ind w:right="37"/>
        <w:jc w:val="both"/>
        <w:rPr>
          <w:b w:val="0"/>
          <w:bCs w:val="0"/>
          <w:lang w:val="fr-FR"/>
        </w:rPr>
      </w:pPr>
      <w:r w:rsidRPr="002A1B8C">
        <w:rPr>
          <w:b w:val="0"/>
          <w:bCs w:val="0"/>
          <w:lang w:val="fr-FR"/>
        </w:rPr>
        <w:t>Libération du lieu de la réunion</w:t>
      </w:r>
    </w:p>
    <w:p w:rsidR="003D7B0B" w:rsidRDefault="003D7B0B" w:rsidP="003D7B0B">
      <w:pPr>
        <w:pStyle w:val="Titre11"/>
        <w:spacing w:before="186"/>
        <w:ind w:left="0" w:right="37"/>
        <w:jc w:val="both"/>
        <w:rPr>
          <w:b w:val="0"/>
          <w:bCs w:val="0"/>
          <w:lang w:val="fr-FR"/>
        </w:rPr>
      </w:pPr>
    </w:p>
    <w:p w:rsidR="00B1498B" w:rsidRDefault="00B1498B" w:rsidP="00B1498B">
      <w:pPr>
        <w:shd w:val="clear" w:color="auto" w:fill="FFFFFF"/>
        <w:spacing w:after="120"/>
        <w:jc w:val="both"/>
        <w:outlineLvl w:val="2"/>
        <w:rPr>
          <w:b/>
          <w:bCs/>
          <w:sz w:val="26"/>
          <w:szCs w:val="26"/>
        </w:rPr>
      </w:pPr>
      <w:r w:rsidRPr="00403993">
        <w:rPr>
          <w:b/>
          <w:bCs/>
          <w:sz w:val="26"/>
          <w:szCs w:val="26"/>
        </w:rPr>
        <w:t xml:space="preserve">Art. </w:t>
      </w:r>
      <w:r>
        <w:rPr>
          <w:b/>
          <w:bCs/>
          <w:sz w:val="26"/>
          <w:szCs w:val="26"/>
        </w:rPr>
        <w:t>3</w:t>
      </w:r>
      <w:r w:rsidRPr="00403993">
        <w:rPr>
          <w:b/>
          <w:bCs/>
          <w:sz w:val="26"/>
          <w:szCs w:val="26"/>
        </w:rPr>
        <w:t xml:space="preserve"> – </w:t>
      </w:r>
      <w:proofErr w:type="spellStart"/>
      <w:r>
        <w:rPr>
          <w:b/>
          <w:bCs/>
          <w:sz w:val="26"/>
          <w:szCs w:val="26"/>
        </w:rPr>
        <w:t>Livrables</w:t>
      </w:r>
      <w:proofErr w:type="spellEnd"/>
      <w:r>
        <w:rPr>
          <w:b/>
          <w:bCs/>
          <w:sz w:val="26"/>
          <w:szCs w:val="26"/>
        </w:rPr>
        <w:t xml:space="preserve"> </w:t>
      </w:r>
      <w:proofErr w:type="spellStart"/>
      <w:r>
        <w:rPr>
          <w:b/>
          <w:bCs/>
          <w:sz w:val="26"/>
          <w:szCs w:val="26"/>
        </w:rPr>
        <w:t>attendus</w:t>
      </w:r>
      <w:proofErr w:type="spellEnd"/>
    </w:p>
    <w:p w:rsidR="003D7B0B" w:rsidRPr="002A1B8C" w:rsidRDefault="003D7B0B" w:rsidP="003D7B0B">
      <w:pPr>
        <w:spacing w:line="360" w:lineRule="auto"/>
        <w:ind w:right="37"/>
        <w:jc w:val="both"/>
        <w:rPr>
          <w:sz w:val="24"/>
          <w:szCs w:val="24"/>
          <w:lang w:val="fr-FR"/>
        </w:rPr>
      </w:pPr>
      <w:r w:rsidRPr="002A1B8C">
        <w:rPr>
          <w:sz w:val="24"/>
          <w:szCs w:val="24"/>
          <w:lang w:val="fr-FR"/>
        </w:rPr>
        <w:t>Les résultats attendus pour l'événement en ligne sont les suivants :</w:t>
      </w:r>
    </w:p>
    <w:p w:rsidR="003D7B0B" w:rsidRPr="002A1B8C" w:rsidRDefault="003D7B0B" w:rsidP="003D7B0B">
      <w:pPr>
        <w:spacing w:line="360" w:lineRule="auto"/>
        <w:ind w:right="37" w:firstLine="720"/>
        <w:jc w:val="both"/>
        <w:rPr>
          <w:sz w:val="24"/>
          <w:szCs w:val="24"/>
          <w:lang w:val="fr-FR"/>
        </w:rPr>
      </w:pPr>
      <w:r>
        <w:rPr>
          <w:sz w:val="24"/>
          <w:szCs w:val="24"/>
          <w:lang w:val="fr-FR"/>
        </w:rPr>
        <w:t xml:space="preserve">1) </w:t>
      </w:r>
      <w:r w:rsidRPr="002A1B8C">
        <w:rPr>
          <w:sz w:val="24"/>
          <w:szCs w:val="24"/>
          <w:lang w:val="fr-FR"/>
        </w:rPr>
        <w:t>Mise en place des applications et du matériel nécessaires pour le forum et l'interprétation en ligne.</w:t>
      </w:r>
    </w:p>
    <w:p w:rsidR="003D7B0B" w:rsidRPr="002A1B8C" w:rsidRDefault="003D7B0B" w:rsidP="003D7B0B">
      <w:pPr>
        <w:spacing w:line="360" w:lineRule="auto"/>
        <w:ind w:right="37" w:firstLine="720"/>
        <w:jc w:val="both"/>
        <w:rPr>
          <w:sz w:val="24"/>
          <w:szCs w:val="24"/>
          <w:lang w:val="fr-FR"/>
        </w:rPr>
      </w:pPr>
      <w:r w:rsidRPr="002A1B8C">
        <w:rPr>
          <w:sz w:val="24"/>
          <w:szCs w:val="24"/>
          <w:lang w:val="fr-FR"/>
        </w:rPr>
        <w:t>2) Répétition avant la réunion (2 fois)</w:t>
      </w:r>
    </w:p>
    <w:p w:rsidR="003D7B0B" w:rsidRPr="002A1B8C" w:rsidRDefault="003D7B0B" w:rsidP="003D7B0B">
      <w:pPr>
        <w:spacing w:line="360" w:lineRule="auto"/>
        <w:ind w:right="37" w:firstLine="720"/>
        <w:jc w:val="both"/>
        <w:rPr>
          <w:sz w:val="24"/>
          <w:szCs w:val="24"/>
          <w:lang w:val="fr-FR"/>
        </w:rPr>
      </w:pPr>
      <w:r>
        <w:rPr>
          <w:sz w:val="24"/>
          <w:szCs w:val="24"/>
          <w:lang w:val="fr-FR"/>
        </w:rPr>
        <w:t xml:space="preserve">3) </w:t>
      </w:r>
      <w:r w:rsidRPr="002A1B8C">
        <w:rPr>
          <w:sz w:val="24"/>
          <w:szCs w:val="24"/>
          <w:lang w:val="fr-FR"/>
        </w:rPr>
        <w:t>Conseils aux panélistes pour leur présentation et vérification à l'écran (voix, lumière, etc.)</w:t>
      </w:r>
    </w:p>
    <w:p w:rsidR="003D7B0B" w:rsidRPr="002A1B8C" w:rsidRDefault="003D7B0B" w:rsidP="003D7B0B">
      <w:pPr>
        <w:spacing w:line="360" w:lineRule="auto"/>
        <w:ind w:right="37" w:firstLine="720"/>
        <w:jc w:val="both"/>
        <w:rPr>
          <w:sz w:val="24"/>
          <w:szCs w:val="24"/>
          <w:lang w:val="fr-FR"/>
        </w:rPr>
      </w:pPr>
      <w:r>
        <w:rPr>
          <w:sz w:val="24"/>
          <w:szCs w:val="24"/>
          <w:lang w:val="fr-FR"/>
        </w:rPr>
        <w:t xml:space="preserve">4) </w:t>
      </w:r>
      <w:r w:rsidRPr="002A1B8C">
        <w:rPr>
          <w:sz w:val="24"/>
          <w:szCs w:val="24"/>
          <w:lang w:val="fr-FR"/>
        </w:rPr>
        <w:t>Test de connexion avec chaque site (au moins une semaine avant)</w:t>
      </w:r>
    </w:p>
    <w:p w:rsidR="003D7B0B" w:rsidRDefault="003D7B0B" w:rsidP="003D7B0B">
      <w:pPr>
        <w:spacing w:line="360" w:lineRule="auto"/>
        <w:ind w:right="37" w:firstLine="720"/>
        <w:jc w:val="both"/>
        <w:rPr>
          <w:sz w:val="24"/>
          <w:szCs w:val="24"/>
          <w:lang w:val="fr-FR"/>
        </w:rPr>
      </w:pPr>
      <w:r>
        <w:rPr>
          <w:sz w:val="24"/>
          <w:szCs w:val="24"/>
          <w:lang w:val="fr-FR"/>
        </w:rPr>
        <w:t xml:space="preserve">5) </w:t>
      </w:r>
      <w:r w:rsidRPr="002A1B8C">
        <w:rPr>
          <w:sz w:val="24"/>
          <w:szCs w:val="24"/>
          <w:lang w:val="fr-FR"/>
        </w:rPr>
        <w:t>Gestion du fonctionnement de l'événement (pour prendre en charge l'enregistrement, la mise en sourdine, l'entrée/sortie des participants)</w:t>
      </w:r>
    </w:p>
    <w:p w:rsidR="003D7B0B" w:rsidRPr="002A1B8C" w:rsidRDefault="003D7B0B" w:rsidP="003D7B0B">
      <w:pPr>
        <w:pStyle w:val="Corpsdetexte"/>
        <w:ind w:right="37"/>
        <w:rPr>
          <w:sz w:val="20"/>
          <w:lang w:val="fr-FR"/>
        </w:rPr>
      </w:pPr>
    </w:p>
    <w:p w:rsidR="003D7B0B" w:rsidRPr="00BC76A5" w:rsidRDefault="003D7B0B" w:rsidP="003D7B0B">
      <w:pPr>
        <w:pStyle w:val="Paragraphedeliste"/>
        <w:tabs>
          <w:tab w:val="left" w:pos="284"/>
        </w:tabs>
        <w:spacing w:before="19" w:line="360" w:lineRule="auto"/>
        <w:ind w:left="0" w:right="37" w:firstLine="0"/>
        <w:rPr>
          <w:sz w:val="24"/>
          <w:lang w:val="fr-FR"/>
        </w:rPr>
      </w:pPr>
      <w:r w:rsidRPr="00BC76A5">
        <w:rPr>
          <w:sz w:val="24"/>
          <w:szCs w:val="24"/>
          <w:lang w:val="fr-FR"/>
        </w:rPr>
        <w:t>Les résultats attendus pour l'événement sur place sont les suivants :</w:t>
      </w:r>
    </w:p>
    <w:p w:rsidR="003D7B0B" w:rsidRPr="00BC76A5" w:rsidRDefault="003D7B0B" w:rsidP="007077EB">
      <w:pPr>
        <w:pStyle w:val="Paragraphedeliste"/>
        <w:tabs>
          <w:tab w:val="left" w:pos="284"/>
        </w:tabs>
        <w:spacing w:line="360" w:lineRule="auto"/>
        <w:ind w:left="0" w:right="37" w:firstLine="0"/>
        <w:rPr>
          <w:sz w:val="24"/>
          <w:lang w:val="fr-FR"/>
        </w:rPr>
      </w:pPr>
      <w:r>
        <w:rPr>
          <w:sz w:val="24"/>
          <w:lang w:val="fr-FR"/>
        </w:rPr>
        <w:tab/>
      </w:r>
      <w:r w:rsidRPr="00BC76A5">
        <w:rPr>
          <w:sz w:val="24"/>
          <w:lang w:val="fr-FR"/>
        </w:rPr>
        <w:t xml:space="preserve">1) </w:t>
      </w:r>
      <w:r w:rsidR="007077EB" w:rsidRPr="007711A5">
        <w:rPr>
          <w:sz w:val="24"/>
          <w:szCs w:val="24"/>
          <w:lang w:val="fr-FR"/>
        </w:rPr>
        <w:t>Gestion de</w:t>
      </w:r>
      <w:r w:rsidRPr="007711A5">
        <w:rPr>
          <w:sz w:val="24"/>
          <w:lang w:val="fr-FR"/>
        </w:rPr>
        <w:t xml:space="preserve"> l'inscription des participants et répon</w:t>
      </w:r>
      <w:r w:rsidR="007077EB" w:rsidRPr="007711A5">
        <w:rPr>
          <w:sz w:val="24"/>
          <w:lang w:val="fr-FR"/>
        </w:rPr>
        <w:t>se</w:t>
      </w:r>
      <w:r w:rsidRPr="007711A5">
        <w:rPr>
          <w:sz w:val="24"/>
          <w:lang w:val="fr-FR"/>
        </w:rPr>
        <w:t xml:space="preserve"> à leurs demandes</w:t>
      </w:r>
      <w:r w:rsidRPr="00BC76A5">
        <w:rPr>
          <w:sz w:val="24"/>
          <w:lang w:val="fr-FR"/>
        </w:rPr>
        <w:t xml:space="preserve"> de renseignements.</w:t>
      </w:r>
    </w:p>
    <w:p w:rsidR="003D7B0B" w:rsidRPr="00BC76A5" w:rsidRDefault="003D7B0B" w:rsidP="003D7B0B">
      <w:pPr>
        <w:pStyle w:val="Paragraphedeliste"/>
        <w:tabs>
          <w:tab w:val="left" w:pos="284"/>
        </w:tabs>
        <w:spacing w:line="360" w:lineRule="auto"/>
        <w:ind w:left="0" w:right="37" w:firstLine="0"/>
        <w:rPr>
          <w:sz w:val="24"/>
          <w:lang w:val="fr-FR"/>
        </w:rPr>
      </w:pPr>
      <w:r>
        <w:rPr>
          <w:sz w:val="24"/>
          <w:lang w:val="fr-FR"/>
        </w:rPr>
        <w:tab/>
      </w:r>
      <w:r w:rsidRPr="00BC76A5">
        <w:rPr>
          <w:sz w:val="24"/>
          <w:lang w:val="fr-FR"/>
        </w:rPr>
        <w:t>2) Aménagement du lieu avec l'équipement nécessaire</w:t>
      </w:r>
    </w:p>
    <w:p w:rsidR="003D7B0B" w:rsidRPr="00BC76A5" w:rsidRDefault="003D7B0B" w:rsidP="003D7B0B">
      <w:pPr>
        <w:pStyle w:val="Paragraphedeliste"/>
        <w:tabs>
          <w:tab w:val="left" w:pos="284"/>
        </w:tabs>
        <w:spacing w:line="360" w:lineRule="auto"/>
        <w:ind w:left="0" w:right="37" w:firstLine="0"/>
        <w:rPr>
          <w:sz w:val="24"/>
          <w:lang w:val="fr-FR"/>
        </w:rPr>
      </w:pPr>
      <w:r>
        <w:rPr>
          <w:sz w:val="24"/>
          <w:lang w:val="fr-FR"/>
        </w:rPr>
        <w:tab/>
      </w:r>
      <w:r w:rsidRPr="00BC76A5">
        <w:rPr>
          <w:sz w:val="24"/>
          <w:lang w:val="fr-FR"/>
        </w:rPr>
        <w:t>3) Gestion du fonctionnement de l'événement</w:t>
      </w:r>
    </w:p>
    <w:p w:rsidR="003D7B0B" w:rsidRPr="00BC76A5" w:rsidRDefault="003D7B0B" w:rsidP="003D7B0B">
      <w:pPr>
        <w:pStyle w:val="Corpsdetexte"/>
        <w:spacing w:before="1"/>
        <w:ind w:right="37"/>
        <w:rPr>
          <w:lang w:val="fr-FR"/>
        </w:rPr>
      </w:pPr>
    </w:p>
    <w:p w:rsidR="003D7B0B" w:rsidRDefault="003D7B0B" w:rsidP="003D7B0B">
      <w:pPr>
        <w:pStyle w:val="Corpsdetexte"/>
        <w:spacing w:before="4" w:line="360" w:lineRule="auto"/>
        <w:ind w:right="37"/>
        <w:jc w:val="both"/>
        <w:rPr>
          <w:lang w:val="fr-FR"/>
        </w:rPr>
      </w:pPr>
      <w:r w:rsidRPr="00BC76A5">
        <w:rPr>
          <w:lang w:val="fr-FR"/>
        </w:rPr>
        <w:lastRenderedPageBreak/>
        <w:t>Le prestataire doit opérer dans le domaine des services de conférence/</w:t>
      </w:r>
      <w:r>
        <w:rPr>
          <w:lang w:val="fr-FR"/>
        </w:rPr>
        <w:t xml:space="preserve"> </w:t>
      </w:r>
      <w:r w:rsidRPr="00BC76A5">
        <w:rPr>
          <w:lang w:val="fr-FR"/>
        </w:rPr>
        <w:t>communication et posséder une expertise avérée dans l'organisation d'événements/</w:t>
      </w:r>
      <w:r>
        <w:rPr>
          <w:lang w:val="fr-FR"/>
        </w:rPr>
        <w:t xml:space="preserve"> </w:t>
      </w:r>
      <w:r w:rsidRPr="00BC76A5">
        <w:rPr>
          <w:lang w:val="fr-FR"/>
        </w:rPr>
        <w:t>réunions publics en ligne à l'aide de solutions de réunion en ligne (par exemple Zoom, etc.) et/ou d'autres plateformes similaires, ainsi que d'événements sur site.</w:t>
      </w:r>
    </w:p>
    <w:p w:rsidR="003D7B0B" w:rsidRPr="00BC76A5" w:rsidRDefault="003D7B0B" w:rsidP="003D7B0B">
      <w:pPr>
        <w:pStyle w:val="Corpsdetexte"/>
        <w:spacing w:before="4"/>
        <w:ind w:right="37"/>
        <w:rPr>
          <w:lang w:val="fr-FR"/>
        </w:rPr>
      </w:pPr>
    </w:p>
    <w:p w:rsidR="003D7B0B" w:rsidRPr="00BC76A5" w:rsidRDefault="00B1498B" w:rsidP="00B1498B">
      <w:pPr>
        <w:spacing w:after="120"/>
        <w:jc w:val="both"/>
        <w:rPr>
          <w:u w:val="single"/>
        </w:rPr>
      </w:pPr>
      <w:r w:rsidRPr="00234E0D">
        <w:rPr>
          <w:rFonts w:cstheme="minorHAnsi"/>
          <w:b/>
          <w:bCs/>
          <w:sz w:val="26"/>
          <w:szCs w:val="26"/>
        </w:rPr>
        <w:t xml:space="preserve">Art. 4 – </w:t>
      </w:r>
      <w:r w:rsidR="00D95C9B">
        <w:rPr>
          <w:rFonts w:cstheme="minorHAnsi"/>
          <w:b/>
          <w:bCs/>
          <w:sz w:val="26"/>
          <w:szCs w:val="26"/>
        </w:rPr>
        <w:t>Experiences:</w:t>
      </w:r>
    </w:p>
    <w:p w:rsidR="003D7B0B" w:rsidRDefault="003D7B0B" w:rsidP="003D7B0B">
      <w:pPr>
        <w:pStyle w:val="Corpsdetexte"/>
        <w:spacing w:before="8"/>
        <w:ind w:right="37"/>
        <w:rPr>
          <w:b/>
          <w:sz w:val="23"/>
        </w:rPr>
      </w:pPr>
    </w:p>
    <w:p w:rsidR="003D7B0B" w:rsidRPr="00BC76A5" w:rsidRDefault="003D7B0B" w:rsidP="003D7B0B">
      <w:pPr>
        <w:pStyle w:val="Paragraphedeliste"/>
        <w:numPr>
          <w:ilvl w:val="0"/>
          <w:numId w:val="12"/>
        </w:numPr>
        <w:tabs>
          <w:tab w:val="left" w:pos="922"/>
        </w:tabs>
        <w:spacing w:line="360" w:lineRule="auto"/>
        <w:ind w:right="37"/>
        <w:jc w:val="both"/>
        <w:rPr>
          <w:sz w:val="24"/>
          <w:lang w:val="fr-FR"/>
        </w:rPr>
      </w:pPr>
      <w:r w:rsidRPr="00BC76A5">
        <w:rPr>
          <w:sz w:val="24"/>
          <w:lang w:val="fr-FR"/>
        </w:rPr>
        <w:t>Expérience dans le domaine des services de conférence (en ligne et sur place).</w:t>
      </w:r>
    </w:p>
    <w:p w:rsidR="003D7B0B" w:rsidRDefault="003D7B0B" w:rsidP="003D7B0B">
      <w:pPr>
        <w:pStyle w:val="Paragraphedeliste"/>
        <w:numPr>
          <w:ilvl w:val="0"/>
          <w:numId w:val="12"/>
        </w:numPr>
        <w:tabs>
          <w:tab w:val="left" w:pos="922"/>
        </w:tabs>
        <w:spacing w:line="360" w:lineRule="auto"/>
        <w:ind w:right="37"/>
        <w:jc w:val="both"/>
        <w:rPr>
          <w:sz w:val="24"/>
          <w:lang w:val="fr-FR"/>
        </w:rPr>
      </w:pPr>
      <w:r w:rsidRPr="00BC76A5">
        <w:rPr>
          <w:sz w:val="24"/>
          <w:lang w:val="fr-FR"/>
        </w:rPr>
        <w:t xml:space="preserve">Expérience dans la gestion d'événements nécessitant une </w:t>
      </w:r>
      <w:r>
        <w:rPr>
          <w:sz w:val="24"/>
          <w:lang w:val="fr-FR"/>
        </w:rPr>
        <w:t>interprétation</w:t>
      </w:r>
      <w:r w:rsidRPr="00BC76A5">
        <w:rPr>
          <w:sz w:val="24"/>
          <w:lang w:val="fr-FR"/>
        </w:rPr>
        <w:t xml:space="preserve"> simultanée et/ou consécutive.</w:t>
      </w:r>
    </w:p>
    <w:p w:rsidR="003D7B0B" w:rsidRDefault="003D7B0B" w:rsidP="003D7B0B">
      <w:pPr>
        <w:pStyle w:val="Paragraphedeliste"/>
        <w:numPr>
          <w:ilvl w:val="0"/>
          <w:numId w:val="12"/>
        </w:numPr>
        <w:tabs>
          <w:tab w:val="left" w:pos="922"/>
        </w:tabs>
        <w:spacing w:line="360" w:lineRule="auto"/>
        <w:ind w:right="37"/>
        <w:jc w:val="both"/>
        <w:rPr>
          <w:sz w:val="24"/>
          <w:lang w:val="fr-FR"/>
        </w:rPr>
      </w:pPr>
      <w:r w:rsidRPr="006556F3">
        <w:rPr>
          <w:sz w:val="24"/>
          <w:lang w:val="fr-FR"/>
        </w:rPr>
        <w:t xml:space="preserve">Expérience dans l'organisation et la gestion d'événements publics en ligne à l'aide de Zoom, </w:t>
      </w:r>
      <w:r>
        <w:rPr>
          <w:sz w:val="24"/>
          <w:lang w:val="fr-FR"/>
        </w:rPr>
        <w:t xml:space="preserve">MS </w:t>
      </w:r>
      <w:r w:rsidRPr="006556F3">
        <w:rPr>
          <w:sz w:val="24"/>
          <w:lang w:val="fr-FR"/>
        </w:rPr>
        <w:t>Teams, ou toute autre plateforme similaire.</w:t>
      </w:r>
    </w:p>
    <w:p w:rsidR="003D7B0B" w:rsidRPr="006556F3" w:rsidRDefault="003D7B0B" w:rsidP="003D7B0B">
      <w:pPr>
        <w:pStyle w:val="Paragraphedeliste"/>
        <w:numPr>
          <w:ilvl w:val="0"/>
          <w:numId w:val="12"/>
        </w:numPr>
        <w:tabs>
          <w:tab w:val="left" w:pos="922"/>
        </w:tabs>
        <w:spacing w:line="360" w:lineRule="auto"/>
        <w:ind w:right="37"/>
        <w:jc w:val="both"/>
        <w:rPr>
          <w:sz w:val="24"/>
          <w:lang w:val="fr-FR"/>
        </w:rPr>
      </w:pPr>
      <w:r w:rsidRPr="006556F3">
        <w:rPr>
          <w:sz w:val="24"/>
          <w:lang w:val="fr-FR"/>
        </w:rPr>
        <w:t>Connaissances techniques suffisantes pour proposer et gérer les solutions technologiques nécessaires à l'organisation de conférences publiques.</w:t>
      </w:r>
    </w:p>
    <w:p w:rsidR="003D7B0B" w:rsidRDefault="003D7B0B" w:rsidP="00111895">
      <w:pPr>
        <w:pStyle w:val="Corpsdetexte"/>
        <w:spacing w:before="138" w:line="360" w:lineRule="auto"/>
        <w:ind w:left="213" w:right="848"/>
        <w:jc w:val="both"/>
        <w:rPr>
          <w:u w:val="single"/>
          <w:lang w:val="fr-FR"/>
        </w:rPr>
      </w:pPr>
    </w:p>
    <w:p w:rsidR="00E82CCA" w:rsidRPr="00FF0D0D" w:rsidRDefault="00E82CCA" w:rsidP="00E82CCA">
      <w:pPr>
        <w:spacing w:after="120"/>
        <w:jc w:val="both"/>
        <w:rPr>
          <w:rFonts w:cstheme="minorHAnsi"/>
          <w:b/>
          <w:bCs/>
          <w:sz w:val="26"/>
          <w:szCs w:val="26"/>
        </w:rPr>
      </w:pPr>
      <w:r w:rsidRPr="00FF0D0D">
        <w:rPr>
          <w:rFonts w:cstheme="minorHAnsi"/>
          <w:b/>
          <w:bCs/>
          <w:sz w:val="26"/>
          <w:szCs w:val="26"/>
        </w:rPr>
        <w:t xml:space="preserve">Art. 5 – </w:t>
      </w:r>
      <w:proofErr w:type="spellStart"/>
      <w:r w:rsidRPr="00FF0D0D">
        <w:rPr>
          <w:rFonts w:cstheme="minorHAnsi"/>
          <w:b/>
          <w:bCs/>
          <w:sz w:val="26"/>
          <w:szCs w:val="26"/>
        </w:rPr>
        <w:t>Procédures</w:t>
      </w:r>
      <w:proofErr w:type="spellEnd"/>
      <w:r w:rsidRPr="00FF0D0D">
        <w:rPr>
          <w:rFonts w:cstheme="minorHAnsi"/>
          <w:b/>
          <w:bCs/>
          <w:sz w:val="26"/>
          <w:szCs w:val="26"/>
        </w:rPr>
        <w:t xml:space="preserve"> de candidature </w:t>
      </w:r>
    </w:p>
    <w:p w:rsidR="003D7B0B" w:rsidRDefault="00E82CCA" w:rsidP="00E82CCA">
      <w:pPr>
        <w:pStyle w:val="Corpsdetexte"/>
        <w:spacing w:before="138" w:line="360" w:lineRule="auto"/>
        <w:ind w:left="213" w:right="848"/>
        <w:jc w:val="both"/>
        <w:rPr>
          <w:rFonts w:cstheme="minorHAnsi"/>
        </w:rPr>
      </w:pPr>
      <w:r w:rsidRPr="00C97326">
        <w:rPr>
          <w:rFonts w:cstheme="minorHAnsi"/>
        </w:rPr>
        <w:t xml:space="preserve">Le dossier de candidature </w:t>
      </w:r>
      <w:proofErr w:type="spellStart"/>
      <w:r w:rsidRPr="00C97326">
        <w:rPr>
          <w:rFonts w:cstheme="minorHAnsi"/>
        </w:rPr>
        <w:t>doit</w:t>
      </w:r>
      <w:proofErr w:type="spellEnd"/>
      <w:r w:rsidRPr="00C97326">
        <w:rPr>
          <w:rFonts w:cstheme="minorHAnsi"/>
        </w:rPr>
        <w:t xml:space="preserve"> </w:t>
      </w:r>
      <w:proofErr w:type="spellStart"/>
      <w:r w:rsidRPr="00C97326">
        <w:rPr>
          <w:rFonts w:cstheme="minorHAnsi"/>
        </w:rPr>
        <w:t>comp</w:t>
      </w:r>
      <w:r w:rsidR="00EB56EE">
        <w:rPr>
          <w:rFonts w:cstheme="minorHAnsi"/>
        </w:rPr>
        <w:t>orter</w:t>
      </w:r>
      <w:proofErr w:type="spellEnd"/>
      <w:r w:rsidR="00EB56EE">
        <w:rPr>
          <w:rFonts w:cstheme="minorHAnsi"/>
        </w:rPr>
        <w:t xml:space="preserve"> la documentation </w:t>
      </w:r>
      <w:proofErr w:type="spellStart"/>
      <w:r w:rsidR="00EB56EE">
        <w:rPr>
          <w:rFonts w:cstheme="minorHAnsi"/>
        </w:rPr>
        <w:t>suivante</w:t>
      </w:r>
      <w:proofErr w:type="spellEnd"/>
      <w:r w:rsidRPr="00C97326">
        <w:rPr>
          <w:rFonts w:cstheme="minorHAnsi"/>
        </w:rPr>
        <w:t>:</w:t>
      </w:r>
    </w:p>
    <w:p w:rsidR="00E82CCA" w:rsidRDefault="00E82CCA" w:rsidP="00E82CCA">
      <w:pPr>
        <w:pStyle w:val="Corpsdetexte"/>
        <w:spacing w:before="138" w:line="360" w:lineRule="auto"/>
        <w:ind w:left="213" w:right="848"/>
        <w:jc w:val="both"/>
        <w:rPr>
          <w:rFonts w:cstheme="minorHAnsi"/>
        </w:rPr>
      </w:pPr>
      <w:r>
        <w:rPr>
          <w:rFonts w:cstheme="minorHAnsi"/>
        </w:rPr>
        <w:t>-</w:t>
      </w:r>
      <w:r w:rsidRPr="00E82CCA">
        <w:rPr>
          <w:b/>
          <w:lang w:val="fr-FR"/>
        </w:rPr>
        <w:t xml:space="preserve"> </w:t>
      </w:r>
      <w:r>
        <w:rPr>
          <w:b/>
          <w:lang w:val="fr-FR"/>
        </w:rPr>
        <w:t>I</w:t>
      </w:r>
      <w:r w:rsidRPr="00E82CCA">
        <w:rPr>
          <w:bCs/>
          <w:lang w:val="fr-FR"/>
        </w:rPr>
        <w:t>nformations sur le soumissionnaire</w:t>
      </w:r>
      <w:r>
        <w:rPr>
          <w:b/>
          <w:lang w:val="fr-FR"/>
        </w:rPr>
        <w:t> </w:t>
      </w:r>
    </w:p>
    <w:p w:rsidR="00E82CCA" w:rsidRDefault="00E82CCA" w:rsidP="00E82CCA">
      <w:pPr>
        <w:pStyle w:val="Corpsdetexte"/>
        <w:spacing w:before="138" w:line="360" w:lineRule="auto"/>
        <w:ind w:left="213" w:right="848"/>
        <w:jc w:val="both"/>
        <w:rPr>
          <w:rFonts w:cstheme="minorHAnsi"/>
        </w:rPr>
      </w:pPr>
      <w:r>
        <w:rPr>
          <w:rFonts w:cstheme="minorHAnsi"/>
        </w:rPr>
        <w:t xml:space="preserve">- </w:t>
      </w:r>
      <w:proofErr w:type="spellStart"/>
      <w:r>
        <w:rPr>
          <w:rFonts w:cstheme="minorHAnsi"/>
        </w:rPr>
        <w:t>Offre</w:t>
      </w:r>
      <w:proofErr w:type="spellEnd"/>
      <w:r>
        <w:rPr>
          <w:rFonts w:cstheme="minorHAnsi"/>
        </w:rPr>
        <w:t xml:space="preserve"> technique</w:t>
      </w:r>
    </w:p>
    <w:p w:rsidR="00E82CCA" w:rsidRDefault="00E82CCA" w:rsidP="000E6262">
      <w:pPr>
        <w:pStyle w:val="Corpsdetexte"/>
        <w:spacing w:before="138" w:line="360" w:lineRule="auto"/>
        <w:ind w:left="213" w:right="848"/>
        <w:jc w:val="both"/>
        <w:rPr>
          <w:u w:val="single"/>
          <w:lang w:val="fr-FR"/>
        </w:rPr>
      </w:pPr>
      <w:r>
        <w:rPr>
          <w:rFonts w:cstheme="minorHAnsi"/>
        </w:rPr>
        <w:t>-</w:t>
      </w:r>
      <w:r w:rsidR="000E6262">
        <w:rPr>
          <w:rFonts w:cstheme="minorHAnsi"/>
        </w:rPr>
        <w:t xml:space="preserve"> </w:t>
      </w:r>
      <w:proofErr w:type="spellStart"/>
      <w:r w:rsidRPr="007711A5">
        <w:rPr>
          <w:rFonts w:cstheme="minorHAnsi"/>
        </w:rPr>
        <w:t>Offre</w:t>
      </w:r>
      <w:proofErr w:type="spellEnd"/>
      <w:r w:rsidRPr="007711A5">
        <w:rPr>
          <w:rFonts w:cstheme="minorHAnsi"/>
        </w:rPr>
        <w:t xml:space="preserve"> </w:t>
      </w:r>
      <w:proofErr w:type="spellStart"/>
      <w:r w:rsidRPr="007711A5">
        <w:rPr>
          <w:rFonts w:cstheme="minorHAnsi"/>
        </w:rPr>
        <w:t>fina</w:t>
      </w:r>
      <w:r w:rsidR="000E6262" w:rsidRPr="007711A5">
        <w:rPr>
          <w:rFonts w:cstheme="minorHAnsi"/>
        </w:rPr>
        <w:t>n</w:t>
      </w:r>
      <w:r w:rsidRPr="007711A5">
        <w:rPr>
          <w:rFonts w:cstheme="minorHAnsi"/>
        </w:rPr>
        <w:t>ci</w:t>
      </w:r>
      <w:r w:rsidR="000E6262" w:rsidRPr="007711A5">
        <w:rPr>
          <w:rFonts w:cstheme="minorHAnsi"/>
        </w:rPr>
        <w:t>è</w:t>
      </w:r>
      <w:r w:rsidRPr="007711A5">
        <w:rPr>
          <w:rFonts w:cstheme="minorHAnsi"/>
        </w:rPr>
        <w:t>re</w:t>
      </w:r>
      <w:proofErr w:type="spellEnd"/>
      <w:r>
        <w:rPr>
          <w:rFonts w:cstheme="minorHAnsi"/>
        </w:rPr>
        <w:t xml:space="preserve"> </w:t>
      </w:r>
    </w:p>
    <w:p w:rsidR="006F1704" w:rsidRPr="006F1704" w:rsidRDefault="006F1704" w:rsidP="0085299A">
      <w:pPr>
        <w:pStyle w:val="Corpsdetexte"/>
        <w:spacing w:before="138" w:line="360" w:lineRule="auto"/>
        <w:ind w:left="213" w:right="848"/>
        <w:jc w:val="both"/>
        <w:rPr>
          <w:lang w:val="fr-FR"/>
        </w:rPr>
      </w:pPr>
      <w:r w:rsidRPr="006F1704">
        <w:rPr>
          <w:u w:val="single"/>
          <w:lang w:val="fr-FR"/>
        </w:rPr>
        <w:t>Date limite pour la soumission des offres</w:t>
      </w:r>
      <w:r w:rsidR="00B147CE" w:rsidRPr="006F1704">
        <w:rPr>
          <w:u w:val="single"/>
          <w:lang w:val="fr-FR"/>
        </w:rPr>
        <w:t xml:space="preserve">: </w:t>
      </w:r>
      <w:r w:rsidRPr="006F1704">
        <w:rPr>
          <w:lang w:val="fr-FR"/>
        </w:rPr>
        <w:t xml:space="preserve">L'offre </w:t>
      </w:r>
      <w:r w:rsidRPr="007711A5">
        <w:rPr>
          <w:b/>
          <w:bCs/>
          <w:lang w:val="fr-FR"/>
        </w:rPr>
        <w:t xml:space="preserve">doit arriver le </w:t>
      </w:r>
      <w:r w:rsidR="0085299A">
        <w:rPr>
          <w:b/>
          <w:bCs/>
          <w:lang w:val="fr-FR"/>
        </w:rPr>
        <w:t>20</w:t>
      </w:r>
      <w:r w:rsidR="00111895" w:rsidRPr="007711A5">
        <w:rPr>
          <w:b/>
          <w:bCs/>
          <w:lang w:val="fr-FR"/>
        </w:rPr>
        <w:t>.02.2022</w:t>
      </w:r>
      <w:r w:rsidRPr="007711A5">
        <w:rPr>
          <w:b/>
          <w:bCs/>
          <w:lang w:val="fr-FR"/>
        </w:rPr>
        <w:t xml:space="preserve"> à 16h00</w:t>
      </w:r>
      <w:r w:rsidRPr="007711A5">
        <w:rPr>
          <w:lang w:val="fr-FR"/>
        </w:rPr>
        <w:t>.</w:t>
      </w:r>
    </w:p>
    <w:p w:rsidR="00AB43D3" w:rsidRDefault="006F1704" w:rsidP="006F1704">
      <w:pPr>
        <w:spacing w:before="99" w:line="360" w:lineRule="auto"/>
        <w:ind w:left="213"/>
        <w:jc w:val="both"/>
        <w:rPr>
          <w:sz w:val="24"/>
          <w:szCs w:val="24"/>
          <w:u w:val="single"/>
          <w:lang w:val="fr-FR"/>
        </w:rPr>
      </w:pPr>
      <w:r>
        <w:rPr>
          <w:sz w:val="24"/>
          <w:szCs w:val="24"/>
          <w:u w:val="single"/>
          <w:lang w:val="fr-FR"/>
        </w:rPr>
        <w:t>A</w:t>
      </w:r>
      <w:r w:rsidRPr="006F1704">
        <w:rPr>
          <w:sz w:val="24"/>
          <w:szCs w:val="24"/>
          <w:u w:val="single"/>
          <w:lang w:val="fr-FR"/>
        </w:rPr>
        <w:t xml:space="preserve">dresse et moyens de soumission des offres : </w:t>
      </w:r>
    </w:p>
    <w:p w:rsidR="00AB43D3" w:rsidRPr="00AB43D3" w:rsidRDefault="00AB43D3" w:rsidP="0085299A">
      <w:pPr>
        <w:spacing w:before="99" w:line="360" w:lineRule="auto"/>
        <w:ind w:left="213"/>
        <w:rPr>
          <w:sz w:val="24"/>
          <w:szCs w:val="24"/>
          <w:lang w:val="fr-FR"/>
        </w:rPr>
      </w:pPr>
      <w:r w:rsidRPr="00AB43D3">
        <w:rPr>
          <w:sz w:val="24"/>
          <w:szCs w:val="24"/>
          <w:lang w:val="fr-FR"/>
        </w:rPr>
        <w:t xml:space="preserve">Le dossier de candidature doit être envoyé par mail à l’adresse : </w:t>
      </w:r>
      <w:proofErr w:type="spellStart"/>
      <w:r w:rsidRPr="00AB43D3">
        <w:rPr>
          <w:sz w:val="24"/>
          <w:szCs w:val="24"/>
          <w:lang w:val="fr-FR"/>
        </w:rPr>
        <w:t>ccis@ccis.org.tn</w:t>
      </w:r>
      <w:r>
        <w:rPr>
          <w:sz w:val="24"/>
          <w:szCs w:val="24"/>
          <w:lang w:val="fr-FR"/>
        </w:rPr>
        <w:t>,medstarts@ccis.tn</w:t>
      </w:r>
      <w:proofErr w:type="spellEnd"/>
      <w:r w:rsidRPr="00AB43D3">
        <w:rPr>
          <w:sz w:val="24"/>
          <w:szCs w:val="24"/>
          <w:lang w:val="fr-FR"/>
        </w:rPr>
        <w:t xml:space="preserve"> ou par voie </w:t>
      </w:r>
      <w:r w:rsidRPr="007711A5">
        <w:rPr>
          <w:sz w:val="24"/>
          <w:szCs w:val="24"/>
          <w:lang w:val="fr-FR"/>
        </w:rPr>
        <w:t xml:space="preserve">postale </w:t>
      </w:r>
      <w:r w:rsidR="000E6262" w:rsidRPr="007711A5">
        <w:rPr>
          <w:sz w:val="24"/>
          <w:szCs w:val="24"/>
          <w:lang w:val="fr-FR"/>
        </w:rPr>
        <w:t>à</w:t>
      </w:r>
      <w:r w:rsidRPr="007711A5">
        <w:rPr>
          <w:sz w:val="24"/>
          <w:szCs w:val="24"/>
          <w:lang w:val="fr-FR"/>
        </w:rPr>
        <w:t xml:space="preserve"> l’adresse : BP 1153 – 3018 Sfax, Tunisie au plus tard le </w:t>
      </w:r>
      <w:r w:rsidR="0085299A">
        <w:rPr>
          <w:sz w:val="24"/>
          <w:szCs w:val="24"/>
          <w:lang w:val="fr-FR"/>
        </w:rPr>
        <w:t>20</w:t>
      </w:r>
      <w:r w:rsidR="007077EB" w:rsidRPr="007711A5">
        <w:rPr>
          <w:sz w:val="24"/>
          <w:szCs w:val="24"/>
          <w:lang w:val="fr-FR"/>
        </w:rPr>
        <w:t>.02.2022 à 16h00 </w:t>
      </w:r>
      <w:r w:rsidR="007077EB" w:rsidRPr="007711A5">
        <w:rPr>
          <w:b/>
          <w:bCs/>
          <w:lang w:val="fr-FR"/>
        </w:rPr>
        <w:t xml:space="preserve"> </w:t>
      </w:r>
      <w:r w:rsidRPr="007711A5">
        <w:rPr>
          <w:sz w:val="24"/>
          <w:szCs w:val="24"/>
          <w:lang w:val="fr-FR"/>
        </w:rPr>
        <w:t>ou déposé au bureau d’ordre de la CCIS</w:t>
      </w:r>
      <w:r w:rsidR="007077EB" w:rsidRPr="007711A5">
        <w:rPr>
          <w:sz w:val="24"/>
          <w:szCs w:val="24"/>
          <w:lang w:val="fr-FR"/>
        </w:rPr>
        <w:t xml:space="preserve"> à l’adresse : rue lieutenant </w:t>
      </w:r>
      <w:proofErr w:type="spellStart"/>
      <w:r w:rsidR="007077EB" w:rsidRPr="007711A5">
        <w:rPr>
          <w:sz w:val="24"/>
          <w:szCs w:val="24"/>
          <w:lang w:val="fr-FR"/>
        </w:rPr>
        <w:t>Hammadi</w:t>
      </w:r>
      <w:proofErr w:type="spellEnd"/>
      <w:r w:rsidR="007077EB" w:rsidRPr="007711A5">
        <w:rPr>
          <w:sz w:val="24"/>
          <w:szCs w:val="24"/>
          <w:lang w:val="fr-FR"/>
        </w:rPr>
        <w:t xml:space="preserve"> </w:t>
      </w:r>
      <w:proofErr w:type="spellStart"/>
      <w:r w:rsidR="007077EB" w:rsidRPr="007711A5">
        <w:rPr>
          <w:sz w:val="24"/>
          <w:szCs w:val="24"/>
          <w:lang w:val="fr-FR"/>
        </w:rPr>
        <w:t>Tej</w:t>
      </w:r>
      <w:proofErr w:type="spellEnd"/>
      <w:r w:rsidR="007077EB" w:rsidRPr="007711A5">
        <w:rPr>
          <w:sz w:val="24"/>
          <w:szCs w:val="24"/>
          <w:lang w:val="fr-FR"/>
        </w:rPr>
        <w:t>, Sfax</w:t>
      </w:r>
      <w:r w:rsidRPr="007711A5">
        <w:rPr>
          <w:sz w:val="24"/>
          <w:szCs w:val="24"/>
          <w:lang w:val="fr-FR"/>
        </w:rPr>
        <w:t>.</w:t>
      </w:r>
    </w:p>
    <w:p w:rsidR="00AB43D3" w:rsidRPr="00AB43D3" w:rsidRDefault="00AB43D3" w:rsidP="00AB43D3">
      <w:pPr>
        <w:spacing w:before="99" w:line="360" w:lineRule="auto"/>
        <w:ind w:left="213"/>
        <w:rPr>
          <w:sz w:val="24"/>
          <w:szCs w:val="24"/>
          <w:lang w:val="fr-FR"/>
        </w:rPr>
      </w:pPr>
      <w:r w:rsidRPr="00AB43D3">
        <w:rPr>
          <w:sz w:val="24"/>
          <w:szCs w:val="24"/>
          <w:lang w:val="fr-FR"/>
        </w:rPr>
        <w:t xml:space="preserve">Toute demande reçue après le délai susmentionné et/ou incomplète ne sera pas prise en compte </w:t>
      </w:r>
      <w:r w:rsidRPr="00AB43D3">
        <w:rPr>
          <w:sz w:val="24"/>
          <w:szCs w:val="24"/>
          <w:lang w:val="fr-FR"/>
        </w:rPr>
        <w:lastRenderedPageBreak/>
        <w:t xml:space="preserve">aux fins du présent avis. </w:t>
      </w:r>
    </w:p>
    <w:p w:rsidR="00AB43D3" w:rsidRPr="00AB43D3" w:rsidRDefault="00AB43D3" w:rsidP="00AB43D3">
      <w:pPr>
        <w:spacing w:before="99" w:line="360" w:lineRule="auto"/>
        <w:ind w:left="213"/>
        <w:rPr>
          <w:sz w:val="24"/>
          <w:szCs w:val="24"/>
          <w:lang w:val="fr-FR"/>
        </w:rPr>
      </w:pPr>
      <w:r w:rsidRPr="00AB43D3">
        <w:rPr>
          <w:sz w:val="24"/>
          <w:szCs w:val="24"/>
          <w:lang w:val="fr-FR"/>
        </w:rPr>
        <w:t>Le dossier de candidature doit être adressé à la Chambre de Commerce et d’Industrie de Sfax CCIS en indiquant l'objet suivant :</w:t>
      </w:r>
    </w:p>
    <w:p w:rsidR="00AB43D3" w:rsidRPr="007711A5" w:rsidRDefault="007711A5" w:rsidP="00AB43D3">
      <w:pPr>
        <w:adjustRightInd w:val="0"/>
        <w:contextualSpacing/>
        <w:jc w:val="center"/>
        <w:rPr>
          <w:b/>
          <w:bCs/>
          <w:color w:val="000000"/>
          <w:sz w:val="24"/>
          <w:szCs w:val="24"/>
        </w:rPr>
      </w:pPr>
      <w:r>
        <w:rPr>
          <w:sz w:val="24"/>
          <w:szCs w:val="24"/>
          <w:lang w:val="fr-FR"/>
        </w:rPr>
        <w:t xml:space="preserve">Consultation </w:t>
      </w:r>
      <w:r>
        <w:rPr>
          <w:b/>
          <w:bCs/>
          <w:color w:val="000000"/>
          <w:sz w:val="24"/>
          <w:szCs w:val="24"/>
        </w:rPr>
        <w:t>d’un</w:t>
      </w:r>
      <w:r w:rsidR="00AB43D3">
        <w:rPr>
          <w:b/>
          <w:bCs/>
          <w:color w:val="000000"/>
          <w:sz w:val="24"/>
          <w:szCs w:val="24"/>
        </w:rPr>
        <w:t xml:space="preserve"> </w:t>
      </w:r>
      <w:proofErr w:type="spellStart"/>
      <w:r w:rsidR="00AB43D3" w:rsidRPr="007711A5">
        <w:rPr>
          <w:b/>
          <w:bCs/>
          <w:color w:val="000000"/>
          <w:sz w:val="24"/>
          <w:szCs w:val="24"/>
        </w:rPr>
        <w:t>prestatire</w:t>
      </w:r>
      <w:proofErr w:type="spellEnd"/>
      <w:r w:rsidR="00AB43D3" w:rsidRPr="007711A5">
        <w:rPr>
          <w:b/>
          <w:bCs/>
          <w:color w:val="000000"/>
          <w:sz w:val="24"/>
          <w:szCs w:val="24"/>
        </w:rPr>
        <w:t xml:space="preserve"> d</w:t>
      </w:r>
      <w:r w:rsidR="007077EB" w:rsidRPr="007711A5">
        <w:rPr>
          <w:b/>
          <w:bCs/>
          <w:color w:val="000000"/>
          <w:sz w:val="24"/>
          <w:szCs w:val="24"/>
        </w:rPr>
        <w:t xml:space="preserve">e service pour </w:t>
      </w:r>
      <w:proofErr w:type="spellStart"/>
      <w:r w:rsidR="007077EB" w:rsidRPr="007711A5">
        <w:rPr>
          <w:b/>
          <w:bCs/>
          <w:color w:val="000000"/>
          <w:sz w:val="24"/>
          <w:szCs w:val="24"/>
        </w:rPr>
        <w:t>l’assistance</w:t>
      </w:r>
      <w:proofErr w:type="spellEnd"/>
      <w:r w:rsidR="007077EB" w:rsidRPr="007711A5">
        <w:rPr>
          <w:b/>
          <w:bCs/>
          <w:color w:val="000000"/>
          <w:sz w:val="24"/>
          <w:szCs w:val="24"/>
        </w:rPr>
        <w:t xml:space="preserve"> et l</w:t>
      </w:r>
      <w:r w:rsidR="00AB43D3" w:rsidRPr="007711A5">
        <w:rPr>
          <w:b/>
          <w:bCs/>
          <w:color w:val="000000"/>
          <w:sz w:val="24"/>
          <w:szCs w:val="24"/>
        </w:rPr>
        <w:t xml:space="preserve">e </w:t>
      </w:r>
      <w:proofErr w:type="spellStart"/>
      <w:r w:rsidR="00AB43D3" w:rsidRPr="007711A5">
        <w:rPr>
          <w:b/>
          <w:bCs/>
          <w:color w:val="000000"/>
          <w:sz w:val="24"/>
          <w:szCs w:val="24"/>
        </w:rPr>
        <w:t>soutien</w:t>
      </w:r>
      <w:proofErr w:type="spellEnd"/>
      <w:r w:rsidR="00AB43D3" w:rsidRPr="007711A5">
        <w:rPr>
          <w:b/>
          <w:bCs/>
          <w:color w:val="000000"/>
          <w:sz w:val="24"/>
          <w:szCs w:val="24"/>
        </w:rPr>
        <w:t xml:space="preserve"> </w:t>
      </w:r>
    </w:p>
    <w:p w:rsidR="00AB43D3" w:rsidRPr="00435963" w:rsidRDefault="00AB43D3" w:rsidP="007077EB">
      <w:pPr>
        <w:spacing w:before="5" w:line="360" w:lineRule="auto"/>
        <w:jc w:val="both"/>
        <w:rPr>
          <w:rFonts w:asciiTheme="majorBidi" w:hAnsiTheme="majorBidi" w:cstheme="majorBidi"/>
          <w:sz w:val="24"/>
          <w:szCs w:val="24"/>
          <w:lang w:val="fr-FR"/>
        </w:rPr>
      </w:pPr>
      <w:proofErr w:type="gramStart"/>
      <w:r w:rsidRPr="00435963">
        <w:rPr>
          <w:b/>
          <w:bCs/>
          <w:color w:val="000000"/>
          <w:sz w:val="24"/>
          <w:szCs w:val="24"/>
          <w:lang w:val="fr-FR"/>
        </w:rPr>
        <w:t>organisationnel</w:t>
      </w:r>
      <w:proofErr w:type="gramEnd"/>
      <w:r w:rsidRPr="00435963">
        <w:rPr>
          <w:b/>
          <w:bCs/>
          <w:color w:val="000000"/>
          <w:sz w:val="24"/>
          <w:szCs w:val="24"/>
          <w:lang w:val="fr-FR"/>
        </w:rPr>
        <w:t xml:space="preserve">, technique et </w:t>
      </w:r>
      <w:r w:rsidR="007077EB" w:rsidRPr="00435963">
        <w:rPr>
          <w:b/>
          <w:bCs/>
          <w:color w:val="000000"/>
          <w:sz w:val="24"/>
          <w:szCs w:val="24"/>
          <w:lang w:val="fr-FR"/>
        </w:rPr>
        <w:t>le service</w:t>
      </w:r>
      <w:r w:rsidRPr="00435963">
        <w:rPr>
          <w:b/>
          <w:bCs/>
          <w:color w:val="000000"/>
          <w:sz w:val="24"/>
          <w:szCs w:val="24"/>
          <w:lang w:val="fr-FR"/>
        </w:rPr>
        <w:t xml:space="preserve"> d'inte</w:t>
      </w:r>
      <w:r w:rsidR="007077EB" w:rsidRPr="00435963">
        <w:rPr>
          <w:b/>
          <w:bCs/>
          <w:color w:val="000000"/>
          <w:sz w:val="24"/>
          <w:szCs w:val="24"/>
          <w:lang w:val="fr-FR"/>
        </w:rPr>
        <w:t>rprétation simultanée pour le 2è</w:t>
      </w:r>
      <w:r w:rsidRPr="00435963">
        <w:rPr>
          <w:b/>
          <w:bCs/>
          <w:color w:val="000000"/>
          <w:sz w:val="24"/>
          <w:szCs w:val="24"/>
          <w:lang w:val="fr-FR"/>
        </w:rPr>
        <w:t>me Forum Tran</w:t>
      </w:r>
      <w:r w:rsidR="007077EB" w:rsidRPr="00435963">
        <w:rPr>
          <w:b/>
          <w:bCs/>
          <w:color w:val="000000"/>
          <w:sz w:val="24"/>
          <w:szCs w:val="24"/>
          <w:lang w:val="fr-FR"/>
        </w:rPr>
        <w:t>sfrontalier du projet MEDSt@rts</w:t>
      </w:r>
      <w:r w:rsidRPr="00435963">
        <w:rPr>
          <w:b/>
          <w:bCs/>
          <w:color w:val="000000"/>
          <w:sz w:val="24"/>
          <w:szCs w:val="24"/>
          <w:lang w:val="fr-FR"/>
        </w:rPr>
        <w:t>,</w:t>
      </w:r>
      <w:r w:rsidR="007077EB" w:rsidRPr="00435963">
        <w:rPr>
          <w:b/>
          <w:bCs/>
          <w:color w:val="000000"/>
          <w:sz w:val="24"/>
          <w:szCs w:val="24"/>
          <w:lang w:val="fr-FR"/>
        </w:rPr>
        <w:t xml:space="preserve"> </w:t>
      </w:r>
      <w:r w:rsidRPr="00435963">
        <w:rPr>
          <w:b/>
          <w:bCs/>
          <w:color w:val="000000"/>
          <w:sz w:val="24"/>
          <w:szCs w:val="24"/>
          <w:lang w:val="fr-FR"/>
        </w:rPr>
        <w:t>pour la Chambre de Commerce et d’Industrie de Sfax - A ne pas ouvrir -</w:t>
      </w:r>
    </w:p>
    <w:p w:rsidR="006D00C5" w:rsidRPr="0004165D" w:rsidRDefault="006D00C5">
      <w:pPr>
        <w:pStyle w:val="Corpsdetexte"/>
        <w:spacing w:before="4"/>
        <w:rPr>
          <w:sz w:val="22"/>
          <w:lang w:val="fr-FR"/>
        </w:rPr>
      </w:pPr>
    </w:p>
    <w:p w:rsidR="006D00C5" w:rsidRPr="00C94E63" w:rsidRDefault="00D95C9B" w:rsidP="00D95C9B">
      <w:pPr>
        <w:pStyle w:val="Paragraphedeliste"/>
        <w:tabs>
          <w:tab w:val="left" w:pos="454"/>
        </w:tabs>
        <w:spacing w:line="360" w:lineRule="auto"/>
        <w:ind w:left="453" w:firstLine="0"/>
        <w:jc w:val="both"/>
        <w:rPr>
          <w:b/>
          <w:bCs/>
          <w:sz w:val="24"/>
        </w:rPr>
      </w:pPr>
      <w:r w:rsidRPr="00FF0D0D">
        <w:rPr>
          <w:rFonts w:cstheme="minorHAnsi"/>
          <w:b/>
          <w:bCs/>
          <w:sz w:val="26"/>
          <w:szCs w:val="26"/>
        </w:rPr>
        <w:t xml:space="preserve">Art. </w:t>
      </w:r>
      <w:r>
        <w:rPr>
          <w:rFonts w:cstheme="minorHAnsi"/>
          <w:b/>
          <w:bCs/>
          <w:sz w:val="26"/>
          <w:szCs w:val="26"/>
        </w:rPr>
        <w:t>6</w:t>
      </w:r>
      <w:r w:rsidRPr="00FF0D0D">
        <w:rPr>
          <w:rFonts w:cstheme="minorHAnsi"/>
          <w:b/>
          <w:bCs/>
          <w:sz w:val="26"/>
          <w:szCs w:val="26"/>
        </w:rPr>
        <w:t xml:space="preserve"> </w:t>
      </w:r>
      <w:proofErr w:type="spellStart"/>
      <w:r w:rsidR="0004165D" w:rsidRPr="00C94E63">
        <w:rPr>
          <w:b/>
          <w:bCs/>
          <w:sz w:val="24"/>
        </w:rPr>
        <w:t>Critère</w:t>
      </w:r>
      <w:r w:rsidR="00A6590C">
        <w:rPr>
          <w:b/>
          <w:bCs/>
          <w:sz w:val="24"/>
        </w:rPr>
        <w:t>s</w:t>
      </w:r>
      <w:proofErr w:type="spellEnd"/>
      <w:r w:rsidR="0004165D" w:rsidRPr="00C94E63">
        <w:rPr>
          <w:b/>
          <w:bCs/>
          <w:sz w:val="24"/>
        </w:rPr>
        <w:t xml:space="preserve"> de </w:t>
      </w:r>
      <w:proofErr w:type="spellStart"/>
      <w:r w:rsidR="0004165D" w:rsidRPr="00C94E63">
        <w:rPr>
          <w:b/>
          <w:bCs/>
          <w:sz w:val="24"/>
        </w:rPr>
        <w:t>sélection</w:t>
      </w:r>
      <w:proofErr w:type="spellEnd"/>
      <w:r w:rsidR="00B147CE" w:rsidRPr="00C94E63">
        <w:rPr>
          <w:b/>
          <w:bCs/>
          <w:sz w:val="24"/>
        </w:rPr>
        <w:t>:</w:t>
      </w:r>
    </w:p>
    <w:p w:rsidR="0004165D" w:rsidRDefault="0004165D" w:rsidP="00A6590C">
      <w:pPr>
        <w:pStyle w:val="Corpsdetexte"/>
        <w:spacing w:before="20" w:line="360" w:lineRule="auto"/>
        <w:jc w:val="both"/>
        <w:rPr>
          <w:lang w:val="fr-FR"/>
        </w:rPr>
      </w:pPr>
      <w:r w:rsidRPr="0004165D">
        <w:rPr>
          <w:lang w:val="fr-FR"/>
        </w:rPr>
        <w:t xml:space="preserve">Le critère d'attribution est le meilleur rapport qualité-prix, avec une pondération de </w:t>
      </w:r>
      <w:r w:rsidR="00A6590C">
        <w:rPr>
          <w:lang w:val="fr-FR"/>
        </w:rPr>
        <w:t>6</w:t>
      </w:r>
      <w:r w:rsidRPr="0004165D">
        <w:rPr>
          <w:lang w:val="fr-FR"/>
        </w:rPr>
        <w:t xml:space="preserve">0% pour la qualité technique et de </w:t>
      </w:r>
      <w:r w:rsidR="00A6590C">
        <w:rPr>
          <w:lang w:val="fr-FR"/>
        </w:rPr>
        <w:t>4</w:t>
      </w:r>
      <w:r w:rsidRPr="0004165D">
        <w:rPr>
          <w:lang w:val="fr-FR"/>
        </w:rPr>
        <w:t xml:space="preserve">0% pour le prix. </w:t>
      </w:r>
    </w:p>
    <w:p w:rsidR="0080428A" w:rsidRDefault="0080428A" w:rsidP="00A6590C">
      <w:pPr>
        <w:pStyle w:val="Corpsdetexte"/>
        <w:spacing w:before="5"/>
        <w:jc w:val="both"/>
        <w:rPr>
          <w:lang w:val="fr-FR"/>
        </w:rPr>
      </w:pPr>
    </w:p>
    <w:p w:rsidR="0080428A" w:rsidRPr="0080428A" w:rsidRDefault="0080428A" w:rsidP="00A6590C">
      <w:pPr>
        <w:pStyle w:val="Corpsdetexte"/>
        <w:spacing w:before="5"/>
        <w:jc w:val="both"/>
        <w:rPr>
          <w:lang w:val="fr-FR"/>
        </w:rPr>
      </w:pPr>
      <w:r w:rsidRPr="0080428A">
        <w:rPr>
          <w:lang w:val="fr-FR"/>
        </w:rPr>
        <w:t>L'évaluation technique des propositions comprendra :</w:t>
      </w:r>
    </w:p>
    <w:p w:rsidR="0080428A" w:rsidRPr="0080428A" w:rsidRDefault="0080428A" w:rsidP="00A6590C">
      <w:pPr>
        <w:pStyle w:val="Corpsdetexte"/>
        <w:spacing w:before="5"/>
        <w:jc w:val="both"/>
        <w:rPr>
          <w:lang w:val="fr-FR"/>
        </w:rPr>
      </w:pPr>
    </w:p>
    <w:p w:rsidR="00386C18" w:rsidRDefault="0080428A" w:rsidP="00A6590C">
      <w:pPr>
        <w:pStyle w:val="Corpsdetexte"/>
        <w:spacing w:before="5"/>
        <w:jc w:val="both"/>
        <w:rPr>
          <w:lang w:val="fr-FR"/>
        </w:rPr>
      </w:pPr>
      <w:r w:rsidRPr="0080428A">
        <w:rPr>
          <w:lang w:val="fr-FR"/>
        </w:rPr>
        <w:t xml:space="preserve">- la mesure dans laquelle les exigences et les attentes ont été traitées de manière satisfaisante ; </w:t>
      </w:r>
    </w:p>
    <w:p w:rsidR="0080428A" w:rsidRPr="0080428A" w:rsidRDefault="0080428A" w:rsidP="00A6590C">
      <w:pPr>
        <w:pStyle w:val="Corpsdetexte"/>
        <w:spacing w:before="5"/>
        <w:jc w:val="both"/>
        <w:rPr>
          <w:lang w:val="fr-FR"/>
        </w:rPr>
      </w:pPr>
      <w:r w:rsidRPr="0080428A">
        <w:rPr>
          <w:lang w:val="fr-FR"/>
        </w:rPr>
        <w:t>- la qualité de la proposition globale ;</w:t>
      </w:r>
    </w:p>
    <w:p w:rsidR="0080428A" w:rsidRPr="0080428A" w:rsidRDefault="0080428A" w:rsidP="00A6590C">
      <w:pPr>
        <w:pStyle w:val="Corpsdetexte"/>
        <w:spacing w:before="5"/>
        <w:jc w:val="both"/>
        <w:rPr>
          <w:lang w:val="fr-FR"/>
        </w:rPr>
      </w:pPr>
      <w:r w:rsidRPr="0080428A">
        <w:rPr>
          <w:lang w:val="fr-FR"/>
        </w:rPr>
        <w:t>- le caractère approprié de l'approche proposée</w:t>
      </w:r>
    </w:p>
    <w:p w:rsidR="0080428A" w:rsidRPr="0080428A" w:rsidRDefault="0080428A" w:rsidP="00A6590C">
      <w:pPr>
        <w:pStyle w:val="Corpsdetexte"/>
        <w:spacing w:before="5"/>
        <w:jc w:val="both"/>
        <w:rPr>
          <w:lang w:val="fr-FR"/>
        </w:rPr>
      </w:pPr>
      <w:r w:rsidRPr="0080428A">
        <w:rPr>
          <w:lang w:val="fr-FR"/>
        </w:rPr>
        <w:t>- la qualité de la solution technique proposée ;</w:t>
      </w:r>
    </w:p>
    <w:p w:rsidR="0080428A" w:rsidRPr="0080428A" w:rsidRDefault="0080428A" w:rsidP="00A6590C">
      <w:pPr>
        <w:pStyle w:val="Corpsdetexte"/>
        <w:spacing w:before="5"/>
        <w:jc w:val="both"/>
        <w:rPr>
          <w:lang w:val="fr-FR"/>
        </w:rPr>
      </w:pPr>
      <w:r w:rsidRPr="0080428A">
        <w:rPr>
          <w:lang w:val="fr-FR"/>
        </w:rPr>
        <w:t>- la manière dont il est proposé de gérer l'événement ;</w:t>
      </w:r>
    </w:p>
    <w:p w:rsidR="0080428A" w:rsidRDefault="0080428A" w:rsidP="00A6590C">
      <w:pPr>
        <w:pStyle w:val="Corpsdetexte"/>
        <w:spacing w:before="5"/>
        <w:jc w:val="both"/>
        <w:rPr>
          <w:lang w:val="fr-FR"/>
        </w:rPr>
      </w:pPr>
      <w:r w:rsidRPr="0080428A">
        <w:rPr>
          <w:lang w:val="fr-FR"/>
        </w:rPr>
        <w:t>- l'expérience de la société dans la réalisation d'événements connexes ;</w:t>
      </w:r>
    </w:p>
    <w:p w:rsidR="00DE6A2B" w:rsidRDefault="00DE6A2B" w:rsidP="00A6590C">
      <w:pPr>
        <w:pStyle w:val="Corpsdetexte"/>
        <w:spacing w:before="5"/>
        <w:jc w:val="both"/>
        <w:rPr>
          <w:lang w:val="fr-FR"/>
        </w:rPr>
      </w:pPr>
    </w:p>
    <w:tbl>
      <w:tblPr>
        <w:tblStyle w:val="Grilledutableau"/>
        <w:tblW w:w="0" w:type="auto"/>
        <w:tblLook w:val="04A0" w:firstRow="1" w:lastRow="0" w:firstColumn="1" w:lastColumn="0" w:noHBand="0" w:noVBand="1"/>
      </w:tblPr>
      <w:tblGrid>
        <w:gridCol w:w="4819"/>
        <w:gridCol w:w="4819"/>
      </w:tblGrid>
      <w:tr w:rsidR="00DE6A2B" w:rsidTr="004228CD">
        <w:tc>
          <w:tcPr>
            <w:tcW w:w="4819" w:type="dxa"/>
            <w:shd w:val="clear" w:color="auto" w:fill="C6D9F1" w:themeFill="text2" w:themeFillTint="33"/>
          </w:tcPr>
          <w:p w:rsidR="00DE6A2B" w:rsidRPr="004228CD" w:rsidRDefault="004228CD" w:rsidP="004228CD">
            <w:pPr>
              <w:pStyle w:val="Corpsdetexte"/>
              <w:spacing w:before="5"/>
              <w:jc w:val="center"/>
              <w:rPr>
                <w:b/>
                <w:bCs/>
                <w:lang w:val="fr-FR"/>
              </w:rPr>
            </w:pPr>
            <w:r w:rsidRPr="004228CD">
              <w:rPr>
                <w:b/>
                <w:bCs/>
                <w:lang w:val="fr-FR"/>
              </w:rPr>
              <w:t>Critère</w:t>
            </w:r>
          </w:p>
        </w:tc>
        <w:tc>
          <w:tcPr>
            <w:tcW w:w="4819" w:type="dxa"/>
            <w:shd w:val="clear" w:color="auto" w:fill="C6D9F1" w:themeFill="text2" w:themeFillTint="33"/>
          </w:tcPr>
          <w:p w:rsidR="00DE6A2B" w:rsidRPr="004228CD" w:rsidRDefault="007F69EF" w:rsidP="004228CD">
            <w:pPr>
              <w:pStyle w:val="Corpsdetexte"/>
              <w:spacing w:before="5"/>
              <w:jc w:val="center"/>
              <w:rPr>
                <w:b/>
                <w:bCs/>
                <w:lang w:val="fr-FR"/>
              </w:rPr>
            </w:pPr>
            <w:r w:rsidRPr="004228CD">
              <w:rPr>
                <w:b/>
                <w:bCs/>
                <w:lang w:val="fr-FR"/>
              </w:rPr>
              <w:t>Note</w:t>
            </w:r>
          </w:p>
        </w:tc>
      </w:tr>
      <w:tr w:rsidR="007F69EF" w:rsidTr="007F69EF">
        <w:tc>
          <w:tcPr>
            <w:tcW w:w="4819" w:type="dxa"/>
            <w:shd w:val="clear" w:color="auto" w:fill="D9D9D9" w:themeFill="background1" w:themeFillShade="D9"/>
          </w:tcPr>
          <w:p w:rsidR="007F69EF" w:rsidRPr="006418EA" w:rsidRDefault="007F69EF" w:rsidP="007F69EF">
            <w:pPr>
              <w:pStyle w:val="Corpsdetexte"/>
              <w:spacing w:before="5"/>
              <w:jc w:val="both"/>
              <w:rPr>
                <w:lang w:val="fr-FR"/>
              </w:rPr>
            </w:pPr>
            <w:r>
              <w:rPr>
                <w:lang w:val="fr-FR"/>
              </w:rPr>
              <w:t>Offre de prix (40 point</w:t>
            </w:r>
            <w:r w:rsidR="004228CD">
              <w:rPr>
                <w:lang w:val="fr-FR"/>
              </w:rPr>
              <w:t>s</w:t>
            </w:r>
            <w:r>
              <w:rPr>
                <w:lang w:val="fr-FR"/>
              </w:rPr>
              <w:t>)</w:t>
            </w:r>
          </w:p>
        </w:tc>
        <w:tc>
          <w:tcPr>
            <w:tcW w:w="4819" w:type="dxa"/>
          </w:tcPr>
          <w:p w:rsidR="007F69EF" w:rsidRDefault="007F69EF" w:rsidP="007F69EF">
            <w:pPr>
              <w:pStyle w:val="Corpsdetexte"/>
              <w:spacing w:before="5"/>
              <w:jc w:val="both"/>
              <w:rPr>
                <w:lang w:val="fr-FR"/>
              </w:rPr>
            </w:pPr>
          </w:p>
        </w:tc>
      </w:tr>
      <w:tr w:rsidR="007F69EF" w:rsidTr="007F69EF">
        <w:tc>
          <w:tcPr>
            <w:tcW w:w="4819" w:type="dxa"/>
            <w:shd w:val="clear" w:color="auto" w:fill="D9D9D9" w:themeFill="background1" w:themeFillShade="D9"/>
          </w:tcPr>
          <w:p w:rsidR="007F69EF" w:rsidRPr="006418EA" w:rsidRDefault="007F69EF" w:rsidP="007F69EF">
            <w:pPr>
              <w:pStyle w:val="Corpsdetexte"/>
              <w:spacing w:before="5"/>
              <w:jc w:val="both"/>
              <w:rPr>
                <w:lang w:val="fr-FR"/>
              </w:rPr>
            </w:pPr>
            <w:r>
              <w:rPr>
                <w:lang w:val="fr-FR"/>
              </w:rPr>
              <w:t xml:space="preserve">Offre </w:t>
            </w:r>
            <w:r w:rsidR="004228CD">
              <w:rPr>
                <w:lang w:val="fr-FR"/>
              </w:rPr>
              <w:t>technique (60 points)</w:t>
            </w:r>
          </w:p>
        </w:tc>
        <w:tc>
          <w:tcPr>
            <w:tcW w:w="4819" w:type="dxa"/>
          </w:tcPr>
          <w:p w:rsidR="007F69EF" w:rsidRDefault="007F69EF" w:rsidP="007F69EF">
            <w:pPr>
              <w:pStyle w:val="Corpsdetexte"/>
              <w:spacing w:before="5"/>
              <w:jc w:val="both"/>
              <w:rPr>
                <w:lang w:val="fr-FR"/>
              </w:rPr>
            </w:pPr>
          </w:p>
        </w:tc>
      </w:tr>
      <w:tr w:rsidR="007F69EF" w:rsidTr="00DE6A2B">
        <w:tc>
          <w:tcPr>
            <w:tcW w:w="4819" w:type="dxa"/>
          </w:tcPr>
          <w:p w:rsidR="007F69EF" w:rsidRPr="006418EA" w:rsidRDefault="007F69EF" w:rsidP="007F69EF">
            <w:pPr>
              <w:pStyle w:val="Corpsdetexte"/>
              <w:spacing w:before="5"/>
              <w:jc w:val="both"/>
            </w:pPr>
            <w:r w:rsidRPr="006418EA">
              <w:rPr>
                <w:lang w:val="fr-FR"/>
              </w:rPr>
              <w:t xml:space="preserve">la mesure dans laquelle les exigences et les attentes ont été traitées de manière satisfaisante ; </w:t>
            </w:r>
          </w:p>
        </w:tc>
        <w:tc>
          <w:tcPr>
            <w:tcW w:w="4819" w:type="dxa"/>
          </w:tcPr>
          <w:p w:rsidR="007F69EF" w:rsidRDefault="007F69EF" w:rsidP="007F69EF">
            <w:pPr>
              <w:pStyle w:val="Corpsdetexte"/>
              <w:spacing w:before="5"/>
              <w:jc w:val="both"/>
              <w:rPr>
                <w:lang w:val="fr-FR"/>
              </w:rPr>
            </w:pPr>
          </w:p>
        </w:tc>
      </w:tr>
      <w:tr w:rsidR="007F69EF" w:rsidTr="00DE6A2B">
        <w:tc>
          <w:tcPr>
            <w:tcW w:w="4819" w:type="dxa"/>
          </w:tcPr>
          <w:p w:rsidR="007F69EF" w:rsidRPr="006418EA" w:rsidRDefault="007F69EF" w:rsidP="007F69EF">
            <w:pPr>
              <w:pStyle w:val="Corpsdetexte"/>
              <w:spacing w:before="5"/>
              <w:jc w:val="both"/>
            </w:pPr>
            <w:r w:rsidRPr="006418EA">
              <w:rPr>
                <w:lang w:val="fr-FR"/>
              </w:rPr>
              <w:t>- la qualité de la proposition globale ;</w:t>
            </w:r>
          </w:p>
        </w:tc>
        <w:tc>
          <w:tcPr>
            <w:tcW w:w="4819" w:type="dxa"/>
          </w:tcPr>
          <w:p w:rsidR="007F69EF" w:rsidRDefault="007F69EF" w:rsidP="007F69EF">
            <w:pPr>
              <w:pStyle w:val="Corpsdetexte"/>
              <w:spacing w:before="5"/>
              <w:jc w:val="both"/>
              <w:rPr>
                <w:lang w:val="fr-FR"/>
              </w:rPr>
            </w:pPr>
          </w:p>
        </w:tc>
      </w:tr>
      <w:tr w:rsidR="007F69EF" w:rsidTr="00DE6A2B">
        <w:tc>
          <w:tcPr>
            <w:tcW w:w="4819" w:type="dxa"/>
          </w:tcPr>
          <w:p w:rsidR="007F69EF" w:rsidRPr="006418EA" w:rsidRDefault="007F69EF" w:rsidP="007F69EF">
            <w:pPr>
              <w:pStyle w:val="Corpsdetexte"/>
              <w:spacing w:before="5"/>
              <w:jc w:val="both"/>
            </w:pPr>
            <w:r w:rsidRPr="006418EA">
              <w:rPr>
                <w:lang w:val="fr-FR"/>
              </w:rPr>
              <w:t>- le caractère approprié de l'approche proposée</w:t>
            </w:r>
          </w:p>
        </w:tc>
        <w:tc>
          <w:tcPr>
            <w:tcW w:w="4819" w:type="dxa"/>
          </w:tcPr>
          <w:p w:rsidR="007F69EF" w:rsidRDefault="007F69EF" w:rsidP="007F69EF">
            <w:pPr>
              <w:pStyle w:val="Corpsdetexte"/>
              <w:spacing w:before="5"/>
              <w:jc w:val="both"/>
              <w:rPr>
                <w:lang w:val="fr-FR"/>
              </w:rPr>
            </w:pPr>
          </w:p>
        </w:tc>
      </w:tr>
      <w:tr w:rsidR="007F69EF" w:rsidTr="00DE6A2B">
        <w:tc>
          <w:tcPr>
            <w:tcW w:w="4819" w:type="dxa"/>
          </w:tcPr>
          <w:p w:rsidR="007F69EF" w:rsidRPr="006418EA" w:rsidRDefault="007F69EF" w:rsidP="007F69EF">
            <w:pPr>
              <w:pStyle w:val="Corpsdetexte"/>
              <w:spacing w:before="5"/>
              <w:jc w:val="both"/>
            </w:pPr>
            <w:r w:rsidRPr="006418EA">
              <w:rPr>
                <w:lang w:val="fr-FR"/>
              </w:rPr>
              <w:t>- la qualité de la solution technique proposée ;</w:t>
            </w:r>
          </w:p>
        </w:tc>
        <w:tc>
          <w:tcPr>
            <w:tcW w:w="4819" w:type="dxa"/>
          </w:tcPr>
          <w:p w:rsidR="007F69EF" w:rsidRDefault="007F69EF" w:rsidP="007F69EF">
            <w:pPr>
              <w:pStyle w:val="Corpsdetexte"/>
              <w:spacing w:before="5"/>
              <w:jc w:val="both"/>
              <w:rPr>
                <w:lang w:val="fr-FR"/>
              </w:rPr>
            </w:pPr>
          </w:p>
        </w:tc>
      </w:tr>
      <w:tr w:rsidR="007F69EF" w:rsidTr="00DE6A2B">
        <w:tc>
          <w:tcPr>
            <w:tcW w:w="4819" w:type="dxa"/>
          </w:tcPr>
          <w:p w:rsidR="007F69EF" w:rsidRPr="006418EA" w:rsidRDefault="007F69EF" w:rsidP="007F69EF">
            <w:pPr>
              <w:pStyle w:val="Corpsdetexte"/>
              <w:spacing w:before="5"/>
              <w:jc w:val="both"/>
            </w:pPr>
            <w:r w:rsidRPr="006418EA">
              <w:rPr>
                <w:lang w:val="fr-FR"/>
              </w:rPr>
              <w:t>- la manière dont il est proposé de gérer l'événement ;</w:t>
            </w:r>
          </w:p>
        </w:tc>
        <w:tc>
          <w:tcPr>
            <w:tcW w:w="4819" w:type="dxa"/>
          </w:tcPr>
          <w:p w:rsidR="007F69EF" w:rsidRDefault="007F69EF" w:rsidP="007F69EF">
            <w:pPr>
              <w:pStyle w:val="Corpsdetexte"/>
              <w:spacing w:before="5"/>
              <w:jc w:val="both"/>
              <w:rPr>
                <w:lang w:val="fr-FR"/>
              </w:rPr>
            </w:pPr>
          </w:p>
        </w:tc>
      </w:tr>
      <w:tr w:rsidR="007F69EF" w:rsidTr="00DE6A2B">
        <w:tc>
          <w:tcPr>
            <w:tcW w:w="4819" w:type="dxa"/>
          </w:tcPr>
          <w:p w:rsidR="007F69EF" w:rsidRDefault="007F69EF" w:rsidP="007F69EF">
            <w:r w:rsidRPr="006418EA">
              <w:rPr>
                <w:lang w:val="fr-FR"/>
              </w:rPr>
              <w:t xml:space="preserve">- l'expérience de la société dans la réalisation d'événements connexes </w:t>
            </w:r>
          </w:p>
        </w:tc>
        <w:tc>
          <w:tcPr>
            <w:tcW w:w="4819" w:type="dxa"/>
          </w:tcPr>
          <w:p w:rsidR="007F69EF" w:rsidRDefault="007F69EF" w:rsidP="007F69EF">
            <w:pPr>
              <w:pStyle w:val="Corpsdetexte"/>
              <w:spacing w:before="5"/>
              <w:jc w:val="both"/>
              <w:rPr>
                <w:lang w:val="fr-FR"/>
              </w:rPr>
            </w:pPr>
          </w:p>
        </w:tc>
      </w:tr>
      <w:tr w:rsidR="007F69EF" w:rsidTr="00DE6A2B">
        <w:tc>
          <w:tcPr>
            <w:tcW w:w="4819" w:type="dxa"/>
          </w:tcPr>
          <w:p w:rsidR="007F69EF" w:rsidRPr="006418EA" w:rsidRDefault="007F69EF" w:rsidP="007F69EF">
            <w:pPr>
              <w:pStyle w:val="Corpsdetexte"/>
              <w:spacing w:before="5"/>
              <w:jc w:val="both"/>
            </w:pPr>
            <w:r w:rsidRPr="006418EA">
              <w:rPr>
                <w:lang w:val="fr-FR"/>
              </w:rPr>
              <w:t xml:space="preserve">la mesure dans laquelle les exigences et les attentes ont été traitées de manière satisfaisante ; </w:t>
            </w:r>
          </w:p>
        </w:tc>
        <w:tc>
          <w:tcPr>
            <w:tcW w:w="4819" w:type="dxa"/>
          </w:tcPr>
          <w:p w:rsidR="007F69EF" w:rsidRDefault="007F69EF" w:rsidP="007F69EF">
            <w:pPr>
              <w:pStyle w:val="Corpsdetexte"/>
              <w:spacing w:before="5"/>
              <w:jc w:val="both"/>
              <w:rPr>
                <w:lang w:val="fr-FR"/>
              </w:rPr>
            </w:pPr>
          </w:p>
        </w:tc>
      </w:tr>
      <w:tr w:rsidR="007F69EF" w:rsidTr="004228CD">
        <w:tc>
          <w:tcPr>
            <w:tcW w:w="4819" w:type="dxa"/>
            <w:shd w:val="clear" w:color="auto" w:fill="D9D9D9" w:themeFill="background1" w:themeFillShade="D9"/>
          </w:tcPr>
          <w:p w:rsidR="007F69EF" w:rsidRDefault="004228CD" w:rsidP="00A6590C">
            <w:pPr>
              <w:pStyle w:val="Corpsdetexte"/>
              <w:spacing w:before="5"/>
              <w:jc w:val="both"/>
              <w:rPr>
                <w:lang w:val="fr-FR"/>
              </w:rPr>
            </w:pPr>
            <w:r>
              <w:rPr>
                <w:lang w:val="fr-FR"/>
              </w:rPr>
              <w:lastRenderedPageBreak/>
              <w:t>Total (100 points)</w:t>
            </w:r>
          </w:p>
        </w:tc>
        <w:tc>
          <w:tcPr>
            <w:tcW w:w="4819" w:type="dxa"/>
            <w:shd w:val="clear" w:color="auto" w:fill="D9D9D9" w:themeFill="background1" w:themeFillShade="D9"/>
          </w:tcPr>
          <w:p w:rsidR="007F69EF" w:rsidRDefault="004228CD" w:rsidP="00A6590C">
            <w:pPr>
              <w:pStyle w:val="Corpsdetexte"/>
              <w:spacing w:before="5"/>
              <w:jc w:val="both"/>
              <w:rPr>
                <w:lang w:val="fr-FR"/>
              </w:rPr>
            </w:pPr>
            <w:r>
              <w:rPr>
                <w:lang w:val="fr-FR"/>
              </w:rPr>
              <w:t xml:space="preserve">100 </w:t>
            </w:r>
          </w:p>
        </w:tc>
      </w:tr>
    </w:tbl>
    <w:p w:rsidR="00DE6A2B" w:rsidRPr="0080428A" w:rsidRDefault="00DE6A2B" w:rsidP="00A6590C">
      <w:pPr>
        <w:pStyle w:val="Corpsdetexte"/>
        <w:spacing w:before="5"/>
        <w:jc w:val="both"/>
        <w:rPr>
          <w:lang w:val="fr-FR"/>
        </w:rPr>
      </w:pPr>
    </w:p>
    <w:p w:rsidR="0080428A" w:rsidRDefault="0080428A" w:rsidP="00A6590C">
      <w:pPr>
        <w:pStyle w:val="Corpsdetexte"/>
        <w:spacing w:before="5"/>
        <w:jc w:val="both"/>
        <w:rPr>
          <w:lang w:val="fr-FR"/>
        </w:rPr>
      </w:pPr>
    </w:p>
    <w:p w:rsidR="00DE6A2B" w:rsidRDefault="00DE6A2B"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4228CD" w:rsidRDefault="004228CD" w:rsidP="0080428A">
      <w:pPr>
        <w:pStyle w:val="Corpsdetexte"/>
        <w:spacing w:before="5"/>
        <w:rPr>
          <w:lang w:val="fr-FR"/>
        </w:rPr>
      </w:pPr>
    </w:p>
    <w:p w:rsidR="007711A5" w:rsidRDefault="007711A5" w:rsidP="0080428A">
      <w:pPr>
        <w:pStyle w:val="Corpsdetexte"/>
        <w:spacing w:before="5"/>
        <w:rPr>
          <w:lang w:val="fr-FR"/>
        </w:rPr>
      </w:pPr>
    </w:p>
    <w:p w:rsidR="007711A5" w:rsidRDefault="007711A5" w:rsidP="0080428A">
      <w:pPr>
        <w:pStyle w:val="Corpsdetexte"/>
        <w:spacing w:before="5"/>
        <w:rPr>
          <w:lang w:val="fr-FR"/>
        </w:rPr>
      </w:pPr>
    </w:p>
    <w:p w:rsidR="007711A5" w:rsidRDefault="007711A5" w:rsidP="0080428A">
      <w:pPr>
        <w:pStyle w:val="Corpsdetexte"/>
        <w:spacing w:before="5"/>
        <w:rPr>
          <w:lang w:val="fr-FR"/>
        </w:rPr>
      </w:pPr>
    </w:p>
    <w:p w:rsidR="007711A5" w:rsidRDefault="007711A5" w:rsidP="0080428A">
      <w:pPr>
        <w:pStyle w:val="Corpsdetexte"/>
        <w:spacing w:before="5"/>
        <w:rPr>
          <w:lang w:val="fr-FR"/>
        </w:rPr>
      </w:pPr>
    </w:p>
    <w:p w:rsidR="00DE6A2B" w:rsidRDefault="00DE6A2B" w:rsidP="0080428A">
      <w:pPr>
        <w:pStyle w:val="Corpsdetexte"/>
        <w:spacing w:before="5"/>
        <w:rPr>
          <w:lang w:val="fr-FR"/>
        </w:rPr>
      </w:pPr>
    </w:p>
    <w:p w:rsidR="00C94E63" w:rsidRDefault="00C94E63" w:rsidP="0080428A">
      <w:pPr>
        <w:pStyle w:val="Corpsdetexte"/>
        <w:spacing w:before="5"/>
        <w:rPr>
          <w:lang w:val="fr-FR"/>
        </w:rPr>
      </w:pPr>
    </w:p>
    <w:p w:rsidR="00C94E63" w:rsidRDefault="00C94E63" w:rsidP="0080428A">
      <w:pPr>
        <w:pStyle w:val="Corpsdetexte"/>
        <w:spacing w:before="5"/>
        <w:rPr>
          <w:lang w:val="fr-FR"/>
        </w:rPr>
      </w:pPr>
    </w:p>
    <w:p w:rsidR="006507D9" w:rsidRPr="006507D9" w:rsidRDefault="006507D9" w:rsidP="0080428A">
      <w:pPr>
        <w:pStyle w:val="Corpsdetexte"/>
        <w:spacing w:before="5"/>
        <w:rPr>
          <w:b/>
          <w:bCs/>
          <w:sz w:val="32"/>
          <w:szCs w:val="32"/>
          <w:lang w:val="fr-FR"/>
        </w:rPr>
      </w:pPr>
      <w:r w:rsidRPr="006507D9">
        <w:rPr>
          <w:b/>
          <w:bCs/>
          <w:sz w:val="32"/>
          <w:szCs w:val="32"/>
          <w:lang w:val="fr-FR"/>
        </w:rPr>
        <w:t>Annexes :</w:t>
      </w:r>
    </w:p>
    <w:p w:rsidR="00C94E63" w:rsidRDefault="00C94E63" w:rsidP="0080428A">
      <w:pPr>
        <w:pStyle w:val="Corpsdetexte"/>
        <w:spacing w:before="5"/>
        <w:rPr>
          <w:lang w:val="fr-FR"/>
        </w:rPr>
      </w:pPr>
    </w:p>
    <w:p w:rsidR="006D00C5" w:rsidRPr="00C94E63" w:rsidRDefault="0080428A">
      <w:pPr>
        <w:pStyle w:val="Paragraphedeliste"/>
        <w:numPr>
          <w:ilvl w:val="0"/>
          <w:numId w:val="5"/>
        </w:numPr>
        <w:tabs>
          <w:tab w:val="left" w:pos="637"/>
          <w:tab w:val="left" w:pos="639"/>
        </w:tabs>
        <w:ind w:hanging="426"/>
        <w:rPr>
          <w:b/>
          <w:sz w:val="24"/>
          <w:szCs w:val="24"/>
          <w:lang w:val="fr-FR"/>
        </w:rPr>
      </w:pPr>
      <w:r w:rsidRPr="00C94E63">
        <w:rPr>
          <w:b/>
          <w:sz w:val="24"/>
          <w:szCs w:val="24"/>
          <w:lang w:val="fr-FR"/>
        </w:rPr>
        <w:t>INFORMATIONS SUR LE SOUMISSIONNAIRE</w:t>
      </w:r>
      <w:r w:rsidR="00C94E63">
        <w:rPr>
          <w:b/>
          <w:sz w:val="24"/>
          <w:szCs w:val="24"/>
          <w:lang w:val="fr-FR"/>
        </w:rPr>
        <w:t> :</w:t>
      </w:r>
    </w:p>
    <w:p w:rsidR="006D00C5" w:rsidRPr="0080428A" w:rsidRDefault="006D00C5">
      <w:pPr>
        <w:pStyle w:val="Corpsdetexte"/>
        <w:spacing w:before="2"/>
        <w:rPr>
          <w:b/>
          <w:lang w:val="fr-FR"/>
        </w:rPr>
      </w:pPr>
    </w:p>
    <w:p w:rsidR="006D00C5" w:rsidRDefault="00C94E63" w:rsidP="0080428A">
      <w:pPr>
        <w:pStyle w:val="Titre11"/>
        <w:spacing w:after="45"/>
      </w:pPr>
      <w:proofErr w:type="spellStart"/>
      <w:r>
        <w:t>Off</w:t>
      </w:r>
      <w:r w:rsidR="0080428A">
        <w:t>re</w:t>
      </w:r>
      <w:proofErr w:type="spellEnd"/>
      <w:r w:rsidR="0080428A">
        <w:t xml:space="preserve"> </w:t>
      </w:r>
      <w:proofErr w:type="spellStart"/>
      <w:r w:rsidR="0080428A">
        <w:t>soumise</w:t>
      </w:r>
      <w:proofErr w:type="spellEnd"/>
      <w:r w:rsidR="0080428A">
        <w:t xml:space="preserve"> par</w:t>
      </w:r>
      <w:r w:rsidR="00B147CE">
        <w:t>:</w:t>
      </w:r>
    </w:p>
    <w:p w:rsidR="00C94E63" w:rsidRDefault="00C94E63" w:rsidP="0080428A">
      <w:pPr>
        <w:pStyle w:val="Titre11"/>
        <w:spacing w:after="45"/>
      </w:pPr>
    </w:p>
    <w:tbl>
      <w:tblPr>
        <w:tblStyle w:val="TableNormal"/>
        <w:tblW w:w="10065"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7"/>
        <w:gridCol w:w="5528"/>
      </w:tblGrid>
      <w:tr w:rsidR="006D00C5" w:rsidRPr="00C94E63" w:rsidTr="0080428A">
        <w:trPr>
          <w:trHeight w:val="551"/>
        </w:trPr>
        <w:tc>
          <w:tcPr>
            <w:tcW w:w="4537" w:type="dxa"/>
            <w:tcBorders>
              <w:right w:val="single" w:sz="12" w:space="0" w:color="000000"/>
            </w:tcBorders>
          </w:tcPr>
          <w:p w:rsidR="006D00C5" w:rsidRPr="0080428A" w:rsidRDefault="0080428A">
            <w:pPr>
              <w:pStyle w:val="TableParagraph"/>
              <w:spacing w:line="264" w:lineRule="exact"/>
              <w:ind w:left="110"/>
              <w:rPr>
                <w:sz w:val="24"/>
                <w:lang w:val="fr-FR"/>
              </w:rPr>
            </w:pPr>
            <w:r w:rsidRPr="0080428A">
              <w:rPr>
                <w:sz w:val="24"/>
                <w:lang w:val="fr-FR"/>
              </w:rPr>
              <w:t>(uniquement pour les personnes physiques) lui-même ou elle-même</w:t>
            </w:r>
          </w:p>
        </w:tc>
        <w:tc>
          <w:tcPr>
            <w:tcW w:w="5528" w:type="dxa"/>
            <w:tcBorders>
              <w:left w:val="single" w:sz="12" w:space="0" w:color="000000"/>
            </w:tcBorders>
          </w:tcPr>
          <w:p w:rsidR="006D00C5" w:rsidRPr="0080428A" w:rsidRDefault="0080428A">
            <w:pPr>
              <w:pStyle w:val="TableParagraph"/>
              <w:spacing w:line="268" w:lineRule="exact"/>
              <w:ind w:left="94"/>
              <w:rPr>
                <w:sz w:val="24"/>
                <w:lang w:val="fr-FR"/>
              </w:rPr>
            </w:pPr>
            <w:r w:rsidRPr="0080428A">
              <w:rPr>
                <w:sz w:val="24"/>
                <w:lang w:val="fr-FR"/>
              </w:rPr>
              <w:t>(uniquement pour les personnes morales) la personne morale suivante :</w:t>
            </w:r>
          </w:p>
        </w:tc>
      </w:tr>
      <w:tr w:rsidR="006D00C5" w:rsidRPr="00C94E63" w:rsidTr="0080428A">
        <w:trPr>
          <w:trHeight w:val="1932"/>
        </w:trPr>
        <w:tc>
          <w:tcPr>
            <w:tcW w:w="4537" w:type="dxa"/>
            <w:tcBorders>
              <w:right w:val="single" w:sz="12" w:space="0" w:color="000000"/>
            </w:tcBorders>
          </w:tcPr>
          <w:p w:rsidR="006D00C5" w:rsidRPr="0080428A" w:rsidRDefault="0080428A" w:rsidP="0080428A">
            <w:pPr>
              <w:pStyle w:val="TableParagraph"/>
              <w:spacing w:line="480" w:lineRule="auto"/>
              <w:rPr>
                <w:sz w:val="24"/>
                <w:lang w:val="fr-FR"/>
              </w:rPr>
            </w:pPr>
            <w:r w:rsidRPr="0080428A">
              <w:rPr>
                <w:sz w:val="24"/>
                <w:lang w:val="fr-FR"/>
              </w:rPr>
              <w:t xml:space="preserve">  CIN ou Numéro de passeport</w:t>
            </w:r>
            <w:r w:rsidR="00B147CE" w:rsidRPr="0080428A">
              <w:rPr>
                <w:sz w:val="24"/>
                <w:lang w:val="fr-FR"/>
              </w:rPr>
              <w:t>:</w:t>
            </w:r>
            <w:r w:rsidR="00B147CE" w:rsidRPr="0080428A">
              <w:rPr>
                <w:spacing w:val="-57"/>
                <w:sz w:val="24"/>
                <w:lang w:val="fr-FR"/>
              </w:rPr>
              <w:t xml:space="preserve"> </w:t>
            </w:r>
            <w:r w:rsidR="00B147CE" w:rsidRPr="0080428A">
              <w:rPr>
                <w:sz w:val="24"/>
                <w:lang w:val="fr-FR"/>
              </w:rPr>
              <w:t>(‘</w:t>
            </w:r>
            <w:r w:rsidRPr="0080428A">
              <w:rPr>
                <w:sz w:val="24"/>
                <w:lang w:val="fr-FR"/>
              </w:rPr>
              <w:t>la personne</w:t>
            </w:r>
            <w:r w:rsidR="00B147CE" w:rsidRPr="0080428A">
              <w:rPr>
                <w:sz w:val="24"/>
                <w:lang w:val="fr-FR"/>
              </w:rPr>
              <w:t>’)</w:t>
            </w:r>
          </w:p>
        </w:tc>
        <w:tc>
          <w:tcPr>
            <w:tcW w:w="5528" w:type="dxa"/>
            <w:tcBorders>
              <w:left w:val="single" w:sz="12" w:space="0" w:color="000000"/>
            </w:tcBorders>
          </w:tcPr>
          <w:p w:rsidR="0080428A" w:rsidRDefault="0080428A" w:rsidP="0080428A">
            <w:pPr>
              <w:pStyle w:val="TableParagraph"/>
              <w:ind w:left="94" w:right="141"/>
              <w:rPr>
                <w:sz w:val="24"/>
                <w:lang w:val="fr-FR"/>
              </w:rPr>
            </w:pPr>
            <w:r w:rsidRPr="0080428A">
              <w:rPr>
                <w:sz w:val="24"/>
                <w:lang w:val="fr-FR"/>
              </w:rPr>
              <w:t xml:space="preserve">Nom officiel complet : </w:t>
            </w:r>
          </w:p>
          <w:p w:rsidR="0080428A" w:rsidRPr="0080428A" w:rsidRDefault="0080428A" w:rsidP="0080428A">
            <w:pPr>
              <w:pStyle w:val="TableParagraph"/>
              <w:ind w:left="94" w:right="141"/>
              <w:rPr>
                <w:sz w:val="24"/>
                <w:lang w:val="fr-FR"/>
              </w:rPr>
            </w:pPr>
            <w:r w:rsidRPr="0080428A">
              <w:rPr>
                <w:sz w:val="24"/>
                <w:lang w:val="fr-FR"/>
              </w:rPr>
              <w:t>Forme juridique officielle :</w:t>
            </w:r>
          </w:p>
          <w:p w:rsidR="0080428A" w:rsidRPr="0080428A" w:rsidRDefault="0080428A" w:rsidP="0080428A">
            <w:pPr>
              <w:pStyle w:val="TableParagraph"/>
              <w:ind w:left="94" w:right="141"/>
              <w:rPr>
                <w:sz w:val="24"/>
                <w:lang w:val="fr-FR"/>
              </w:rPr>
            </w:pPr>
            <w:r w:rsidRPr="0080428A">
              <w:rPr>
                <w:sz w:val="24"/>
                <w:lang w:val="fr-FR"/>
              </w:rPr>
              <w:t xml:space="preserve">Numéro d'enregistrement statutaire : </w:t>
            </w:r>
          </w:p>
          <w:p w:rsidR="0080428A" w:rsidRPr="0080428A" w:rsidRDefault="0080428A" w:rsidP="0080428A">
            <w:pPr>
              <w:pStyle w:val="TableParagraph"/>
              <w:ind w:left="94" w:right="141"/>
              <w:rPr>
                <w:sz w:val="24"/>
                <w:lang w:val="fr-FR"/>
              </w:rPr>
            </w:pPr>
            <w:r w:rsidRPr="0080428A">
              <w:rPr>
                <w:sz w:val="24"/>
                <w:lang w:val="fr-FR"/>
              </w:rPr>
              <w:t>Adresse officielle complète :</w:t>
            </w:r>
          </w:p>
          <w:p w:rsidR="006D00C5" w:rsidRPr="0080428A" w:rsidRDefault="0080428A" w:rsidP="0080428A">
            <w:pPr>
              <w:pStyle w:val="TableParagraph"/>
              <w:spacing w:line="264" w:lineRule="exact"/>
              <w:ind w:left="94" w:right="141"/>
              <w:rPr>
                <w:sz w:val="24"/>
                <w:lang w:val="fr-FR"/>
              </w:rPr>
            </w:pPr>
            <w:r w:rsidRPr="0080428A">
              <w:rPr>
                <w:sz w:val="24"/>
                <w:lang w:val="fr-FR"/>
              </w:rPr>
              <w:t>Numéro d'immatriculation à la TVA : ("la personne")</w:t>
            </w:r>
          </w:p>
        </w:tc>
      </w:tr>
    </w:tbl>
    <w:p w:rsidR="006D00C5" w:rsidRPr="0080428A" w:rsidRDefault="006D00C5">
      <w:pPr>
        <w:pStyle w:val="Corpsdetexte"/>
        <w:spacing w:before="4"/>
        <w:rPr>
          <w:b/>
          <w:sz w:val="20"/>
          <w:lang w:val="fr-FR"/>
        </w:rPr>
      </w:pPr>
    </w:p>
    <w:p w:rsidR="006D00C5" w:rsidRDefault="0080428A">
      <w:pPr>
        <w:spacing w:after="47"/>
        <w:ind w:left="213"/>
        <w:rPr>
          <w:sz w:val="24"/>
        </w:rPr>
      </w:pPr>
      <w:proofErr w:type="spellStart"/>
      <w:r>
        <w:rPr>
          <w:b/>
          <w:sz w:val="24"/>
        </w:rPr>
        <w:t>Personne</w:t>
      </w:r>
      <w:proofErr w:type="spellEnd"/>
      <w:r>
        <w:rPr>
          <w:b/>
          <w:sz w:val="24"/>
        </w:rPr>
        <w:t xml:space="preserve"> à </w:t>
      </w:r>
      <w:proofErr w:type="spellStart"/>
      <w:r>
        <w:rPr>
          <w:b/>
          <w:sz w:val="24"/>
        </w:rPr>
        <w:t>contacter</w:t>
      </w:r>
      <w:proofErr w:type="spellEnd"/>
      <w:r w:rsidR="00B147CE">
        <w:rPr>
          <w:sz w:val="24"/>
        </w:rPr>
        <w:t>:</w:t>
      </w:r>
    </w:p>
    <w:p w:rsidR="00C94E63" w:rsidRDefault="00C94E63">
      <w:pPr>
        <w:spacing w:after="47"/>
        <w:ind w:left="213"/>
        <w:rPr>
          <w:sz w:val="24"/>
        </w:rPr>
      </w:pPr>
    </w:p>
    <w:tbl>
      <w:tblPr>
        <w:tblStyle w:val="TableNormal"/>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tblGrid>
      <w:tr w:rsidR="006D00C5" w:rsidTr="00C94E63">
        <w:trPr>
          <w:trHeight w:val="518"/>
        </w:trPr>
        <w:tc>
          <w:tcPr>
            <w:tcW w:w="4537" w:type="dxa"/>
          </w:tcPr>
          <w:p w:rsidR="006D00C5" w:rsidRDefault="00B147CE">
            <w:pPr>
              <w:pStyle w:val="TableParagraph"/>
              <w:spacing w:before="92"/>
              <w:ind w:left="108"/>
              <w:rPr>
                <w:sz w:val="24"/>
              </w:rPr>
            </w:pPr>
            <w:r>
              <w:rPr>
                <w:sz w:val="24"/>
              </w:rPr>
              <w:t>N</w:t>
            </w:r>
            <w:r w:rsidR="0080428A">
              <w:rPr>
                <w:sz w:val="24"/>
              </w:rPr>
              <w:t>om</w:t>
            </w:r>
          </w:p>
        </w:tc>
        <w:tc>
          <w:tcPr>
            <w:tcW w:w="5528" w:type="dxa"/>
          </w:tcPr>
          <w:p w:rsidR="006D00C5" w:rsidRDefault="006D00C5">
            <w:pPr>
              <w:pStyle w:val="TableParagraph"/>
            </w:pPr>
          </w:p>
        </w:tc>
      </w:tr>
      <w:tr w:rsidR="006D00C5" w:rsidTr="00C94E63">
        <w:trPr>
          <w:trHeight w:val="518"/>
        </w:trPr>
        <w:tc>
          <w:tcPr>
            <w:tcW w:w="4537" w:type="dxa"/>
          </w:tcPr>
          <w:p w:rsidR="006D00C5" w:rsidRDefault="00B147CE" w:rsidP="0080428A">
            <w:pPr>
              <w:pStyle w:val="TableParagraph"/>
              <w:spacing w:before="92"/>
              <w:ind w:left="108"/>
              <w:rPr>
                <w:sz w:val="24"/>
              </w:rPr>
            </w:pPr>
            <w:proofErr w:type="spellStart"/>
            <w:r>
              <w:rPr>
                <w:sz w:val="24"/>
              </w:rPr>
              <w:t>T</w:t>
            </w:r>
            <w:r w:rsidR="0080428A">
              <w:rPr>
                <w:sz w:val="24"/>
              </w:rPr>
              <w:t>élé</w:t>
            </w:r>
            <w:r>
              <w:rPr>
                <w:sz w:val="24"/>
              </w:rPr>
              <w:t>phone</w:t>
            </w:r>
            <w:proofErr w:type="spellEnd"/>
          </w:p>
        </w:tc>
        <w:tc>
          <w:tcPr>
            <w:tcW w:w="5528" w:type="dxa"/>
          </w:tcPr>
          <w:p w:rsidR="006D00C5" w:rsidRDefault="006D00C5">
            <w:pPr>
              <w:pStyle w:val="TableParagraph"/>
            </w:pPr>
          </w:p>
        </w:tc>
      </w:tr>
      <w:tr w:rsidR="006D00C5" w:rsidTr="00C94E63">
        <w:trPr>
          <w:trHeight w:val="518"/>
        </w:trPr>
        <w:tc>
          <w:tcPr>
            <w:tcW w:w="4537" w:type="dxa"/>
          </w:tcPr>
          <w:p w:rsidR="006D00C5" w:rsidRDefault="0080428A">
            <w:pPr>
              <w:pStyle w:val="TableParagraph"/>
              <w:spacing w:before="92"/>
              <w:ind w:left="108"/>
              <w:rPr>
                <w:sz w:val="24"/>
              </w:rPr>
            </w:pPr>
            <w:proofErr w:type="spellStart"/>
            <w:r>
              <w:rPr>
                <w:sz w:val="24"/>
              </w:rPr>
              <w:t>Adresse</w:t>
            </w:r>
            <w:proofErr w:type="spellEnd"/>
            <w:r>
              <w:rPr>
                <w:sz w:val="24"/>
              </w:rPr>
              <w:t xml:space="preserve"> </w:t>
            </w:r>
            <w:r w:rsidR="00B147CE">
              <w:rPr>
                <w:sz w:val="24"/>
              </w:rPr>
              <w:t>e-mail</w:t>
            </w:r>
          </w:p>
        </w:tc>
        <w:tc>
          <w:tcPr>
            <w:tcW w:w="5528" w:type="dxa"/>
          </w:tcPr>
          <w:p w:rsidR="006D00C5" w:rsidRDefault="006D00C5">
            <w:pPr>
              <w:pStyle w:val="TableParagraph"/>
            </w:pPr>
          </w:p>
        </w:tc>
      </w:tr>
    </w:tbl>
    <w:p w:rsidR="006D00C5" w:rsidRDefault="006D00C5">
      <w:pPr>
        <w:pStyle w:val="Corpsdetexte"/>
        <w:rPr>
          <w:sz w:val="20"/>
        </w:rPr>
      </w:pPr>
    </w:p>
    <w:p w:rsidR="006D00C5" w:rsidRDefault="006D00C5">
      <w:pPr>
        <w:pStyle w:val="Corpsdetexte"/>
        <w:spacing w:before="7"/>
        <w:rPr>
          <w:sz w:val="21"/>
        </w:rPr>
      </w:pPr>
    </w:p>
    <w:p w:rsidR="006D00C5" w:rsidRPr="00C94E63" w:rsidRDefault="0080428A">
      <w:pPr>
        <w:pStyle w:val="Paragraphedeliste"/>
        <w:numPr>
          <w:ilvl w:val="0"/>
          <w:numId w:val="5"/>
        </w:numPr>
        <w:tabs>
          <w:tab w:val="left" w:pos="637"/>
          <w:tab w:val="left" w:pos="639"/>
        </w:tabs>
        <w:spacing w:before="92"/>
        <w:ind w:hanging="426"/>
        <w:rPr>
          <w:b/>
          <w:sz w:val="24"/>
          <w:szCs w:val="24"/>
        </w:rPr>
      </w:pPr>
      <w:r w:rsidRPr="00C94E63">
        <w:rPr>
          <w:b/>
          <w:sz w:val="24"/>
          <w:szCs w:val="24"/>
        </w:rPr>
        <w:t xml:space="preserve">OFFRE </w:t>
      </w:r>
      <w:r w:rsidR="00B147CE" w:rsidRPr="00C94E63">
        <w:rPr>
          <w:b/>
          <w:sz w:val="24"/>
          <w:szCs w:val="24"/>
        </w:rPr>
        <w:t>TECHNI</w:t>
      </w:r>
      <w:r w:rsidRPr="00C94E63">
        <w:rPr>
          <w:b/>
          <w:sz w:val="24"/>
          <w:szCs w:val="24"/>
        </w:rPr>
        <w:t>QUE</w:t>
      </w:r>
    </w:p>
    <w:p w:rsidR="006D00C5" w:rsidRDefault="006D00C5">
      <w:pPr>
        <w:pStyle w:val="Corpsdetexte"/>
        <w:spacing w:before="4"/>
        <w:rPr>
          <w:b/>
          <w:sz w:val="20"/>
        </w:rPr>
      </w:pPr>
    </w:p>
    <w:p w:rsidR="006D00C5" w:rsidRPr="0080428A" w:rsidRDefault="0080428A">
      <w:pPr>
        <w:pStyle w:val="Corpsdetexte"/>
        <w:spacing w:before="1"/>
        <w:ind w:left="213"/>
        <w:rPr>
          <w:lang w:val="fr-FR"/>
        </w:rPr>
      </w:pPr>
      <w:r w:rsidRPr="0080428A">
        <w:rPr>
          <w:lang w:val="fr-FR"/>
        </w:rPr>
        <w:t xml:space="preserve">Veuillez fournir des détails sur les services offerts en utilisant les tableaux </w:t>
      </w:r>
      <w:r w:rsidRPr="007711A5">
        <w:rPr>
          <w:lang w:val="fr-FR"/>
        </w:rPr>
        <w:t>standard</w:t>
      </w:r>
      <w:r w:rsidR="007077EB" w:rsidRPr="007711A5">
        <w:rPr>
          <w:lang w:val="fr-FR"/>
        </w:rPr>
        <w:t>s</w:t>
      </w:r>
      <w:r w:rsidRPr="0080428A">
        <w:rPr>
          <w:lang w:val="fr-FR"/>
        </w:rPr>
        <w:t xml:space="preserve"> ci-dessous</w:t>
      </w:r>
      <w:r w:rsidR="00B147CE" w:rsidRPr="0080428A">
        <w:rPr>
          <w:lang w:val="fr-FR"/>
        </w:rPr>
        <w:t>.</w:t>
      </w:r>
    </w:p>
    <w:p w:rsidR="006D00C5" w:rsidRPr="0080428A" w:rsidRDefault="006D00C5">
      <w:pPr>
        <w:pStyle w:val="Corpsdetexte"/>
        <w:rPr>
          <w:sz w:val="20"/>
          <w:lang w:val="fr-FR"/>
        </w:rPr>
      </w:pPr>
    </w:p>
    <w:p w:rsidR="006D00C5" w:rsidRPr="0080428A" w:rsidRDefault="006D00C5">
      <w:pPr>
        <w:pStyle w:val="Corpsdetexte"/>
        <w:rPr>
          <w:sz w:val="20"/>
          <w:lang w:val="fr-FR"/>
        </w:rPr>
      </w:pPr>
    </w:p>
    <w:p w:rsidR="006D00C5" w:rsidRPr="0080428A" w:rsidRDefault="006D00C5">
      <w:pPr>
        <w:pStyle w:val="Corpsdetexte"/>
        <w:spacing w:before="4"/>
        <w:rPr>
          <w:sz w:val="19"/>
          <w:lang w:val="fr-FR"/>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636"/>
        <w:gridCol w:w="1813"/>
        <w:gridCol w:w="1789"/>
        <w:gridCol w:w="1836"/>
      </w:tblGrid>
      <w:tr w:rsidR="006D00C5" w:rsidTr="0080428A">
        <w:trPr>
          <w:trHeight w:val="827"/>
        </w:trPr>
        <w:tc>
          <w:tcPr>
            <w:tcW w:w="989" w:type="dxa"/>
            <w:vAlign w:val="center"/>
          </w:tcPr>
          <w:p w:rsidR="006D00C5" w:rsidRDefault="00B147CE" w:rsidP="0080428A">
            <w:pPr>
              <w:pStyle w:val="TableParagraph"/>
              <w:spacing w:line="270" w:lineRule="exact"/>
              <w:ind w:left="108"/>
              <w:jc w:val="center"/>
              <w:rPr>
                <w:sz w:val="24"/>
              </w:rPr>
            </w:pPr>
            <w:r>
              <w:rPr>
                <w:sz w:val="24"/>
              </w:rPr>
              <w:t>No.</w:t>
            </w:r>
          </w:p>
        </w:tc>
        <w:tc>
          <w:tcPr>
            <w:tcW w:w="2636" w:type="dxa"/>
            <w:vAlign w:val="center"/>
          </w:tcPr>
          <w:p w:rsidR="006D00C5" w:rsidRDefault="00B147CE" w:rsidP="0080428A">
            <w:pPr>
              <w:pStyle w:val="TableParagraph"/>
              <w:spacing w:line="275" w:lineRule="exact"/>
              <w:ind w:left="107"/>
              <w:jc w:val="center"/>
              <w:rPr>
                <w:b/>
                <w:sz w:val="24"/>
              </w:rPr>
            </w:pPr>
            <w:proofErr w:type="spellStart"/>
            <w:r>
              <w:rPr>
                <w:b/>
                <w:sz w:val="24"/>
                <w:u w:val="thick"/>
              </w:rPr>
              <w:t>Tit</w:t>
            </w:r>
            <w:r w:rsidR="0080428A">
              <w:rPr>
                <w:b/>
                <w:sz w:val="24"/>
                <w:u w:val="thick"/>
              </w:rPr>
              <w:t>re</w:t>
            </w:r>
            <w:proofErr w:type="spellEnd"/>
            <w:r w:rsidR="0080428A">
              <w:rPr>
                <w:b/>
                <w:sz w:val="24"/>
                <w:u w:val="thick"/>
              </w:rPr>
              <w:t xml:space="preserve"> de </w:t>
            </w:r>
            <w:proofErr w:type="spellStart"/>
            <w:r w:rsidR="0080428A">
              <w:rPr>
                <w:b/>
                <w:sz w:val="24"/>
                <w:u w:val="thick"/>
              </w:rPr>
              <w:t>l’article</w:t>
            </w:r>
            <w:proofErr w:type="spellEnd"/>
          </w:p>
        </w:tc>
        <w:tc>
          <w:tcPr>
            <w:tcW w:w="1813" w:type="dxa"/>
            <w:vAlign w:val="center"/>
          </w:tcPr>
          <w:p w:rsidR="006D00C5" w:rsidRDefault="00B147CE" w:rsidP="0080428A">
            <w:pPr>
              <w:pStyle w:val="TableParagraph"/>
              <w:spacing w:line="275" w:lineRule="exact"/>
              <w:ind w:left="107"/>
              <w:jc w:val="center"/>
              <w:rPr>
                <w:b/>
                <w:sz w:val="24"/>
              </w:rPr>
            </w:pPr>
            <w:r>
              <w:rPr>
                <w:b/>
                <w:sz w:val="24"/>
                <w:u w:val="thick"/>
              </w:rPr>
              <w:t>Description</w:t>
            </w:r>
          </w:p>
        </w:tc>
        <w:tc>
          <w:tcPr>
            <w:tcW w:w="1789" w:type="dxa"/>
            <w:vAlign w:val="center"/>
          </w:tcPr>
          <w:p w:rsidR="006D00C5" w:rsidRDefault="0080428A" w:rsidP="0080428A">
            <w:pPr>
              <w:pStyle w:val="TableParagraph"/>
              <w:spacing w:line="275" w:lineRule="exact"/>
              <w:ind w:left="107"/>
              <w:jc w:val="center"/>
              <w:rPr>
                <w:b/>
                <w:sz w:val="24"/>
              </w:rPr>
            </w:pPr>
            <w:proofErr w:type="spellStart"/>
            <w:r w:rsidRPr="0080428A">
              <w:rPr>
                <w:b/>
                <w:sz w:val="24"/>
                <w:u w:val="thick"/>
              </w:rPr>
              <w:t>Délai</w:t>
            </w:r>
            <w:proofErr w:type="spellEnd"/>
            <w:r w:rsidRPr="0080428A">
              <w:rPr>
                <w:b/>
                <w:sz w:val="24"/>
                <w:u w:val="thick"/>
              </w:rPr>
              <w:t xml:space="preserve"> </w:t>
            </w:r>
            <w:proofErr w:type="spellStart"/>
            <w:r w:rsidRPr="0080428A">
              <w:rPr>
                <w:b/>
                <w:sz w:val="24"/>
                <w:u w:val="thick"/>
              </w:rPr>
              <w:t>requis</w:t>
            </w:r>
            <w:proofErr w:type="spellEnd"/>
          </w:p>
        </w:tc>
        <w:tc>
          <w:tcPr>
            <w:tcW w:w="1836" w:type="dxa"/>
            <w:vAlign w:val="center"/>
          </w:tcPr>
          <w:p w:rsidR="006D00C5" w:rsidRDefault="0080428A" w:rsidP="0080428A">
            <w:pPr>
              <w:pStyle w:val="TableParagraph"/>
              <w:spacing w:line="275" w:lineRule="exact"/>
              <w:ind w:left="109"/>
              <w:jc w:val="center"/>
              <w:rPr>
                <w:b/>
                <w:sz w:val="24"/>
              </w:rPr>
            </w:pPr>
            <w:proofErr w:type="spellStart"/>
            <w:r>
              <w:rPr>
                <w:b/>
                <w:sz w:val="24"/>
                <w:u w:val="thick"/>
              </w:rPr>
              <w:t>Livrable</w:t>
            </w:r>
            <w:proofErr w:type="spellEnd"/>
          </w:p>
        </w:tc>
      </w:tr>
      <w:tr w:rsidR="006D00C5">
        <w:trPr>
          <w:trHeight w:val="414"/>
        </w:trPr>
        <w:tc>
          <w:tcPr>
            <w:tcW w:w="989" w:type="dxa"/>
          </w:tcPr>
          <w:p w:rsidR="006D00C5" w:rsidRDefault="006D00C5">
            <w:pPr>
              <w:pStyle w:val="TableParagraph"/>
            </w:pPr>
          </w:p>
        </w:tc>
        <w:tc>
          <w:tcPr>
            <w:tcW w:w="2636" w:type="dxa"/>
          </w:tcPr>
          <w:p w:rsidR="006D00C5" w:rsidRDefault="006D00C5">
            <w:pPr>
              <w:pStyle w:val="TableParagraph"/>
            </w:pPr>
          </w:p>
        </w:tc>
        <w:tc>
          <w:tcPr>
            <w:tcW w:w="1813" w:type="dxa"/>
          </w:tcPr>
          <w:p w:rsidR="006D00C5" w:rsidRDefault="006D00C5">
            <w:pPr>
              <w:pStyle w:val="TableParagraph"/>
            </w:pPr>
          </w:p>
        </w:tc>
        <w:tc>
          <w:tcPr>
            <w:tcW w:w="1789" w:type="dxa"/>
          </w:tcPr>
          <w:p w:rsidR="006D00C5" w:rsidRDefault="006D00C5">
            <w:pPr>
              <w:pStyle w:val="TableParagraph"/>
            </w:pPr>
          </w:p>
        </w:tc>
        <w:tc>
          <w:tcPr>
            <w:tcW w:w="1836" w:type="dxa"/>
          </w:tcPr>
          <w:p w:rsidR="006D00C5" w:rsidRDefault="006D00C5">
            <w:pPr>
              <w:pStyle w:val="TableParagraph"/>
            </w:pPr>
          </w:p>
        </w:tc>
      </w:tr>
    </w:tbl>
    <w:p w:rsidR="006D00C5" w:rsidRDefault="006D00C5">
      <w:pPr>
        <w:pStyle w:val="Corpsdetexte"/>
        <w:rPr>
          <w:sz w:val="20"/>
        </w:rPr>
      </w:pPr>
    </w:p>
    <w:p w:rsidR="007711A5" w:rsidRDefault="007711A5">
      <w:pPr>
        <w:pStyle w:val="Corpsdetexte"/>
        <w:rPr>
          <w:sz w:val="20"/>
        </w:rPr>
      </w:pPr>
    </w:p>
    <w:p w:rsidR="006D00C5" w:rsidRDefault="006D00C5">
      <w:pPr>
        <w:pStyle w:val="Corpsdetexte"/>
        <w:rPr>
          <w:sz w:val="20"/>
        </w:rPr>
      </w:pPr>
    </w:p>
    <w:p w:rsidR="006D00C5" w:rsidRDefault="006D00C5">
      <w:pPr>
        <w:pStyle w:val="Corpsdetexte"/>
        <w:spacing w:before="10"/>
        <w:rPr>
          <w:sz w:val="23"/>
        </w:rPr>
      </w:pPr>
    </w:p>
    <w:p w:rsidR="006D00C5" w:rsidRPr="00C94E63" w:rsidRDefault="0080428A">
      <w:pPr>
        <w:pStyle w:val="Paragraphedeliste"/>
        <w:numPr>
          <w:ilvl w:val="0"/>
          <w:numId w:val="5"/>
        </w:numPr>
        <w:tabs>
          <w:tab w:val="left" w:pos="640"/>
          <w:tab w:val="left" w:pos="641"/>
        </w:tabs>
        <w:spacing w:before="92"/>
        <w:ind w:left="640" w:hanging="428"/>
        <w:rPr>
          <w:b/>
          <w:sz w:val="24"/>
          <w:szCs w:val="24"/>
        </w:rPr>
      </w:pPr>
      <w:r w:rsidRPr="00C94E63">
        <w:rPr>
          <w:b/>
          <w:sz w:val="24"/>
          <w:szCs w:val="24"/>
        </w:rPr>
        <w:t xml:space="preserve">OFFRE </w:t>
      </w:r>
      <w:r w:rsidR="00B147CE" w:rsidRPr="00C94E63">
        <w:rPr>
          <w:b/>
          <w:sz w:val="24"/>
          <w:szCs w:val="24"/>
        </w:rPr>
        <w:t>FINANCI</w:t>
      </w:r>
      <w:r w:rsidRPr="00C94E63">
        <w:rPr>
          <w:b/>
          <w:sz w:val="24"/>
          <w:szCs w:val="24"/>
        </w:rPr>
        <w:t>ERE</w:t>
      </w:r>
    </w:p>
    <w:p w:rsidR="006D00C5" w:rsidRDefault="006D00C5">
      <w:pPr>
        <w:pStyle w:val="Corpsdetexte"/>
        <w:spacing w:before="2"/>
        <w:rPr>
          <w:b/>
          <w:sz w:val="20"/>
        </w:rPr>
      </w:pPr>
    </w:p>
    <w:p w:rsidR="006507D9" w:rsidRDefault="006507D9" w:rsidP="00C94E63">
      <w:pPr>
        <w:spacing w:line="360" w:lineRule="auto"/>
        <w:jc w:val="both"/>
        <w:rPr>
          <w:sz w:val="24"/>
          <w:szCs w:val="24"/>
          <w:lang w:val="fr-FR"/>
        </w:rPr>
      </w:pPr>
    </w:p>
    <w:p w:rsidR="0080428A" w:rsidRPr="0080428A" w:rsidRDefault="0080428A" w:rsidP="00C94E63">
      <w:pPr>
        <w:spacing w:line="360" w:lineRule="auto"/>
        <w:jc w:val="both"/>
        <w:rPr>
          <w:sz w:val="24"/>
          <w:szCs w:val="24"/>
          <w:lang w:val="fr-FR"/>
        </w:rPr>
      </w:pPr>
      <w:r w:rsidRPr="0080428A">
        <w:rPr>
          <w:sz w:val="24"/>
          <w:szCs w:val="24"/>
          <w:lang w:val="fr-FR"/>
        </w:rPr>
        <w:t>Le prix total des services offerts/ est de &lt;XX.XXX</w:t>
      </w:r>
      <w:proofErr w:type="gramStart"/>
      <w:r w:rsidRPr="0080428A">
        <w:rPr>
          <w:sz w:val="24"/>
          <w:szCs w:val="24"/>
          <w:lang w:val="fr-FR"/>
        </w:rPr>
        <w:t>,XX</w:t>
      </w:r>
      <w:proofErr w:type="gramEnd"/>
      <w:r w:rsidRPr="0080428A">
        <w:rPr>
          <w:sz w:val="24"/>
          <w:szCs w:val="24"/>
          <w:lang w:val="fr-FR"/>
        </w:rPr>
        <w:t>&gt;&lt;EUR &gt;.</w:t>
      </w:r>
    </w:p>
    <w:p w:rsidR="0080428A" w:rsidRPr="0080428A" w:rsidRDefault="0080428A" w:rsidP="00C94E63">
      <w:pPr>
        <w:spacing w:line="360" w:lineRule="auto"/>
        <w:jc w:val="both"/>
        <w:rPr>
          <w:sz w:val="24"/>
          <w:szCs w:val="24"/>
          <w:lang w:val="fr-FR"/>
        </w:rPr>
      </w:pPr>
      <w:r w:rsidRPr="0080428A">
        <w:rPr>
          <w:sz w:val="24"/>
          <w:szCs w:val="24"/>
          <w:lang w:val="fr-FR"/>
        </w:rPr>
        <w:t>Le prix proposé comprend l'exécution/livraison des éléments décrits dans l'offre technique, ainsi que tous les frais accessoires connexes, tels que le transport, la logistique, etc.</w:t>
      </w:r>
    </w:p>
    <w:p w:rsidR="006D00C5" w:rsidRPr="00437002" w:rsidRDefault="0080428A" w:rsidP="00437002">
      <w:pPr>
        <w:spacing w:line="360" w:lineRule="auto"/>
        <w:jc w:val="both"/>
        <w:rPr>
          <w:sz w:val="24"/>
          <w:szCs w:val="24"/>
          <w:lang w:val="fr-FR"/>
        </w:rPr>
        <w:sectPr w:rsidR="006D00C5" w:rsidRPr="00437002" w:rsidSect="00386C18">
          <w:headerReference w:type="default" r:id="rId13"/>
          <w:footerReference w:type="default" r:id="rId14"/>
          <w:pgSz w:w="11900" w:h="16850"/>
          <w:pgMar w:top="2620" w:right="1268" w:bottom="2300" w:left="1134" w:header="426" w:footer="967" w:gutter="0"/>
          <w:cols w:space="720"/>
        </w:sectPr>
      </w:pPr>
      <w:r w:rsidRPr="0080428A">
        <w:rPr>
          <w:sz w:val="24"/>
          <w:szCs w:val="24"/>
          <w:lang w:val="fr-FR"/>
        </w:rPr>
        <w:t xml:space="preserve">Veuillez inclure une </w:t>
      </w:r>
      <w:r>
        <w:rPr>
          <w:sz w:val="24"/>
          <w:szCs w:val="24"/>
          <w:lang w:val="fr-FR"/>
        </w:rPr>
        <w:t>répartition</w:t>
      </w:r>
      <w:r w:rsidRPr="0080428A">
        <w:rPr>
          <w:sz w:val="24"/>
          <w:szCs w:val="24"/>
          <w:lang w:val="fr-FR"/>
        </w:rPr>
        <w:t xml:space="preserve"> détaillée, conformément aux éléments de l'offre technique. Pour les contrats de services payants, veuillez inclure le nombre de jours d'expertise et les honoraires journaliers, ainsi que la </w:t>
      </w:r>
      <w:r w:rsidR="00A4182E">
        <w:rPr>
          <w:sz w:val="24"/>
          <w:szCs w:val="24"/>
          <w:lang w:val="fr-FR"/>
        </w:rPr>
        <w:t xml:space="preserve">répartition </w:t>
      </w:r>
      <w:r w:rsidR="007711A5">
        <w:rPr>
          <w:sz w:val="24"/>
          <w:szCs w:val="24"/>
          <w:lang w:val="fr-FR"/>
        </w:rPr>
        <w:t>des frais accessoires</w:t>
      </w:r>
    </w:p>
    <w:p w:rsidR="006D00C5" w:rsidRPr="0080428A" w:rsidRDefault="006D00C5" w:rsidP="007711A5">
      <w:pPr>
        <w:pStyle w:val="Corpsdetexte"/>
        <w:spacing w:before="1"/>
        <w:rPr>
          <w:sz w:val="20"/>
          <w:lang w:val="fr-FR"/>
        </w:rPr>
      </w:pPr>
    </w:p>
    <w:sectPr w:rsidR="006D00C5" w:rsidRPr="0080428A" w:rsidSect="00386C18">
      <w:headerReference w:type="default" r:id="rId15"/>
      <w:footerReference w:type="default" r:id="rId16"/>
      <w:pgSz w:w="11900" w:h="16850"/>
      <w:pgMar w:top="1832" w:right="1268" w:bottom="2300" w:left="1134" w:header="426" w:footer="9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E2" w:rsidRDefault="00845CE2" w:rsidP="006D00C5">
      <w:r>
        <w:separator/>
      </w:r>
    </w:p>
  </w:endnote>
  <w:endnote w:type="continuationSeparator" w:id="0">
    <w:p w:rsidR="00845CE2" w:rsidRDefault="00845CE2" w:rsidP="006D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C5" w:rsidRDefault="001557FC">
    <w:pPr>
      <w:pStyle w:val="Corpsdetexte"/>
      <w:spacing w:line="14" w:lineRule="auto"/>
      <w:rPr>
        <w:sz w:val="20"/>
      </w:rPr>
    </w:pPr>
    <w:r w:rsidRPr="001557FC">
      <w:rPr>
        <w:noProof/>
        <w:lang w:val="fr-FR" w:eastAsia="fr-FR"/>
      </w:rPr>
      <w:drawing>
        <wp:anchor distT="0" distB="0" distL="114300" distR="114300" simplePos="0" relativeHeight="251656192" behindDoc="0" locked="0" layoutInCell="1" allowOverlap="1">
          <wp:simplePos x="0" y="0"/>
          <wp:positionH relativeFrom="column">
            <wp:posOffset>-956945</wp:posOffset>
          </wp:positionH>
          <wp:positionV relativeFrom="paragraph">
            <wp:posOffset>-698042</wp:posOffset>
          </wp:positionV>
          <wp:extent cx="8035462" cy="1310078"/>
          <wp:effectExtent l="0" t="0" r="0" b="10795"/>
          <wp:wrapNone/>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orsa 1@2500x-8.png"/>
                  <pic:cNvPicPr/>
                </pic:nvPicPr>
                <pic:blipFill>
                  <a:blip r:embed="rId1">
                    <a:extLst>
                      <a:ext uri="{28A0092B-C50C-407E-A947-70E740481C1C}">
                        <a14:useLocalDpi xmlns:a14="http://schemas.microsoft.com/office/drawing/2010/main" val="0"/>
                      </a:ext>
                    </a:extLst>
                  </a:blip>
                  <a:stretch>
                    <a:fillRect/>
                  </a:stretch>
                </pic:blipFill>
                <pic:spPr>
                  <a:xfrm>
                    <a:off x="0" y="0"/>
                    <a:ext cx="8035462" cy="1310078"/>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C5" w:rsidRDefault="001557FC">
    <w:pPr>
      <w:pStyle w:val="Corpsdetexte"/>
      <w:spacing w:line="14" w:lineRule="auto"/>
      <w:rPr>
        <w:sz w:val="20"/>
      </w:rPr>
    </w:pPr>
    <w:r w:rsidRPr="001557FC">
      <w:rPr>
        <w:noProof/>
        <w:lang w:val="fr-FR" w:eastAsia="fr-FR"/>
      </w:rPr>
      <w:drawing>
        <wp:anchor distT="0" distB="0" distL="114300" distR="114300" simplePos="0" relativeHeight="251658240" behindDoc="0" locked="0" layoutInCell="1" allowOverlap="1">
          <wp:simplePos x="0" y="0"/>
          <wp:positionH relativeFrom="column">
            <wp:posOffset>-956945</wp:posOffset>
          </wp:positionH>
          <wp:positionV relativeFrom="paragraph">
            <wp:posOffset>-698042</wp:posOffset>
          </wp:positionV>
          <wp:extent cx="8035462" cy="1310078"/>
          <wp:effectExtent l="0" t="0" r="0" b="1079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orsa 1@2500x-8.png"/>
                  <pic:cNvPicPr/>
                </pic:nvPicPr>
                <pic:blipFill>
                  <a:blip r:embed="rId1">
                    <a:extLst>
                      <a:ext uri="{28A0092B-C50C-407E-A947-70E740481C1C}">
                        <a14:useLocalDpi xmlns:a14="http://schemas.microsoft.com/office/drawing/2010/main" val="0"/>
                      </a:ext>
                    </a:extLst>
                  </a:blip>
                  <a:stretch>
                    <a:fillRect/>
                  </a:stretch>
                </pic:blipFill>
                <pic:spPr>
                  <a:xfrm>
                    <a:off x="0" y="0"/>
                    <a:ext cx="8035462" cy="1310078"/>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C5" w:rsidRDefault="001557FC">
    <w:pPr>
      <w:pStyle w:val="Corpsdetexte"/>
      <w:spacing w:line="14" w:lineRule="auto"/>
      <w:rPr>
        <w:sz w:val="20"/>
      </w:rPr>
    </w:pPr>
    <w:r w:rsidRPr="001557FC">
      <w:rPr>
        <w:noProof/>
        <w:lang w:val="fr-FR" w:eastAsia="fr-FR"/>
      </w:rPr>
      <w:drawing>
        <wp:anchor distT="0" distB="0" distL="114300" distR="114300" simplePos="0" relativeHeight="251659264" behindDoc="0" locked="0" layoutInCell="1" allowOverlap="1">
          <wp:simplePos x="0" y="0"/>
          <wp:positionH relativeFrom="column">
            <wp:posOffset>-956945</wp:posOffset>
          </wp:positionH>
          <wp:positionV relativeFrom="paragraph">
            <wp:posOffset>-698042</wp:posOffset>
          </wp:positionV>
          <wp:extent cx="8035462" cy="1310078"/>
          <wp:effectExtent l="0" t="0" r="0" b="10795"/>
          <wp:wrapNone/>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orsa 1@2500x-8.png"/>
                  <pic:cNvPicPr/>
                </pic:nvPicPr>
                <pic:blipFill>
                  <a:blip r:embed="rId1">
                    <a:extLst>
                      <a:ext uri="{28A0092B-C50C-407E-A947-70E740481C1C}">
                        <a14:useLocalDpi xmlns:a14="http://schemas.microsoft.com/office/drawing/2010/main" val="0"/>
                      </a:ext>
                    </a:extLst>
                  </a:blip>
                  <a:stretch>
                    <a:fillRect/>
                  </a:stretch>
                </pic:blipFill>
                <pic:spPr>
                  <a:xfrm>
                    <a:off x="0" y="0"/>
                    <a:ext cx="8035462" cy="1310078"/>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E2" w:rsidRDefault="00845CE2" w:rsidP="006D00C5">
      <w:r>
        <w:separator/>
      </w:r>
    </w:p>
  </w:footnote>
  <w:footnote w:type="continuationSeparator" w:id="0">
    <w:p w:rsidR="00845CE2" w:rsidRDefault="00845CE2" w:rsidP="006D0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C5" w:rsidRDefault="00D32920">
    <w:pPr>
      <w:pStyle w:val="Corpsdetexte"/>
      <w:spacing w:line="14" w:lineRule="auto"/>
      <w:rPr>
        <w:sz w:val="20"/>
      </w:rPr>
    </w:pPr>
    <w:r w:rsidRPr="00D32920">
      <w:rPr>
        <w:noProof/>
        <w:sz w:val="20"/>
        <w:lang w:val="fr-FR" w:eastAsia="fr-FR"/>
      </w:rPr>
      <w:drawing>
        <wp:anchor distT="0" distB="0" distL="114300" distR="114300" simplePos="0" relativeHeight="251660288" behindDoc="0" locked="0" layoutInCell="1" allowOverlap="1">
          <wp:simplePos x="0" y="0"/>
          <wp:positionH relativeFrom="column">
            <wp:posOffset>970189</wp:posOffset>
          </wp:positionH>
          <wp:positionV relativeFrom="paragraph">
            <wp:posOffset>-133350</wp:posOffset>
          </wp:positionV>
          <wp:extent cx="4119174" cy="1612809"/>
          <wp:effectExtent l="0" t="0" r="0" b="635"/>
          <wp:wrapNone/>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4119174" cy="161280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C5" w:rsidRDefault="00B147CE">
    <w:pPr>
      <w:pStyle w:val="Corpsdetexte"/>
      <w:spacing w:line="14" w:lineRule="auto"/>
      <w:rPr>
        <w:sz w:val="20"/>
      </w:rPr>
    </w:pPr>
    <w:r>
      <w:rPr>
        <w:noProof/>
        <w:lang w:val="fr-FR" w:eastAsia="fr-FR"/>
      </w:rPr>
      <w:drawing>
        <wp:anchor distT="0" distB="0" distL="0" distR="0" simplePos="0" relativeHeight="251655168" behindDoc="1" locked="0" layoutInCell="1" allowOverlap="1">
          <wp:simplePos x="0" y="0"/>
          <wp:positionH relativeFrom="page">
            <wp:posOffset>1627632</wp:posOffset>
          </wp:positionH>
          <wp:positionV relativeFrom="page">
            <wp:posOffset>449579</wp:posOffset>
          </wp:positionV>
          <wp:extent cx="4104132" cy="12176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4104132" cy="121767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C5" w:rsidRDefault="00845CE2">
    <w:pPr>
      <w:pStyle w:val="Corpsdetexte"/>
      <w:spacing w:line="14" w:lineRule="auto"/>
      <w:rPr>
        <w:sz w:val="2"/>
      </w:rPr>
    </w:pPr>
    <w:sdt>
      <w:sdtPr>
        <w:rPr>
          <w:sz w:val="2"/>
        </w:rPr>
        <w:id w:val="4578491"/>
        <w:docPartObj>
          <w:docPartGallery w:val="Page Numbers (Margins)"/>
          <w:docPartUnique/>
        </w:docPartObj>
      </w:sdtPr>
      <w:sdtEndPr/>
      <w:sdtContent>
        <w:r w:rsidR="007077EB">
          <w:rPr>
            <w:noProof/>
            <w:sz w:val="2"/>
            <w:lang w:val="fr-FR" w:eastAsia="fr-FR"/>
          </w:rPr>
          <mc:AlternateContent>
            <mc:Choice Requires="wpg">
              <w:drawing>
                <wp:anchor distT="0" distB="0" distL="114300" distR="114300" simplePos="0" relativeHeight="487448064"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2139950</wp:posOffset>
                      </wp:positionV>
                    </mc:Fallback>
                  </mc:AlternateContent>
                  <wp:extent cx="488315" cy="23749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 name="Text Box 3"/>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18" w:rsidRDefault="006F5656">
                                <w:pPr>
                                  <w:pStyle w:val="En-tte"/>
                                  <w:jc w:val="center"/>
                                </w:pPr>
                                <w:r>
                                  <w:fldChar w:fldCharType="begin"/>
                                </w:r>
                                <w:r>
                                  <w:instrText xml:space="preserve"> PAGE    \* MERGEFORMAT </w:instrText>
                                </w:r>
                                <w:r>
                                  <w:fldChar w:fldCharType="separate"/>
                                </w:r>
                                <w:r w:rsidR="00435963" w:rsidRPr="00435963">
                                  <w:rPr>
                                    <w:rStyle w:val="Numrodepage"/>
                                    <w:b/>
                                    <w:noProof/>
                                    <w:color w:val="3F3151" w:themeColor="accent4" w:themeShade="7F"/>
                                    <w:sz w:val="16"/>
                                    <w:szCs w:val="16"/>
                                  </w:rPr>
                                  <w:t>11</w:t>
                                </w:r>
                                <w:r>
                                  <w:rPr>
                                    <w:rStyle w:val="Numrodepage"/>
                                    <w:b/>
                                    <w:noProof/>
                                    <w:color w:val="3F3151" w:themeColor="accent4" w:themeShade="7F"/>
                                    <w:sz w:val="16"/>
                                    <w:szCs w:val="16"/>
                                  </w:rPr>
                                  <w:fldChar w:fldCharType="end"/>
                                </w:r>
                              </w:p>
                            </w:txbxContent>
                          </wps:txbx>
                          <wps:bodyPr rot="0" vert="horz" wrap="square" lIns="0" tIns="0" rIns="0" bIns="0" anchor="ctr" anchorCtr="0" upright="1">
                            <a:noAutofit/>
                          </wps:bodyPr>
                        </wps:wsp>
                        <wpg:grpSp>
                          <wpg:cNvPr id="7" name="Group 4"/>
                          <wpg:cNvGrpSpPr>
                            <a:grpSpLocks/>
                          </wpg:cNvGrpSpPr>
                          <wpg:grpSpPr bwMode="auto">
                            <a:xfrm>
                              <a:off x="886" y="3255"/>
                              <a:ext cx="374" cy="374"/>
                              <a:chOff x="1453" y="14832"/>
                              <a:chExt cx="374" cy="374"/>
                            </a:xfrm>
                          </wpg:grpSpPr>
                          <wps:wsp>
                            <wps:cNvPr id="9" name="Oval 5"/>
                            <wps:cNvSpPr>
                              <a:spLocks noChangeArrowheads="1"/>
                            </wps:cNvSpPr>
                            <wps:spPr bwMode="auto">
                              <a:xfrm>
                                <a:off x="1453" y="14832"/>
                                <a:ext cx="374" cy="374"/>
                              </a:xfrm>
                              <a:prstGeom prst="ellipse">
                                <a:avLst/>
                              </a:prstGeom>
                              <a:noFill/>
                              <a:ln w="6350">
                                <a:solidFill>
                                  <a:schemeClr val="accent1">
                                    <a:lumMod val="75000"/>
                                    <a:lumOff val="2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6"/>
                            <wps:cNvSpPr>
                              <a:spLocks noChangeArrowheads="1"/>
                            </wps:cNvSpPr>
                            <wps:spPr bwMode="auto">
                              <a:xfrm>
                                <a:off x="1462" y="14835"/>
                                <a:ext cx="101" cy="10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38.45pt;height:18.7pt;z-index:4874480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" o:allowincell="f">
                  <v:shapetype id="_x0000_t202" coordsize="21600,21600" o:spt="202" path="m,l,21600r21600,l21600,xe">
                    <v:stroke joinstyle="miter"/>
                    <v:path gradientshapeok="t" o:connecttype="rect"/>
                  </v:shapetype>
                  <v:shape id="Text Box 3"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textbox inset="0,0,0,0">
                      <w:txbxContent>
                        <w:p w:rsidR="00386C18" w:rsidRDefault="006F5656">
                          <w:pPr>
                            <w:pStyle w:val="En-tte"/>
                            <w:jc w:val="center"/>
                          </w:pPr>
                          <w:r>
                            <w:fldChar w:fldCharType="begin"/>
                          </w:r>
                          <w:r>
                            <w:instrText xml:space="preserve"> PAGE    \* MERGEFORMAT </w:instrText>
                          </w:r>
                          <w:r>
                            <w:fldChar w:fldCharType="separate"/>
                          </w:r>
                          <w:r w:rsidR="00435963" w:rsidRPr="00435963">
                            <w:rPr>
                              <w:rStyle w:val="Numrodepage"/>
                              <w:b/>
                              <w:noProof/>
                              <w:color w:val="3F3151" w:themeColor="accent4" w:themeShade="7F"/>
                              <w:sz w:val="16"/>
                              <w:szCs w:val="16"/>
                            </w:rPr>
                            <w:t>11</w:t>
                          </w:r>
                          <w:r>
                            <w:rPr>
                              <w:rStyle w:val="Numrodepage"/>
                              <w:b/>
                              <w:noProof/>
                              <w:color w:val="3F3151" w:themeColor="accent4" w:themeShade="7F"/>
                              <w:sz w:val="16"/>
                              <w:szCs w:val="16"/>
                            </w:rPr>
                            <w:fldChar w:fldCharType="end"/>
                          </w:r>
                        </w:p>
                      </w:txbxContent>
                    </v:textbox>
                  </v:shape>
                  <v:group id="Group 4"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5"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vuMMA&#10;AADaAAAADwAAAGRycy9kb3ducmV2LnhtbESPwWrDMBBE74X+g9hCbo2cHkLqWg5JQ8D0Vjck5LZY&#10;W8vEWhlJcdy/rwKFHoeZecMU68n2YiQfOscKFvMMBHHjdMetgsPX/nkFIkRkjb1jUvBDAdbl40OB&#10;uXY3/qSxjq1IEA45KjAxDrmUoTFkMczdQJy8b+ctxiR9K7XHW4LbXr5k2VJa7DgtGBzo3VBzqa9W&#10;wbH+OB94tzxW1o+n03VnNtV2q9Tsadq8gYg0xf/wX7vSCl7hfiXd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NvuMMAAADaAAAADwAAAAAAAAAAAAAAAACYAgAAZHJzL2Rv&#10;d25yZXYueG1sUEsFBgAAAAAEAAQA9QAAAIgDAAAAAA==&#10;" filled="f" strokecolor="#7ba0cd [2420]" strokeweight=".5pt"/>
                    <v:oval id="Oval 6"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w9sQA&#10;AADbAAAADwAAAGRycy9kb3ducmV2LnhtbESPQW/CMAyF75P4D5GRdhspQ5pQISBgqsRhhw0QZysx&#10;baFxShOg26+fD5N2s/We3/s8X/a+UXfqYh3YwHiUgSK2wdVcGjjsi5cpqJiQHTaBycA3RVguBk9z&#10;zF148Bfdd6lUEsIxRwNVSm2udbQVeYyj0BKLdgqdxyRrV2rX4UPCfaNfs+xNe6xZGipsaVORvexu&#10;3sDkA9/L9Y+97j+L4zQ7B2snRTTmedivZqAS9enf/He9dYIv9PKLDK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McPbEAAAA2wAAAA8AAAAAAAAAAAAAAAAAmAIAAGRycy9k&#10;b3ducmV2LnhtbFBLBQYAAAAABAAEAPUAAACJAwAAAAA=&#10;" fillcolor="#7ba0cd [2420]" stroked="f"/>
                  </v:group>
                  <w10:wrap anchorx="margin" anchory="page"/>
                </v:group>
              </w:pict>
            </mc:Fallback>
          </mc:AlternateContent>
        </w:r>
      </w:sdtContent>
    </w:sdt>
    <w:r w:rsidR="00D32920" w:rsidRPr="00D32920">
      <w:rPr>
        <w:noProof/>
        <w:sz w:val="2"/>
        <w:lang w:val="fr-FR" w:eastAsia="fr-FR"/>
      </w:rPr>
      <w:drawing>
        <wp:anchor distT="0" distB="0" distL="114300" distR="114300" simplePos="0" relativeHeight="251661312" behindDoc="0" locked="0" layoutInCell="1" allowOverlap="1">
          <wp:simplePos x="0" y="0"/>
          <wp:positionH relativeFrom="column">
            <wp:posOffset>970189</wp:posOffset>
          </wp:positionH>
          <wp:positionV relativeFrom="paragraph">
            <wp:posOffset>-133350</wp:posOffset>
          </wp:positionV>
          <wp:extent cx="4119174" cy="1612809"/>
          <wp:effectExtent l="0" t="0" r="0" b="635"/>
          <wp:wrapNone/>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4119174" cy="161280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8F4"/>
    <w:multiLevelType w:val="hybridMultilevel"/>
    <w:tmpl w:val="1AF0CA7C"/>
    <w:lvl w:ilvl="0" w:tplc="040C0001">
      <w:start w:val="1"/>
      <w:numFmt w:val="bullet"/>
      <w:lvlText w:val=""/>
      <w:lvlJc w:val="left"/>
      <w:pPr>
        <w:ind w:left="933" w:hanging="360"/>
      </w:pPr>
      <w:rPr>
        <w:rFonts w:ascii="Symbol" w:hAnsi="Symbol"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
    <w:nsid w:val="072F3BE0"/>
    <w:multiLevelType w:val="hybridMultilevel"/>
    <w:tmpl w:val="1F0EC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F65916"/>
    <w:multiLevelType w:val="hybridMultilevel"/>
    <w:tmpl w:val="ED72F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D35847"/>
    <w:multiLevelType w:val="hybridMultilevel"/>
    <w:tmpl w:val="B5D67910"/>
    <w:lvl w:ilvl="0" w:tplc="E8E06A90">
      <w:start w:val="1"/>
      <w:numFmt w:val="decimal"/>
      <w:lvlText w:val="%1."/>
      <w:lvlJc w:val="left"/>
      <w:pPr>
        <w:ind w:left="638" w:hanging="425"/>
      </w:pPr>
      <w:rPr>
        <w:rFonts w:ascii="Times New Roman" w:eastAsia="Times New Roman" w:hAnsi="Times New Roman" w:cs="Times New Roman" w:hint="default"/>
        <w:b/>
        <w:bCs/>
        <w:w w:val="100"/>
        <w:sz w:val="22"/>
        <w:szCs w:val="22"/>
        <w:lang w:val="en-US" w:eastAsia="en-US" w:bidi="ar-SA"/>
      </w:rPr>
    </w:lvl>
    <w:lvl w:ilvl="1" w:tplc="95DEEEB4">
      <w:start w:val="1"/>
      <w:numFmt w:val="decimal"/>
      <w:lvlText w:val="%2)"/>
      <w:lvlJc w:val="left"/>
      <w:pPr>
        <w:ind w:left="933" w:hanging="360"/>
      </w:pPr>
      <w:rPr>
        <w:rFonts w:ascii="Times New Roman" w:eastAsia="Times New Roman" w:hAnsi="Times New Roman" w:cs="Times New Roman" w:hint="default"/>
        <w:w w:val="99"/>
        <w:sz w:val="24"/>
        <w:szCs w:val="24"/>
        <w:lang w:val="en-US" w:eastAsia="en-US" w:bidi="ar-SA"/>
      </w:rPr>
    </w:lvl>
    <w:lvl w:ilvl="2" w:tplc="ED821702">
      <w:numFmt w:val="bullet"/>
      <w:lvlText w:val="•"/>
      <w:lvlJc w:val="left"/>
      <w:pPr>
        <w:ind w:left="1200" w:hanging="360"/>
      </w:pPr>
      <w:rPr>
        <w:rFonts w:hint="default"/>
        <w:lang w:val="en-US" w:eastAsia="en-US" w:bidi="ar-SA"/>
      </w:rPr>
    </w:lvl>
    <w:lvl w:ilvl="3" w:tplc="FD88F406">
      <w:numFmt w:val="bullet"/>
      <w:lvlText w:val="•"/>
      <w:lvlJc w:val="left"/>
      <w:pPr>
        <w:ind w:left="2294" w:hanging="360"/>
      </w:pPr>
      <w:rPr>
        <w:rFonts w:hint="default"/>
        <w:lang w:val="en-US" w:eastAsia="en-US" w:bidi="ar-SA"/>
      </w:rPr>
    </w:lvl>
    <w:lvl w:ilvl="4" w:tplc="40CC30E0">
      <w:numFmt w:val="bullet"/>
      <w:lvlText w:val="•"/>
      <w:lvlJc w:val="left"/>
      <w:pPr>
        <w:ind w:left="3389" w:hanging="360"/>
      </w:pPr>
      <w:rPr>
        <w:rFonts w:hint="default"/>
        <w:lang w:val="en-US" w:eastAsia="en-US" w:bidi="ar-SA"/>
      </w:rPr>
    </w:lvl>
    <w:lvl w:ilvl="5" w:tplc="639E18F6">
      <w:numFmt w:val="bullet"/>
      <w:lvlText w:val="•"/>
      <w:lvlJc w:val="left"/>
      <w:pPr>
        <w:ind w:left="4484" w:hanging="360"/>
      </w:pPr>
      <w:rPr>
        <w:rFonts w:hint="default"/>
        <w:lang w:val="en-US" w:eastAsia="en-US" w:bidi="ar-SA"/>
      </w:rPr>
    </w:lvl>
    <w:lvl w:ilvl="6" w:tplc="150E0CF4">
      <w:numFmt w:val="bullet"/>
      <w:lvlText w:val="•"/>
      <w:lvlJc w:val="left"/>
      <w:pPr>
        <w:ind w:left="5579" w:hanging="360"/>
      </w:pPr>
      <w:rPr>
        <w:rFonts w:hint="default"/>
        <w:lang w:val="en-US" w:eastAsia="en-US" w:bidi="ar-SA"/>
      </w:rPr>
    </w:lvl>
    <w:lvl w:ilvl="7" w:tplc="3162E600">
      <w:numFmt w:val="bullet"/>
      <w:lvlText w:val="•"/>
      <w:lvlJc w:val="left"/>
      <w:pPr>
        <w:ind w:left="6674" w:hanging="360"/>
      </w:pPr>
      <w:rPr>
        <w:rFonts w:hint="default"/>
        <w:lang w:val="en-US" w:eastAsia="en-US" w:bidi="ar-SA"/>
      </w:rPr>
    </w:lvl>
    <w:lvl w:ilvl="8" w:tplc="16168A52">
      <w:numFmt w:val="bullet"/>
      <w:lvlText w:val="•"/>
      <w:lvlJc w:val="left"/>
      <w:pPr>
        <w:ind w:left="7769" w:hanging="360"/>
      </w:pPr>
      <w:rPr>
        <w:rFonts w:hint="default"/>
        <w:lang w:val="en-US" w:eastAsia="en-US" w:bidi="ar-SA"/>
      </w:rPr>
    </w:lvl>
  </w:abstractNum>
  <w:abstractNum w:abstractNumId="4">
    <w:nsid w:val="2D16600E"/>
    <w:multiLevelType w:val="hybridMultilevel"/>
    <w:tmpl w:val="86223D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C2A5C6C"/>
    <w:multiLevelType w:val="hybridMultilevel"/>
    <w:tmpl w:val="DAB286C6"/>
    <w:lvl w:ilvl="0" w:tplc="F33AC262">
      <w:numFmt w:val="bullet"/>
      <w:lvlText w:val=""/>
      <w:lvlJc w:val="left"/>
      <w:pPr>
        <w:ind w:left="933" w:hanging="360"/>
      </w:pPr>
      <w:rPr>
        <w:rFonts w:ascii="Symbol" w:eastAsia="Symbol" w:hAnsi="Symbol" w:cs="Symbol" w:hint="default"/>
        <w:w w:val="100"/>
        <w:sz w:val="24"/>
        <w:szCs w:val="24"/>
        <w:lang w:val="en-US" w:eastAsia="en-US" w:bidi="ar-SA"/>
      </w:rPr>
    </w:lvl>
    <w:lvl w:ilvl="1" w:tplc="9E500A26">
      <w:numFmt w:val="bullet"/>
      <w:lvlText w:val="•"/>
      <w:lvlJc w:val="left"/>
      <w:pPr>
        <w:ind w:left="1841" w:hanging="360"/>
      </w:pPr>
      <w:rPr>
        <w:rFonts w:hint="default"/>
        <w:lang w:val="en-US" w:eastAsia="en-US" w:bidi="ar-SA"/>
      </w:rPr>
    </w:lvl>
    <w:lvl w:ilvl="2" w:tplc="D26043E4">
      <w:numFmt w:val="bullet"/>
      <w:lvlText w:val="•"/>
      <w:lvlJc w:val="left"/>
      <w:pPr>
        <w:ind w:left="2743" w:hanging="360"/>
      </w:pPr>
      <w:rPr>
        <w:rFonts w:hint="default"/>
        <w:lang w:val="en-US" w:eastAsia="en-US" w:bidi="ar-SA"/>
      </w:rPr>
    </w:lvl>
    <w:lvl w:ilvl="3" w:tplc="F9248702">
      <w:numFmt w:val="bullet"/>
      <w:lvlText w:val="•"/>
      <w:lvlJc w:val="left"/>
      <w:pPr>
        <w:ind w:left="3645" w:hanging="360"/>
      </w:pPr>
      <w:rPr>
        <w:rFonts w:hint="default"/>
        <w:lang w:val="en-US" w:eastAsia="en-US" w:bidi="ar-SA"/>
      </w:rPr>
    </w:lvl>
    <w:lvl w:ilvl="4" w:tplc="B88A26C8">
      <w:numFmt w:val="bullet"/>
      <w:lvlText w:val="•"/>
      <w:lvlJc w:val="left"/>
      <w:pPr>
        <w:ind w:left="4547" w:hanging="360"/>
      </w:pPr>
      <w:rPr>
        <w:rFonts w:hint="default"/>
        <w:lang w:val="en-US" w:eastAsia="en-US" w:bidi="ar-SA"/>
      </w:rPr>
    </w:lvl>
    <w:lvl w:ilvl="5" w:tplc="0C127FA6">
      <w:numFmt w:val="bullet"/>
      <w:lvlText w:val="•"/>
      <w:lvlJc w:val="left"/>
      <w:pPr>
        <w:ind w:left="5449" w:hanging="360"/>
      </w:pPr>
      <w:rPr>
        <w:rFonts w:hint="default"/>
        <w:lang w:val="en-US" w:eastAsia="en-US" w:bidi="ar-SA"/>
      </w:rPr>
    </w:lvl>
    <w:lvl w:ilvl="6" w:tplc="8C9CA670">
      <w:numFmt w:val="bullet"/>
      <w:lvlText w:val="•"/>
      <w:lvlJc w:val="left"/>
      <w:pPr>
        <w:ind w:left="6351" w:hanging="360"/>
      </w:pPr>
      <w:rPr>
        <w:rFonts w:hint="default"/>
        <w:lang w:val="en-US" w:eastAsia="en-US" w:bidi="ar-SA"/>
      </w:rPr>
    </w:lvl>
    <w:lvl w:ilvl="7" w:tplc="A1360A86">
      <w:numFmt w:val="bullet"/>
      <w:lvlText w:val="•"/>
      <w:lvlJc w:val="left"/>
      <w:pPr>
        <w:ind w:left="7253" w:hanging="360"/>
      </w:pPr>
      <w:rPr>
        <w:rFonts w:hint="default"/>
        <w:lang w:val="en-US" w:eastAsia="en-US" w:bidi="ar-SA"/>
      </w:rPr>
    </w:lvl>
    <w:lvl w:ilvl="8" w:tplc="057E20BC">
      <w:numFmt w:val="bullet"/>
      <w:lvlText w:val="•"/>
      <w:lvlJc w:val="left"/>
      <w:pPr>
        <w:ind w:left="8155" w:hanging="360"/>
      </w:pPr>
      <w:rPr>
        <w:rFonts w:hint="default"/>
        <w:lang w:val="en-US" w:eastAsia="en-US" w:bidi="ar-SA"/>
      </w:rPr>
    </w:lvl>
  </w:abstractNum>
  <w:abstractNum w:abstractNumId="6">
    <w:nsid w:val="55724DE9"/>
    <w:multiLevelType w:val="hybridMultilevel"/>
    <w:tmpl w:val="7378561C"/>
    <w:lvl w:ilvl="0" w:tplc="EEA01A02">
      <w:numFmt w:val="bullet"/>
      <w:lvlText w:val=""/>
      <w:lvlJc w:val="left"/>
      <w:pPr>
        <w:ind w:left="640" w:hanging="281"/>
      </w:pPr>
      <w:rPr>
        <w:rFonts w:ascii="Symbol" w:eastAsia="Symbol" w:hAnsi="Symbol" w:cs="Symbol" w:hint="default"/>
        <w:w w:val="100"/>
        <w:sz w:val="24"/>
        <w:szCs w:val="24"/>
        <w:lang w:val="en-US" w:eastAsia="en-US" w:bidi="ar-SA"/>
      </w:rPr>
    </w:lvl>
    <w:lvl w:ilvl="1" w:tplc="16A2A924">
      <w:numFmt w:val="bullet"/>
      <w:lvlText w:val="•"/>
      <w:lvlJc w:val="left"/>
      <w:pPr>
        <w:ind w:left="1571" w:hanging="281"/>
      </w:pPr>
      <w:rPr>
        <w:rFonts w:hint="default"/>
        <w:lang w:val="en-US" w:eastAsia="en-US" w:bidi="ar-SA"/>
      </w:rPr>
    </w:lvl>
    <w:lvl w:ilvl="2" w:tplc="354617C2">
      <w:numFmt w:val="bullet"/>
      <w:lvlText w:val="•"/>
      <w:lvlJc w:val="left"/>
      <w:pPr>
        <w:ind w:left="2503" w:hanging="281"/>
      </w:pPr>
      <w:rPr>
        <w:rFonts w:hint="default"/>
        <w:lang w:val="en-US" w:eastAsia="en-US" w:bidi="ar-SA"/>
      </w:rPr>
    </w:lvl>
    <w:lvl w:ilvl="3" w:tplc="B364B5A4">
      <w:numFmt w:val="bullet"/>
      <w:lvlText w:val="•"/>
      <w:lvlJc w:val="left"/>
      <w:pPr>
        <w:ind w:left="3435" w:hanging="281"/>
      </w:pPr>
      <w:rPr>
        <w:rFonts w:hint="default"/>
        <w:lang w:val="en-US" w:eastAsia="en-US" w:bidi="ar-SA"/>
      </w:rPr>
    </w:lvl>
    <w:lvl w:ilvl="4" w:tplc="F664EDA8">
      <w:numFmt w:val="bullet"/>
      <w:lvlText w:val="•"/>
      <w:lvlJc w:val="left"/>
      <w:pPr>
        <w:ind w:left="4367" w:hanging="281"/>
      </w:pPr>
      <w:rPr>
        <w:rFonts w:hint="default"/>
        <w:lang w:val="en-US" w:eastAsia="en-US" w:bidi="ar-SA"/>
      </w:rPr>
    </w:lvl>
    <w:lvl w:ilvl="5" w:tplc="C66807BE">
      <w:numFmt w:val="bullet"/>
      <w:lvlText w:val="•"/>
      <w:lvlJc w:val="left"/>
      <w:pPr>
        <w:ind w:left="5299" w:hanging="281"/>
      </w:pPr>
      <w:rPr>
        <w:rFonts w:hint="default"/>
        <w:lang w:val="en-US" w:eastAsia="en-US" w:bidi="ar-SA"/>
      </w:rPr>
    </w:lvl>
    <w:lvl w:ilvl="6" w:tplc="52FE4C86">
      <w:numFmt w:val="bullet"/>
      <w:lvlText w:val="•"/>
      <w:lvlJc w:val="left"/>
      <w:pPr>
        <w:ind w:left="6231" w:hanging="281"/>
      </w:pPr>
      <w:rPr>
        <w:rFonts w:hint="default"/>
        <w:lang w:val="en-US" w:eastAsia="en-US" w:bidi="ar-SA"/>
      </w:rPr>
    </w:lvl>
    <w:lvl w:ilvl="7" w:tplc="36B08A86">
      <w:numFmt w:val="bullet"/>
      <w:lvlText w:val="•"/>
      <w:lvlJc w:val="left"/>
      <w:pPr>
        <w:ind w:left="7163" w:hanging="281"/>
      </w:pPr>
      <w:rPr>
        <w:rFonts w:hint="default"/>
        <w:lang w:val="en-US" w:eastAsia="en-US" w:bidi="ar-SA"/>
      </w:rPr>
    </w:lvl>
    <w:lvl w:ilvl="8" w:tplc="97E83ED4">
      <w:numFmt w:val="bullet"/>
      <w:lvlText w:val="•"/>
      <w:lvlJc w:val="left"/>
      <w:pPr>
        <w:ind w:left="8095" w:hanging="281"/>
      </w:pPr>
      <w:rPr>
        <w:rFonts w:hint="default"/>
        <w:lang w:val="en-US" w:eastAsia="en-US" w:bidi="ar-SA"/>
      </w:rPr>
    </w:lvl>
  </w:abstractNum>
  <w:abstractNum w:abstractNumId="7">
    <w:nsid w:val="56694559"/>
    <w:multiLevelType w:val="hybridMultilevel"/>
    <w:tmpl w:val="600C4944"/>
    <w:lvl w:ilvl="0" w:tplc="3A202EDA">
      <w:start w:val="2"/>
      <w:numFmt w:val="decimal"/>
      <w:lvlText w:val="%1)"/>
      <w:lvlJc w:val="left"/>
      <w:pPr>
        <w:ind w:left="1193" w:hanging="260"/>
        <w:jc w:val="right"/>
      </w:pPr>
      <w:rPr>
        <w:rFonts w:ascii="Times New Roman" w:eastAsia="Times New Roman" w:hAnsi="Times New Roman" w:cs="Times New Roman" w:hint="default"/>
        <w:w w:val="99"/>
        <w:sz w:val="24"/>
        <w:szCs w:val="24"/>
        <w:lang w:val="en-US" w:eastAsia="en-US" w:bidi="ar-SA"/>
      </w:rPr>
    </w:lvl>
    <w:lvl w:ilvl="1" w:tplc="DC4E216E">
      <w:numFmt w:val="bullet"/>
      <w:lvlText w:val="•"/>
      <w:lvlJc w:val="left"/>
      <w:pPr>
        <w:ind w:left="2075" w:hanging="260"/>
      </w:pPr>
      <w:rPr>
        <w:rFonts w:hint="default"/>
        <w:lang w:val="en-US" w:eastAsia="en-US" w:bidi="ar-SA"/>
      </w:rPr>
    </w:lvl>
    <w:lvl w:ilvl="2" w:tplc="F1BE84F0">
      <w:numFmt w:val="bullet"/>
      <w:lvlText w:val="•"/>
      <w:lvlJc w:val="left"/>
      <w:pPr>
        <w:ind w:left="2951" w:hanging="260"/>
      </w:pPr>
      <w:rPr>
        <w:rFonts w:hint="default"/>
        <w:lang w:val="en-US" w:eastAsia="en-US" w:bidi="ar-SA"/>
      </w:rPr>
    </w:lvl>
    <w:lvl w:ilvl="3" w:tplc="760C0B12">
      <w:numFmt w:val="bullet"/>
      <w:lvlText w:val="•"/>
      <w:lvlJc w:val="left"/>
      <w:pPr>
        <w:ind w:left="3827" w:hanging="260"/>
      </w:pPr>
      <w:rPr>
        <w:rFonts w:hint="default"/>
        <w:lang w:val="en-US" w:eastAsia="en-US" w:bidi="ar-SA"/>
      </w:rPr>
    </w:lvl>
    <w:lvl w:ilvl="4" w:tplc="010C6632">
      <w:numFmt w:val="bullet"/>
      <w:lvlText w:val="•"/>
      <w:lvlJc w:val="left"/>
      <w:pPr>
        <w:ind w:left="4703" w:hanging="260"/>
      </w:pPr>
      <w:rPr>
        <w:rFonts w:hint="default"/>
        <w:lang w:val="en-US" w:eastAsia="en-US" w:bidi="ar-SA"/>
      </w:rPr>
    </w:lvl>
    <w:lvl w:ilvl="5" w:tplc="240A14F2">
      <w:numFmt w:val="bullet"/>
      <w:lvlText w:val="•"/>
      <w:lvlJc w:val="left"/>
      <w:pPr>
        <w:ind w:left="5579" w:hanging="260"/>
      </w:pPr>
      <w:rPr>
        <w:rFonts w:hint="default"/>
        <w:lang w:val="en-US" w:eastAsia="en-US" w:bidi="ar-SA"/>
      </w:rPr>
    </w:lvl>
    <w:lvl w:ilvl="6" w:tplc="EEAE494C">
      <w:numFmt w:val="bullet"/>
      <w:lvlText w:val="•"/>
      <w:lvlJc w:val="left"/>
      <w:pPr>
        <w:ind w:left="6455" w:hanging="260"/>
      </w:pPr>
      <w:rPr>
        <w:rFonts w:hint="default"/>
        <w:lang w:val="en-US" w:eastAsia="en-US" w:bidi="ar-SA"/>
      </w:rPr>
    </w:lvl>
    <w:lvl w:ilvl="7" w:tplc="4C78069C">
      <w:numFmt w:val="bullet"/>
      <w:lvlText w:val="•"/>
      <w:lvlJc w:val="left"/>
      <w:pPr>
        <w:ind w:left="7331" w:hanging="260"/>
      </w:pPr>
      <w:rPr>
        <w:rFonts w:hint="default"/>
        <w:lang w:val="en-US" w:eastAsia="en-US" w:bidi="ar-SA"/>
      </w:rPr>
    </w:lvl>
    <w:lvl w:ilvl="8" w:tplc="D26C0044">
      <w:numFmt w:val="bullet"/>
      <w:lvlText w:val="•"/>
      <w:lvlJc w:val="left"/>
      <w:pPr>
        <w:ind w:left="8207" w:hanging="260"/>
      </w:pPr>
      <w:rPr>
        <w:rFonts w:hint="default"/>
        <w:lang w:val="en-US" w:eastAsia="en-US" w:bidi="ar-SA"/>
      </w:rPr>
    </w:lvl>
  </w:abstractNum>
  <w:abstractNum w:abstractNumId="8">
    <w:nsid w:val="5C6960B3"/>
    <w:multiLevelType w:val="hybridMultilevel"/>
    <w:tmpl w:val="F5EE735E"/>
    <w:lvl w:ilvl="0" w:tplc="76A62478">
      <w:start w:val="1"/>
      <w:numFmt w:val="decimal"/>
      <w:lvlText w:val="%1."/>
      <w:lvlJc w:val="left"/>
      <w:pPr>
        <w:ind w:left="453" w:hanging="240"/>
      </w:pPr>
      <w:rPr>
        <w:rFonts w:ascii="Times New Roman" w:eastAsia="Times New Roman" w:hAnsi="Times New Roman" w:cs="Times New Roman" w:hint="default"/>
        <w:w w:val="100"/>
        <w:sz w:val="24"/>
        <w:szCs w:val="24"/>
        <w:lang w:val="en-US" w:eastAsia="en-US" w:bidi="ar-SA"/>
      </w:rPr>
    </w:lvl>
    <w:lvl w:ilvl="1" w:tplc="7AE05094">
      <w:numFmt w:val="bullet"/>
      <w:lvlText w:val=""/>
      <w:lvlJc w:val="left"/>
      <w:pPr>
        <w:ind w:left="933" w:hanging="360"/>
      </w:pPr>
      <w:rPr>
        <w:rFonts w:ascii="Symbol" w:eastAsia="Symbol" w:hAnsi="Symbol" w:cs="Symbol" w:hint="default"/>
        <w:w w:val="100"/>
        <w:sz w:val="24"/>
        <w:szCs w:val="24"/>
        <w:lang w:val="en-US" w:eastAsia="en-US" w:bidi="ar-SA"/>
      </w:rPr>
    </w:lvl>
    <w:lvl w:ilvl="2" w:tplc="D5885FC0">
      <w:numFmt w:val="bullet"/>
      <w:lvlText w:val="•"/>
      <w:lvlJc w:val="left"/>
      <w:pPr>
        <w:ind w:left="1942" w:hanging="360"/>
      </w:pPr>
      <w:rPr>
        <w:rFonts w:hint="default"/>
        <w:lang w:val="en-US" w:eastAsia="en-US" w:bidi="ar-SA"/>
      </w:rPr>
    </w:lvl>
    <w:lvl w:ilvl="3" w:tplc="D4FC85A2">
      <w:numFmt w:val="bullet"/>
      <w:lvlText w:val="•"/>
      <w:lvlJc w:val="left"/>
      <w:pPr>
        <w:ind w:left="2944" w:hanging="360"/>
      </w:pPr>
      <w:rPr>
        <w:rFonts w:hint="default"/>
        <w:lang w:val="en-US" w:eastAsia="en-US" w:bidi="ar-SA"/>
      </w:rPr>
    </w:lvl>
    <w:lvl w:ilvl="4" w:tplc="3D9AC3BA">
      <w:numFmt w:val="bullet"/>
      <w:lvlText w:val="•"/>
      <w:lvlJc w:val="left"/>
      <w:pPr>
        <w:ind w:left="3946" w:hanging="360"/>
      </w:pPr>
      <w:rPr>
        <w:rFonts w:hint="default"/>
        <w:lang w:val="en-US" w:eastAsia="en-US" w:bidi="ar-SA"/>
      </w:rPr>
    </w:lvl>
    <w:lvl w:ilvl="5" w:tplc="5424836A">
      <w:numFmt w:val="bullet"/>
      <w:lvlText w:val="•"/>
      <w:lvlJc w:val="left"/>
      <w:pPr>
        <w:ind w:left="4948" w:hanging="360"/>
      </w:pPr>
      <w:rPr>
        <w:rFonts w:hint="default"/>
        <w:lang w:val="en-US" w:eastAsia="en-US" w:bidi="ar-SA"/>
      </w:rPr>
    </w:lvl>
    <w:lvl w:ilvl="6" w:tplc="EB223D98">
      <w:numFmt w:val="bullet"/>
      <w:lvlText w:val="•"/>
      <w:lvlJc w:val="left"/>
      <w:pPr>
        <w:ind w:left="5950" w:hanging="360"/>
      </w:pPr>
      <w:rPr>
        <w:rFonts w:hint="default"/>
        <w:lang w:val="en-US" w:eastAsia="en-US" w:bidi="ar-SA"/>
      </w:rPr>
    </w:lvl>
    <w:lvl w:ilvl="7" w:tplc="3A6C97B6">
      <w:numFmt w:val="bullet"/>
      <w:lvlText w:val="•"/>
      <w:lvlJc w:val="left"/>
      <w:pPr>
        <w:ind w:left="6952" w:hanging="360"/>
      </w:pPr>
      <w:rPr>
        <w:rFonts w:hint="default"/>
        <w:lang w:val="en-US" w:eastAsia="en-US" w:bidi="ar-SA"/>
      </w:rPr>
    </w:lvl>
    <w:lvl w:ilvl="8" w:tplc="9C26ED16">
      <w:numFmt w:val="bullet"/>
      <w:lvlText w:val="•"/>
      <w:lvlJc w:val="left"/>
      <w:pPr>
        <w:ind w:left="7954" w:hanging="360"/>
      </w:pPr>
      <w:rPr>
        <w:rFonts w:hint="default"/>
        <w:lang w:val="en-US" w:eastAsia="en-US" w:bidi="ar-SA"/>
      </w:rPr>
    </w:lvl>
  </w:abstractNum>
  <w:abstractNum w:abstractNumId="9">
    <w:nsid w:val="61FD7F54"/>
    <w:multiLevelType w:val="hybridMultilevel"/>
    <w:tmpl w:val="2866230C"/>
    <w:lvl w:ilvl="0" w:tplc="C4C2CD8A">
      <w:start w:val="1"/>
      <w:numFmt w:val="decimal"/>
      <w:lvlText w:val="%1)"/>
      <w:lvlJc w:val="left"/>
      <w:pPr>
        <w:ind w:left="933" w:hanging="360"/>
      </w:pPr>
      <w:rPr>
        <w:rFonts w:ascii="Times New Roman" w:eastAsia="Times New Roman" w:hAnsi="Times New Roman" w:cs="Times New Roman" w:hint="default"/>
        <w:w w:val="99"/>
        <w:sz w:val="24"/>
        <w:szCs w:val="24"/>
        <w:lang w:val="en-US" w:eastAsia="en-US" w:bidi="ar-SA"/>
      </w:rPr>
    </w:lvl>
    <w:lvl w:ilvl="1" w:tplc="B3B6F0C4">
      <w:numFmt w:val="bullet"/>
      <w:lvlText w:val="•"/>
      <w:lvlJc w:val="left"/>
      <w:pPr>
        <w:ind w:left="1841" w:hanging="360"/>
      </w:pPr>
      <w:rPr>
        <w:rFonts w:hint="default"/>
        <w:lang w:val="en-US" w:eastAsia="en-US" w:bidi="ar-SA"/>
      </w:rPr>
    </w:lvl>
    <w:lvl w:ilvl="2" w:tplc="1096CE4C">
      <w:numFmt w:val="bullet"/>
      <w:lvlText w:val="•"/>
      <w:lvlJc w:val="left"/>
      <w:pPr>
        <w:ind w:left="2743" w:hanging="360"/>
      </w:pPr>
      <w:rPr>
        <w:rFonts w:hint="default"/>
        <w:lang w:val="en-US" w:eastAsia="en-US" w:bidi="ar-SA"/>
      </w:rPr>
    </w:lvl>
    <w:lvl w:ilvl="3" w:tplc="F9C21E16">
      <w:numFmt w:val="bullet"/>
      <w:lvlText w:val="•"/>
      <w:lvlJc w:val="left"/>
      <w:pPr>
        <w:ind w:left="3645" w:hanging="360"/>
      </w:pPr>
      <w:rPr>
        <w:rFonts w:hint="default"/>
        <w:lang w:val="en-US" w:eastAsia="en-US" w:bidi="ar-SA"/>
      </w:rPr>
    </w:lvl>
    <w:lvl w:ilvl="4" w:tplc="79B48424">
      <w:numFmt w:val="bullet"/>
      <w:lvlText w:val="•"/>
      <w:lvlJc w:val="left"/>
      <w:pPr>
        <w:ind w:left="4547" w:hanging="360"/>
      </w:pPr>
      <w:rPr>
        <w:rFonts w:hint="default"/>
        <w:lang w:val="en-US" w:eastAsia="en-US" w:bidi="ar-SA"/>
      </w:rPr>
    </w:lvl>
    <w:lvl w:ilvl="5" w:tplc="CDE8D0AC">
      <w:numFmt w:val="bullet"/>
      <w:lvlText w:val="•"/>
      <w:lvlJc w:val="left"/>
      <w:pPr>
        <w:ind w:left="5449" w:hanging="360"/>
      </w:pPr>
      <w:rPr>
        <w:rFonts w:hint="default"/>
        <w:lang w:val="en-US" w:eastAsia="en-US" w:bidi="ar-SA"/>
      </w:rPr>
    </w:lvl>
    <w:lvl w:ilvl="6" w:tplc="D92268F0">
      <w:numFmt w:val="bullet"/>
      <w:lvlText w:val="•"/>
      <w:lvlJc w:val="left"/>
      <w:pPr>
        <w:ind w:left="6351" w:hanging="360"/>
      </w:pPr>
      <w:rPr>
        <w:rFonts w:hint="default"/>
        <w:lang w:val="en-US" w:eastAsia="en-US" w:bidi="ar-SA"/>
      </w:rPr>
    </w:lvl>
    <w:lvl w:ilvl="7" w:tplc="41D285FC">
      <w:numFmt w:val="bullet"/>
      <w:lvlText w:val="•"/>
      <w:lvlJc w:val="left"/>
      <w:pPr>
        <w:ind w:left="7253" w:hanging="360"/>
      </w:pPr>
      <w:rPr>
        <w:rFonts w:hint="default"/>
        <w:lang w:val="en-US" w:eastAsia="en-US" w:bidi="ar-SA"/>
      </w:rPr>
    </w:lvl>
    <w:lvl w:ilvl="8" w:tplc="B978A288">
      <w:numFmt w:val="bullet"/>
      <w:lvlText w:val="•"/>
      <w:lvlJc w:val="left"/>
      <w:pPr>
        <w:ind w:left="8155" w:hanging="360"/>
      </w:pPr>
      <w:rPr>
        <w:rFonts w:hint="default"/>
        <w:lang w:val="en-US" w:eastAsia="en-US" w:bidi="ar-SA"/>
      </w:rPr>
    </w:lvl>
  </w:abstractNum>
  <w:abstractNum w:abstractNumId="10">
    <w:nsid w:val="648E5C9B"/>
    <w:multiLevelType w:val="hybridMultilevel"/>
    <w:tmpl w:val="96C0E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A5F0554"/>
    <w:multiLevelType w:val="hybridMultilevel"/>
    <w:tmpl w:val="3FD676D8"/>
    <w:lvl w:ilvl="0" w:tplc="CABC42C0">
      <w:numFmt w:val="bullet"/>
      <w:lvlText w:val="-"/>
      <w:lvlJc w:val="left"/>
      <w:pPr>
        <w:ind w:left="213" w:hanging="140"/>
      </w:pPr>
      <w:rPr>
        <w:rFonts w:ascii="Times New Roman" w:eastAsia="Times New Roman" w:hAnsi="Times New Roman" w:cs="Times New Roman" w:hint="default"/>
        <w:w w:val="99"/>
        <w:sz w:val="24"/>
        <w:szCs w:val="24"/>
        <w:lang w:val="en-US" w:eastAsia="en-US" w:bidi="ar-SA"/>
      </w:rPr>
    </w:lvl>
    <w:lvl w:ilvl="1" w:tplc="4582EC6A">
      <w:numFmt w:val="bullet"/>
      <w:lvlText w:val="•"/>
      <w:lvlJc w:val="left"/>
      <w:pPr>
        <w:ind w:left="1193" w:hanging="140"/>
      </w:pPr>
      <w:rPr>
        <w:rFonts w:hint="default"/>
        <w:lang w:val="en-US" w:eastAsia="en-US" w:bidi="ar-SA"/>
      </w:rPr>
    </w:lvl>
    <w:lvl w:ilvl="2" w:tplc="37CA989E">
      <w:numFmt w:val="bullet"/>
      <w:lvlText w:val="•"/>
      <w:lvlJc w:val="left"/>
      <w:pPr>
        <w:ind w:left="2167" w:hanging="140"/>
      </w:pPr>
      <w:rPr>
        <w:rFonts w:hint="default"/>
        <w:lang w:val="en-US" w:eastAsia="en-US" w:bidi="ar-SA"/>
      </w:rPr>
    </w:lvl>
    <w:lvl w:ilvl="3" w:tplc="6526C598">
      <w:numFmt w:val="bullet"/>
      <w:lvlText w:val="•"/>
      <w:lvlJc w:val="left"/>
      <w:pPr>
        <w:ind w:left="3141" w:hanging="140"/>
      </w:pPr>
      <w:rPr>
        <w:rFonts w:hint="default"/>
        <w:lang w:val="en-US" w:eastAsia="en-US" w:bidi="ar-SA"/>
      </w:rPr>
    </w:lvl>
    <w:lvl w:ilvl="4" w:tplc="C9C040BC">
      <w:numFmt w:val="bullet"/>
      <w:lvlText w:val="•"/>
      <w:lvlJc w:val="left"/>
      <w:pPr>
        <w:ind w:left="4115" w:hanging="140"/>
      </w:pPr>
      <w:rPr>
        <w:rFonts w:hint="default"/>
        <w:lang w:val="en-US" w:eastAsia="en-US" w:bidi="ar-SA"/>
      </w:rPr>
    </w:lvl>
    <w:lvl w:ilvl="5" w:tplc="C16AA4F2">
      <w:numFmt w:val="bullet"/>
      <w:lvlText w:val="•"/>
      <w:lvlJc w:val="left"/>
      <w:pPr>
        <w:ind w:left="5089" w:hanging="140"/>
      </w:pPr>
      <w:rPr>
        <w:rFonts w:hint="default"/>
        <w:lang w:val="en-US" w:eastAsia="en-US" w:bidi="ar-SA"/>
      </w:rPr>
    </w:lvl>
    <w:lvl w:ilvl="6" w:tplc="83885978">
      <w:numFmt w:val="bullet"/>
      <w:lvlText w:val="•"/>
      <w:lvlJc w:val="left"/>
      <w:pPr>
        <w:ind w:left="6063" w:hanging="140"/>
      </w:pPr>
      <w:rPr>
        <w:rFonts w:hint="default"/>
        <w:lang w:val="en-US" w:eastAsia="en-US" w:bidi="ar-SA"/>
      </w:rPr>
    </w:lvl>
    <w:lvl w:ilvl="7" w:tplc="B4B61FDA">
      <w:numFmt w:val="bullet"/>
      <w:lvlText w:val="•"/>
      <w:lvlJc w:val="left"/>
      <w:pPr>
        <w:ind w:left="7037" w:hanging="140"/>
      </w:pPr>
      <w:rPr>
        <w:rFonts w:hint="default"/>
        <w:lang w:val="en-US" w:eastAsia="en-US" w:bidi="ar-SA"/>
      </w:rPr>
    </w:lvl>
    <w:lvl w:ilvl="8" w:tplc="332EB888">
      <w:numFmt w:val="bullet"/>
      <w:lvlText w:val="•"/>
      <w:lvlJc w:val="left"/>
      <w:pPr>
        <w:ind w:left="8011" w:hanging="140"/>
      </w:pPr>
      <w:rPr>
        <w:rFonts w:hint="default"/>
        <w:lang w:val="en-US" w:eastAsia="en-US" w:bidi="ar-SA"/>
      </w:rPr>
    </w:lvl>
  </w:abstractNum>
  <w:abstractNum w:abstractNumId="12">
    <w:nsid w:val="6D227478"/>
    <w:multiLevelType w:val="hybridMultilevel"/>
    <w:tmpl w:val="5F189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DF22BE3"/>
    <w:multiLevelType w:val="hybridMultilevel"/>
    <w:tmpl w:val="DD78EE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AA27C95"/>
    <w:multiLevelType w:val="hybridMultilevel"/>
    <w:tmpl w:val="545E3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5"/>
  </w:num>
  <w:num w:numId="5">
    <w:abstractNumId w:val="3"/>
  </w:num>
  <w:num w:numId="6">
    <w:abstractNumId w:val="11"/>
  </w:num>
  <w:num w:numId="7">
    <w:abstractNumId w:val="8"/>
  </w:num>
  <w:num w:numId="8">
    <w:abstractNumId w:val="13"/>
  </w:num>
  <w:num w:numId="9">
    <w:abstractNumId w:val="14"/>
  </w:num>
  <w:num w:numId="10">
    <w:abstractNumId w:val="1"/>
  </w:num>
  <w:num w:numId="11">
    <w:abstractNumId w:val="0"/>
  </w:num>
  <w:num w:numId="12">
    <w:abstractNumId w:val="12"/>
  </w:num>
  <w:num w:numId="13">
    <w:abstractNumId w:val="1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C5"/>
    <w:rsid w:val="0004165D"/>
    <w:rsid w:val="000B3B00"/>
    <w:rsid w:val="000E2E53"/>
    <w:rsid w:val="000E6262"/>
    <w:rsid w:val="000F6464"/>
    <w:rsid w:val="00111895"/>
    <w:rsid w:val="001557FC"/>
    <w:rsid w:val="00157F7F"/>
    <w:rsid w:val="00164AE6"/>
    <w:rsid w:val="001653BF"/>
    <w:rsid w:val="001A6360"/>
    <w:rsid w:val="001E4C32"/>
    <w:rsid w:val="00237FFA"/>
    <w:rsid w:val="002A1B8C"/>
    <w:rsid w:val="002B096C"/>
    <w:rsid w:val="002E1D7A"/>
    <w:rsid w:val="003228BD"/>
    <w:rsid w:val="0035427C"/>
    <w:rsid w:val="003605E0"/>
    <w:rsid w:val="00386C18"/>
    <w:rsid w:val="003D7B0B"/>
    <w:rsid w:val="004228CD"/>
    <w:rsid w:val="00435963"/>
    <w:rsid w:val="00437002"/>
    <w:rsid w:val="0046067F"/>
    <w:rsid w:val="004B5B1B"/>
    <w:rsid w:val="004F1CCB"/>
    <w:rsid w:val="00566936"/>
    <w:rsid w:val="005F7ED8"/>
    <w:rsid w:val="0061417B"/>
    <w:rsid w:val="006507D9"/>
    <w:rsid w:val="006556F3"/>
    <w:rsid w:val="006625C2"/>
    <w:rsid w:val="006D00C5"/>
    <w:rsid w:val="006F1704"/>
    <w:rsid w:val="006F5656"/>
    <w:rsid w:val="007077EB"/>
    <w:rsid w:val="00734333"/>
    <w:rsid w:val="007706CF"/>
    <w:rsid w:val="007711A5"/>
    <w:rsid w:val="007B5FBF"/>
    <w:rsid w:val="007F69EF"/>
    <w:rsid w:val="0080428A"/>
    <w:rsid w:val="00845CE2"/>
    <w:rsid w:val="0085172A"/>
    <w:rsid w:val="0085299A"/>
    <w:rsid w:val="008C27D1"/>
    <w:rsid w:val="008C4B2A"/>
    <w:rsid w:val="00936754"/>
    <w:rsid w:val="00967E6D"/>
    <w:rsid w:val="00A1205A"/>
    <w:rsid w:val="00A4182E"/>
    <w:rsid w:val="00A6590C"/>
    <w:rsid w:val="00AB43D3"/>
    <w:rsid w:val="00AD34B9"/>
    <w:rsid w:val="00B147CE"/>
    <w:rsid w:val="00B1498B"/>
    <w:rsid w:val="00B82142"/>
    <w:rsid w:val="00BC76A5"/>
    <w:rsid w:val="00BE5D69"/>
    <w:rsid w:val="00C34DD7"/>
    <w:rsid w:val="00C94E63"/>
    <w:rsid w:val="00CC5EC9"/>
    <w:rsid w:val="00D12369"/>
    <w:rsid w:val="00D32920"/>
    <w:rsid w:val="00D665A2"/>
    <w:rsid w:val="00D95345"/>
    <w:rsid w:val="00D95C9B"/>
    <w:rsid w:val="00DE6A2B"/>
    <w:rsid w:val="00E65595"/>
    <w:rsid w:val="00E82CCA"/>
    <w:rsid w:val="00EB1C53"/>
    <w:rsid w:val="00EB56EE"/>
    <w:rsid w:val="00F1063E"/>
    <w:rsid w:val="00F6617C"/>
    <w:rsid w:val="00F874E6"/>
    <w:rsid w:val="00F933AA"/>
    <w:rsid w:val="00F969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00C5"/>
    <w:rPr>
      <w:rFonts w:ascii="Times New Roman" w:eastAsia="Times New Roman" w:hAnsi="Times New Roman" w:cs="Times New Roman"/>
    </w:rPr>
  </w:style>
  <w:style w:type="paragraph" w:styleId="Titre3">
    <w:name w:val="heading 3"/>
    <w:basedOn w:val="Normal"/>
    <w:link w:val="Titre3Car"/>
    <w:uiPriority w:val="9"/>
    <w:qFormat/>
    <w:rsid w:val="00E82CCA"/>
    <w:pPr>
      <w:widowControl/>
      <w:autoSpaceDE/>
      <w:autoSpaceDN/>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D00C5"/>
    <w:tblPr>
      <w:tblInd w:w="0" w:type="dxa"/>
      <w:tblCellMar>
        <w:top w:w="0" w:type="dxa"/>
        <w:left w:w="0" w:type="dxa"/>
        <w:bottom w:w="0" w:type="dxa"/>
        <w:right w:w="0" w:type="dxa"/>
      </w:tblCellMar>
    </w:tblPr>
  </w:style>
  <w:style w:type="paragraph" w:styleId="Corpsdetexte">
    <w:name w:val="Body Text"/>
    <w:basedOn w:val="Normal"/>
    <w:uiPriority w:val="1"/>
    <w:qFormat/>
    <w:rsid w:val="006D00C5"/>
    <w:rPr>
      <w:sz w:val="24"/>
      <w:szCs w:val="24"/>
    </w:rPr>
  </w:style>
  <w:style w:type="paragraph" w:customStyle="1" w:styleId="Titre11">
    <w:name w:val="Titre 11"/>
    <w:basedOn w:val="Normal"/>
    <w:uiPriority w:val="1"/>
    <w:qFormat/>
    <w:rsid w:val="006D00C5"/>
    <w:pPr>
      <w:ind w:left="213"/>
      <w:outlineLvl w:val="1"/>
    </w:pPr>
    <w:rPr>
      <w:b/>
      <w:bCs/>
      <w:sz w:val="24"/>
      <w:szCs w:val="24"/>
    </w:rPr>
  </w:style>
  <w:style w:type="paragraph" w:styleId="Paragraphedeliste">
    <w:name w:val="List Paragraph"/>
    <w:basedOn w:val="Normal"/>
    <w:uiPriority w:val="1"/>
    <w:qFormat/>
    <w:rsid w:val="006D00C5"/>
    <w:pPr>
      <w:ind w:left="933" w:hanging="360"/>
    </w:pPr>
  </w:style>
  <w:style w:type="paragraph" w:customStyle="1" w:styleId="TableParagraph">
    <w:name w:val="Table Paragraph"/>
    <w:basedOn w:val="Normal"/>
    <w:uiPriority w:val="1"/>
    <w:qFormat/>
    <w:rsid w:val="006D00C5"/>
  </w:style>
  <w:style w:type="paragraph" w:styleId="Textedebulles">
    <w:name w:val="Balloon Text"/>
    <w:basedOn w:val="Normal"/>
    <w:link w:val="TextedebullesCar"/>
    <w:uiPriority w:val="99"/>
    <w:semiHidden/>
    <w:unhideWhenUsed/>
    <w:rsid w:val="001557FC"/>
    <w:rPr>
      <w:rFonts w:ascii="Tahoma" w:hAnsi="Tahoma" w:cs="Tahoma"/>
      <w:sz w:val="16"/>
      <w:szCs w:val="16"/>
    </w:rPr>
  </w:style>
  <w:style w:type="character" w:customStyle="1" w:styleId="TextedebullesCar">
    <w:name w:val="Texte de bulles Car"/>
    <w:basedOn w:val="Policepardfaut"/>
    <w:link w:val="Textedebulles"/>
    <w:uiPriority w:val="99"/>
    <w:semiHidden/>
    <w:rsid w:val="001557FC"/>
    <w:rPr>
      <w:rFonts w:ascii="Tahoma" w:eastAsia="Times New Roman" w:hAnsi="Tahoma" w:cs="Tahoma"/>
      <w:sz w:val="16"/>
      <w:szCs w:val="16"/>
    </w:rPr>
  </w:style>
  <w:style w:type="paragraph" w:styleId="En-tte">
    <w:name w:val="header"/>
    <w:basedOn w:val="Normal"/>
    <w:link w:val="En-tteCar"/>
    <w:uiPriority w:val="99"/>
    <w:unhideWhenUsed/>
    <w:rsid w:val="001557FC"/>
    <w:pPr>
      <w:tabs>
        <w:tab w:val="center" w:pos="4536"/>
        <w:tab w:val="right" w:pos="9072"/>
      </w:tabs>
    </w:pPr>
  </w:style>
  <w:style w:type="character" w:customStyle="1" w:styleId="En-tteCar">
    <w:name w:val="En-tête Car"/>
    <w:basedOn w:val="Policepardfaut"/>
    <w:link w:val="En-tte"/>
    <w:uiPriority w:val="99"/>
    <w:rsid w:val="001557FC"/>
    <w:rPr>
      <w:rFonts w:ascii="Times New Roman" w:eastAsia="Times New Roman" w:hAnsi="Times New Roman" w:cs="Times New Roman"/>
    </w:rPr>
  </w:style>
  <w:style w:type="paragraph" w:styleId="Pieddepage">
    <w:name w:val="footer"/>
    <w:basedOn w:val="Normal"/>
    <w:link w:val="PieddepageCar"/>
    <w:uiPriority w:val="99"/>
    <w:unhideWhenUsed/>
    <w:rsid w:val="001557FC"/>
    <w:pPr>
      <w:tabs>
        <w:tab w:val="center" w:pos="4536"/>
        <w:tab w:val="right" w:pos="9072"/>
      </w:tabs>
    </w:pPr>
  </w:style>
  <w:style w:type="character" w:customStyle="1" w:styleId="PieddepageCar">
    <w:name w:val="Pied de page Car"/>
    <w:basedOn w:val="Policepardfaut"/>
    <w:link w:val="Pieddepage"/>
    <w:uiPriority w:val="99"/>
    <w:rsid w:val="001557FC"/>
    <w:rPr>
      <w:rFonts w:ascii="Times New Roman" w:eastAsia="Times New Roman" w:hAnsi="Times New Roman" w:cs="Times New Roman"/>
    </w:rPr>
  </w:style>
  <w:style w:type="character" w:styleId="Lienhypertexte">
    <w:name w:val="Hyperlink"/>
    <w:basedOn w:val="Policepardfaut"/>
    <w:uiPriority w:val="99"/>
    <w:unhideWhenUsed/>
    <w:rsid w:val="00F9695E"/>
    <w:rPr>
      <w:color w:val="0000FF" w:themeColor="hyperlink"/>
      <w:u w:val="single"/>
    </w:rPr>
  </w:style>
  <w:style w:type="character" w:styleId="Numrodepage">
    <w:name w:val="page number"/>
    <w:basedOn w:val="Policepardfaut"/>
    <w:uiPriority w:val="99"/>
    <w:unhideWhenUsed/>
    <w:rsid w:val="00386C18"/>
    <w:rPr>
      <w:rFonts w:eastAsiaTheme="minorEastAsia" w:cstheme="minorBidi"/>
      <w:bCs w:val="0"/>
      <w:iCs w:val="0"/>
      <w:szCs w:val="22"/>
      <w:lang w:val="fr-FR"/>
    </w:rPr>
  </w:style>
  <w:style w:type="character" w:customStyle="1" w:styleId="Titre3Car">
    <w:name w:val="Titre 3 Car"/>
    <w:basedOn w:val="Policepardfaut"/>
    <w:link w:val="Titre3"/>
    <w:uiPriority w:val="9"/>
    <w:rsid w:val="00E82CCA"/>
    <w:rPr>
      <w:rFonts w:ascii="Times New Roman" w:eastAsia="Times New Roman" w:hAnsi="Times New Roman" w:cs="Times New Roman"/>
      <w:b/>
      <w:bCs/>
      <w:sz w:val="27"/>
      <w:szCs w:val="27"/>
      <w:lang w:val="fr-FR" w:eastAsia="fr-FR"/>
    </w:rPr>
  </w:style>
  <w:style w:type="table" w:styleId="Grilledutableau">
    <w:name w:val="Table Grid"/>
    <w:basedOn w:val="TableauNormal"/>
    <w:uiPriority w:val="59"/>
    <w:rsid w:val="00DE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00C5"/>
    <w:rPr>
      <w:rFonts w:ascii="Times New Roman" w:eastAsia="Times New Roman" w:hAnsi="Times New Roman" w:cs="Times New Roman"/>
    </w:rPr>
  </w:style>
  <w:style w:type="paragraph" w:styleId="Titre3">
    <w:name w:val="heading 3"/>
    <w:basedOn w:val="Normal"/>
    <w:link w:val="Titre3Car"/>
    <w:uiPriority w:val="9"/>
    <w:qFormat/>
    <w:rsid w:val="00E82CCA"/>
    <w:pPr>
      <w:widowControl/>
      <w:autoSpaceDE/>
      <w:autoSpaceDN/>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D00C5"/>
    <w:tblPr>
      <w:tblInd w:w="0" w:type="dxa"/>
      <w:tblCellMar>
        <w:top w:w="0" w:type="dxa"/>
        <w:left w:w="0" w:type="dxa"/>
        <w:bottom w:w="0" w:type="dxa"/>
        <w:right w:w="0" w:type="dxa"/>
      </w:tblCellMar>
    </w:tblPr>
  </w:style>
  <w:style w:type="paragraph" w:styleId="Corpsdetexte">
    <w:name w:val="Body Text"/>
    <w:basedOn w:val="Normal"/>
    <w:uiPriority w:val="1"/>
    <w:qFormat/>
    <w:rsid w:val="006D00C5"/>
    <w:rPr>
      <w:sz w:val="24"/>
      <w:szCs w:val="24"/>
    </w:rPr>
  </w:style>
  <w:style w:type="paragraph" w:customStyle="1" w:styleId="Titre11">
    <w:name w:val="Titre 11"/>
    <w:basedOn w:val="Normal"/>
    <w:uiPriority w:val="1"/>
    <w:qFormat/>
    <w:rsid w:val="006D00C5"/>
    <w:pPr>
      <w:ind w:left="213"/>
      <w:outlineLvl w:val="1"/>
    </w:pPr>
    <w:rPr>
      <w:b/>
      <w:bCs/>
      <w:sz w:val="24"/>
      <w:szCs w:val="24"/>
    </w:rPr>
  </w:style>
  <w:style w:type="paragraph" w:styleId="Paragraphedeliste">
    <w:name w:val="List Paragraph"/>
    <w:basedOn w:val="Normal"/>
    <w:uiPriority w:val="1"/>
    <w:qFormat/>
    <w:rsid w:val="006D00C5"/>
    <w:pPr>
      <w:ind w:left="933" w:hanging="360"/>
    </w:pPr>
  </w:style>
  <w:style w:type="paragraph" w:customStyle="1" w:styleId="TableParagraph">
    <w:name w:val="Table Paragraph"/>
    <w:basedOn w:val="Normal"/>
    <w:uiPriority w:val="1"/>
    <w:qFormat/>
    <w:rsid w:val="006D00C5"/>
  </w:style>
  <w:style w:type="paragraph" w:styleId="Textedebulles">
    <w:name w:val="Balloon Text"/>
    <w:basedOn w:val="Normal"/>
    <w:link w:val="TextedebullesCar"/>
    <w:uiPriority w:val="99"/>
    <w:semiHidden/>
    <w:unhideWhenUsed/>
    <w:rsid w:val="001557FC"/>
    <w:rPr>
      <w:rFonts w:ascii="Tahoma" w:hAnsi="Tahoma" w:cs="Tahoma"/>
      <w:sz w:val="16"/>
      <w:szCs w:val="16"/>
    </w:rPr>
  </w:style>
  <w:style w:type="character" w:customStyle="1" w:styleId="TextedebullesCar">
    <w:name w:val="Texte de bulles Car"/>
    <w:basedOn w:val="Policepardfaut"/>
    <w:link w:val="Textedebulles"/>
    <w:uiPriority w:val="99"/>
    <w:semiHidden/>
    <w:rsid w:val="001557FC"/>
    <w:rPr>
      <w:rFonts w:ascii="Tahoma" w:eastAsia="Times New Roman" w:hAnsi="Tahoma" w:cs="Tahoma"/>
      <w:sz w:val="16"/>
      <w:szCs w:val="16"/>
    </w:rPr>
  </w:style>
  <w:style w:type="paragraph" w:styleId="En-tte">
    <w:name w:val="header"/>
    <w:basedOn w:val="Normal"/>
    <w:link w:val="En-tteCar"/>
    <w:uiPriority w:val="99"/>
    <w:unhideWhenUsed/>
    <w:rsid w:val="001557FC"/>
    <w:pPr>
      <w:tabs>
        <w:tab w:val="center" w:pos="4536"/>
        <w:tab w:val="right" w:pos="9072"/>
      </w:tabs>
    </w:pPr>
  </w:style>
  <w:style w:type="character" w:customStyle="1" w:styleId="En-tteCar">
    <w:name w:val="En-tête Car"/>
    <w:basedOn w:val="Policepardfaut"/>
    <w:link w:val="En-tte"/>
    <w:uiPriority w:val="99"/>
    <w:rsid w:val="001557FC"/>
    <w:rPr>
      <w:rFonts w:ascii="Times New Roman" w:eastAsia="Times New Roman" w:hAnsi="Times New Roman" w:cs="Times New Roman"/>
    </w:rPr>
  </w:style>
  <w:style w:type="paragraph" w:styleId="Pieddepage">
    <w:name w:val="footer"/>
    <w:basedOn w:val="Normal"/>
    <w:link w:val="PieddepageCar"/>
    <w:uiPriority w:val="99"/>
    <w:unhideWhenUsed/>
    <w:rsid w:val="001557FC"/>
    <w:pPr>
      <w:tabs>
        <w:tab w:val="center" w:pos="4536"/>
        <w:tab w:val="right" w:pos="9072"/>
      </w:tabs>
    </w:pPr>
  </w:style>
  <w:style w:type="character" w:customStyle="1" w:styleId="PieddepageCar">
    <w:name w:val="Pied de page Car"/>
    <w:basedOn w:val="Policepardfaut"/>
    <w:link w:val="Pieddepage"/>
    <w:uiPriority w:val="99"/>
    <w:rsid w:val="001557FC"/>
    <w:rPr>
      <w:rFonts w:ascii="Times New Roman" w:eastAsia="Times New Roman" w:hAnsi="Times New Roman" w:cs="Times New Roman"/>
    </w:rPr>
  </w:style>
  <w:style w:type="character" w:styleId="Lienhypertexte">
    <w:name w:val="Hyperlink"/>
    <w:basedOn w:val="Policepardfaut"/>
    <w:uiPriority w:val="99"/>
    <w:unhideWhenUsed/>
    <w:rsid w:val="00F9695E"/>
    <w:rPr>
      <w:color w:val="0000FF" w:themeColor="hyperlink"/>
      <w:u w:val="single"/>
    </w:rPr>
  </w:style>
  <w:style w:type="character" w:styleId="Numrodepage">
    <w:name w:val="page number"/>
    <w:basedOn w:val="Policepardfaut"/>
    <w:uiPriority w:val="99"/>
    <w:unhideWhenUsed/>
    <w:rsid w:val="00386C18"/>
    <w:rPr>
      <w:rFonts w:eastAsiaTheme="minorEastAsia" w:cstheme="minorBidi"/>
      <w:bCs w:val="0"/>
      <w:iCs w:val="0"/>
      <w:szCs w:val="22"/>
      <w:lang w:val="fr-FR"/>
    </w:rPr>
  </w:style>
  <w:style w:type="character" w:customStyle="1" w:styleId="Titre3Car">
    <w:name w:val="Titre 3 Car"/>
    <w:basedOn w:val="Policepardfaut"/>
    <w:link w:val="Titre3"/>
    <w:uiPriority w:val="9"/>
    <w:rsid w:val="00E82CCA"/>
    <w:rPr>
      <w:rFonts w:ascii="Times New Roman" w:eastAsia="Times New Roman" w:hAnsi="Times New Roman" w:cs="Times New Roman"/>
      <w:b/>
      <w:bCs/>
      <w:sz w:val="27"/>
      <w:szCs w:val="27"/>
      <w:lang w:val="fr-FR" w:eastAsia="fr-FR"/>
    </w:rPr>
  </w:style>
  <w:style w:type="table" w:styleId="Grilledutableau">
    <w:name w:val="Table Grid"/>
    <w:basedOn w:val="TableauNormal"/>
    <w:uiPriority w:val="59"/>
    <w:rsid w:val="00DE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cis@ccis.org.tn" TargetMode="External"/><Relationship Id="rId4" Type="http://schemas.microsoft.com/office/2007/relationships/stylesWithEffects" Target="stylesWithEffects.xml"/><Relationship Id="rId9" Type="http://schemas.openxmlformats.org/officeDocument/2006/relationships/hyperlink" Target="mailto:medstarts@ccis.tn"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9853F-23CD-4478-AB7E-E6F43A8B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1863</Words>
  <Characters>10252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Zeineb</dc:creator>
  <cp:lastModifiedBy>NAOUEL</cp:lastModifiedBy>
  <cp:revision>2</cp:revision>
  <dcterms:created xsi:type="dcterms:W3CDTF">2022-02-08T14:37:00Z</dcterms:created>
  <dcterms:modified xsi:type="dcterms:W3CDTF">2022-02-08T14:37:00Z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Word 2013</vt:lpwstr>
  </property>
  <property fmtid="{D5CDD505-2E9C-101B-9397-08002B2CF9AE}" pid="4" name="LastSaved">
    <vt:filetime>2022-02-02T00:00:00Z</vt:filetime>
  </property>
</Properties>
</file>